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28F68831"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0E0D4B">
        <w:rPr>
          <w:sz w:val="32"/>
          <w:szCs w:val="32"/>
        </w:rPr>
        <w:t>0190</w:t>
      </w:r>
      <w:r w:rsidR="007951F9">
        <w:rPr>
          <w:sz w:val="32"/>
          <w:szCs w:val="32"/>
        </w:rPr>
        <w:t>2</w:t>
      </w:r>
    </w:p>
    <w:p w14:paraId="0CE7B7E6" w14:textId="219E6D10" w:rsidR="00E90E49" w:rsidRPr="00ED477C" w:rsidRDefault="00394EE1" w:rsidP="00311702">
      <w:pPr>
        <w:pStyle w:val="3GPPHeader"/>
      </w:pPr>
      <w:r>
        <w:t>Athens</w:t>
      </w:r>
      <w:r w:rsidR="00BE5580">
        <w:t xml:space="preserve">, </w:t>
      </w:r>
      <w:r>
        <w:t>Greece</w:t>
      </w:r>
      <w:r w:rsidR="002C4C6A" w:rsidRPr="00580A3D">
        <w:t xml:space="preserve">, </w:t>
      </w:r>
      <w:r w:rsidR="008B136F">
        <w:t>February 27</w:t>
      </w:r>
      <w:r w:rsidR="008B136F" w:rsidRPr="008B136F">
        <w:rPr>
          <w:vertAlign w:val="superscript"/>
        </w:rPr>
        <w:t>th</w:t>
      </w:r>
      <w:r w:rsidR="008B136F">
        <w:t xml:space="preserve"> – March 3</w:t>
      </w:r>
      <w:r w:rsidR="008B136F" w:rsidRPr="008B136F">
        <w:rPr>
          <w:vertAlign w:val="superscript"/>
        </w:rPr>
        <w:t>rd</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D1664D1"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6E7A3F">
        <w:rPr>
          <w:sz w:val="22"/>
        </w:rPr>
        <w:t>1</w:t>
      </w:r>
    </w:p>
    <w:p w14:paraId="5619E868" w14:textId="7FB86C96" w:rsidR="00E90E49" w:rsidRPr="00CE0424" w:rsidRDefault="003D3C45" w:rsidP="00F64C2B">
      <w:pPr>
        <w:pStyle w:val="3GPPHeader"/>
        <w:rPr>
          <w:sz w:val="22"/>
        </w:rPr>
      </w:pPr>
      <w:r>
        <w:rPr>
          <w:sz w:val="22"/>
        </w:rPr>
        <w:t>Source:</w:t>
      </w:r>
      <w:r w:rsidR="00E90E49" w:rsidRPr="00CE0424">
        <w:rPr>
          <w:sz w:val="22"/>
        </w:rPr>
        <w:tab/>
      </w:r>
      <w:r w:rsidR="00C7484D">
        <w:rPr>
          <w:sz w:val="22"/>
        </w:rPr>
        <w:t>Moderator</w:t>
      </w:r>
      <w:r w:rsidR="00B176A3">
        <w:rPr>
          <w:sz w:val="22"/>
        </w:rPr>
        <w:t xml:space="preserve"> </w:t>
      </w:r>
      <w:r w:rsidR="00C7484D">
        <w:rPr>
          <w:sz w:val="22"/>
        </w:rPr>
        <w:t>(</w:t>
      </w:r>
      <w:r w:rsidR="00F64C2B" w:rsidRPr="00CE0424">
        <w:rPr>
          <w:sz w:val="22"/>
        </w:rPr>
        <w:t>Ericsson</w:t>
      </w:r>
      <w:r w:rsidR="00B176A3">
        <w:rPr>
          <w:sz w:val="22"/>
        </w:rPr>
        <w:t>)</w:t>
      </w:r>
    </w:p>
    <w:p w14:paraId="3AF5C9FA" w14:textId="11A1F6E1" w:rsidR="00E90E49" w:rsidRPr="00CE0424" w:rsidRDefault="003D3C45" w:rsidP="00311702">
      <w:pPr>
        <w:pStyle w:val="3GPPHeader"/>
        <w:rPr>
          <w:sz w:val="22"/>
        </w:rPr>
      </w:pPr>
      <w:r>
        <w:rPr>
          <w:sz w:val="22"/>
        </w:rPr>
        <w:t>Title:</w:t>
      </w:r>
      <w:r w:rsidR="00E90E49" w:rsidRPr="00CE0424">
        <w:rPr>
          <w:sz w:val="22"/>
        </w:rPr>
        <w:tab/>
      </w:r>
      <w:r w:rsidR="008321E9">
        <w:rPr>
          <w:sz w:val="22"/>
        </w:rPr>
        <w:t>Moderator Summary</w:t>
      </w:r>
      <w:r w:rsidR="00314484">
        <w:rPr>
          <w:sz w:val="22"/>
        </w:rPr>
        <w:t>#</w:t>
      </w:r>
      <w:r w:rsidR="007951F9">
        <w:rPr>
          <w:sz w:val="22"/>
        </w:rPr>
        <w:t>3</w:t>
      </w:r>
      <w:r w:rsidR="00314484">
        <w:rPr>
          <w:sz w:val="22"/>
        </w:rPr>
        <w:t xml:space="preserve"> </w:t>
      </w:r>
      <w:r w:rsidR="00FD3627">
        <w:rPr>
          <w:sz w:val="22"/>
        </w:rPr>
        <w:t>–</w:t>
      </w:r>
      <w:r w:rsidR="00314484">
        <w:rPr>
          <w:sz w:val="22"/>
        </w:rPr>
        <w:t xml:space="preserve"> </w:t>
      </w:r>
      <w:r w:rsidR="00FD3627">
        <w:rPr>
          <w:sz w:val="22"/>
        </w:rPr>
        <w:t xml:space="preserve">XR </w:t>
      </w:r>
      <w:r w:rsidR="005A104C">
        <w:rPr>
          <w:sz w:val="22"/>
        </w:rPr>
        <w:t>S</w:t>
      </w:r>
      <w:r w:rsidR="00FD3627">
        <w:rPr>
          <w:sz w:val="22"/>
        </w:rPr>
        <w:t xml:space="preserve">pecific </w:t>
      </w:r>
      <w:r w:rsidR="005A104C">
        <w:rPr>
          <w:sz w:val="22"/>
        </w:rPr>
        <w:t>C</w:t>
      </w:r>
      <w:r w:rsidR="00FD3627">
        <w:rPr>
          <w:sz w:val="22"/>
        </w:rPr>
        <w:t xml:space="preserve">apacity </w:t>
      </w:r>
      <w:r w:rsidR="00AD1FAF">
        <w:rPr>
          <w:sz w:val="22"/>
        </w:rPr>
        <w:t>Improvements</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689631C5"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BF7FAD" w14:paraId="6E5A581C" w14:textId="77777777" w:rsidTr="00EE3D4B">
        <w:tc>
          <w:tcPr>
            <w:tcW w:w="9629" w:type="dxa"/>
          </w:tcPr>
          <w:p w14:paraId="57CC0B82"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power saving:</w:t>
            </w:r>
          </w:p>
          <w:p w14:paraId="49E25B42" w14:textId="77777777" w:rsidR="001C4AA4" w:rsidRPr="00BF7FAD" w:rsidRDefault="001C4AA4" w:rsidP="001C4AA4">
            <w:pPr>
              <w:pStyle w:val="B1"/>
              <w:rPr>
                <w:rFonts w:cs="Times New Roman"/>
                <w:sz w:val="18"/>
                <w:szCs w:val="18"/>
              </w:rPr>
            </w:pPr>
            <w:r w:rsidRPr="00BF7FAD">
              <w:rPr>
                <w:rFonts w:cs="Times New Roman"/>
                <w:sz w:val="18"/>
                <w:szCs w:val="18"/>
              </w:rPr>
              <w:t>-</w:t>
            </w:r>
            <w:r w:rsidRPr="00BF7FAD">
              <w:rPr>
                <w:rFonts w:cs="Times New Roman"/>
                <w:sz w:val="18"/>
                <w:szCs w:val="18"/>
              </w:rPr>
              <w:tab/>
              <w:t xml:space="preserve">DRX support of XR frame rates corresponding to non-integer periodicities (through at least semi-static mechanisms </w:t>
            </w:r>
            <w:proofErr w:type="gramStart"/>
            <w:r w:rsidRPr="00BF7FAD">
              <w:rPr>
                <w:rFonts w:cs="Times New Roman"/>
                <w:sz w:val="18"/>
                <w:szCs w:val="18"/>
              </w:rPr>
              <w:t>e.g.</w:t>
            </w:r>
            <w:proofErr w:type="gramEnd"/>
            <w:r w:rsidRPr="00BF7FAD">
              <w:rPr>
                <w:rFonts w:cs="Times New Roman"/>
                <w:sz w:val="18"/>
                <w:szCs w:val="18"/>
              </w:rPr>
              <w:t xml:space="preserve"> RRC signalling) (RAN2).</w:t>
            </w:r>
          </w:p>
          <w:p w14:paraId="0BD3D570" w14:textId="77777777" w:rsidR="001C4AA4" w:rsidRPr="00BF7FAD" w:rsidRDefault="001C4AA4" w:rsidP="001C4AA4">
            <w:pPr>
              <w:rPr>
                <w:rFonts w:ascii="Times New Roman" w:hAnsi="Times New Roman" w:cs="Times New Roman"/>
                <w:sz w:val="18"/>
                <w:szCs w:val="18"/>
              </w:rPr>
            </w:pPr>
            <w:r w:rsidRPr="00BF7FAD">
              <w:rPr>
                <w:rFonts w:ascii="Times New Roman" w:hAnsi="Times New Roman" w:cs="Times New Roman"/>
                <w:sz w:val="18"/>
                <w:szCs w:val="18"/>
              </w:rPr>
              <w:t>Specify the enhancements related to capacity:</w:t>
            </w:r>
          </w:p>
          <w:p w14:paraId="58AFD0B9"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Multiple CG PUSCH transmission occasions in a period of a single CG PUSCH configuration (RAN1, RAN2</w:t>
            </w:r>
            <w:proofErr w:type="gramStart"/>
            <w:r w:rsidRPr="00BF7FAD">
              <w:rPr>
                <w:rFonts w:cs="Times New Roman"/>
                <w:sz w:val="18"/>
                <w:szCs w:val="18"/>
              </w:rPr>
              <w:t>);</w:t>
            </w:r>
            <w:proofErr w:type="gramEnd"/>
            <w:r w:rsidRPr="00BF7FAD">
              <w:rPr>
                <w:rFonts w:cs="Times New Roman"/>
                <w:sz w:val="18"/>
                <w:szCs w:val="18"/>
              </w:rPr>
              <w:t xml:space="preserve">  </w:t>
            </w:r>
          </w:p>
          <w:p w14:paraId="6BE73B65"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Dynamic indication of unused CG PUSCH occasion(s) based on UCI by the UE (RAN1</w:t>
            </w:r>
            <w:proofErr w:type="gramStart"/>
            <w:r w:rsidRPr="00BF7FAD">
              <w:rPr>
                <w:rFonts w:cs="Times New Roman"/>
                <w:sz w:val="18"/>
                <w:szCs w:val="18"/>
              </w:rPr>
              <w:t>);</w:t>
            </w:r>
            <w:proofErr w:type="gramEnd"/>
          </w:p>
          <w:p w14:paraId="20DE8B01"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BSR enhancements including at least new BS Table(s); (RAN2</w:t>
            </w:r>
            <w:proofErr w:type="gramStart"/>
            <w:r w:rsidRPr="00BF7FAD">
              <w:rPr>
                <w:rFonts w:cs="Times New Roman"/>
                <w:sz w:val="18"/>
                <w:szCs w:val="18"/>
              </w:rPr>
              <w:t>);</w:t>
            </w:r>
            <w:proofErr w:type="gramEnd"/>
          </w:p>
          <w:p w14:paraId="14875BD7"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Delay reporting of buffered data in uplink; (RAN2</w:t>
            </w:r>
            <w:proofErr w:type="gramStart"/>
            <w:r w:rsidRPr="00BF7FAD">
              <w:rPr>
                <w:rFonts w:cs="Times New Roman"/>
                <w:sz w:val="18"/>
                <w:szCs w:val="18"/>
              </w:rPr>
              <w:t>);</w:t>
            </w:r>
            <w:proofErr w:type="gramEnd"/>
          </w:p>
          <w:p w14:paraId="27DAFC9B"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Provision of XR traffic assistance information for DL and UL (</w:t>
            </w:r>
            <w:proofErr w:type="gramStart"/>
            <w:r w:rsidRPr="00BF7FAD">
              <w:rPr>
                <w:rFonts w:cs="Times New Roman"/>
                <w:sz w:val="18"/>
                <w:szCs w:val="18"/>
              </w:rPr>
              <w:t>e.g.</w:t>
            </w:r>
            <w:proofErr w:type="gramEnd"/>
            <w:r w:rsidRPr="00BF7FAD">
              <w:rPr>
                <w:rFonts w:cs="Times New Roman"/>
                <w:sz w:val="18"/>
                <w:szCs w:val="18"/>
              </w:rPr>
              <w:t xml:space="preserve"> periodicity); (RAN2);</w:t>
            </w:r>
          </w:p>
          <w:p w14:paraId="17199450" w14:textId="77777777" w:rsidR="001C4AA4" w:rsidRPr="00BF7FAD" w:rsidRDefault="001C4AA4" w:rsidP="001C4AA4">
            <w:pPr>
              <w:pStyle w:val="B2"/>
              <w:rPr>
                <w:rFonts w:cs="Times New Roman"/>
                <w:sz w:val="18"/>
                <w:szCs w:val="18"/>
              </w:rPr>
            </w:pPr>
            <w:r w:rsidRPr="00BF7FAD">
              <w:rPr>
                <w:rFonts w:cs="Times New Roman"/>
                <w:sz w:val="18"/>
                <w:szCs w:val="18"/>
              </w:rPr>
              <w:t>-</w:t>
            </w:r>
            <w:r w:rsidRPr="00BF7FAD">
              <w:rPr>
                <w:rFonts w:cs="Times New Roman"/>
                <w:sz w:val="18"/>
                <w:szCs w:val="18"/>
              </w:rPr>
              <w:tab/>
              <w:t>Discard operation of PDU Sets (RAN2</w:t>
            </w:r>
            <w:proofErr w:type="gramStart"/>
            <w:r w:rsidRPr="00BF7FAD">
              <w:rPr>
                <w:rFonts w:cs="Times New Roman"/>
                <w:sz w:val="18"/>
                <w:szCs w:val="18"/>
              </w:rPr>
              <w:t>);</w:t>
            </w:r>
            <w:proofErr w:type="gramEnd"/>
          </w:p>
          <w:p w14:paraId="4B5B77E9" w14:textId="77777777" w:rsidR="001C4AA4" w:rsidRPr="00BF7FAD" w:rsidRDefault="001C4AA4" w:rsidP="00BF7FAD">
            <w:pPr>
              <w:pStyle w:val="B1"/>
              <w:ind w:left="284"/>
              <w:rPr>
                <w:rFonts w:cs="Times New Roman"/>
                <w:sz w:val="18"/>
                <w:szCs w:val="18"/>
              </w:rPr>
            </w:pPr>
            <w:r w:rsidRPr="00BF7FAD">
              <w:rPr>
                <w:rFonts w:cs="Times New Roman"/>
                <w:sz w:val="18"/>
                <w:szCs w:val="18"/>
              </w:rPr>
              <w:t>Specify the enhancements for XR Awareness (RAN2, RAN3): TBD (detailed objectives will be further clarified at RAN#99 based on the conclusions of TR38.835, and work to be started only after RAN#99)</w:t>
            </w:r>
          </w:p>
          <w:p w14:paraId="0F13FDFD" w14:textId="77777777" w:rsidR="001C4AA4" w:rsidRPr="00BF7FAD" w:rsidRDefault="001C4AA4" w:rsidP="00BF7FAD">
            <w:pPr>
              <w:pStyle w:val="B1"/>
              <w:ind w:left="0" w:firstLine="0"/>
              <w:rPr>
                <w:rFonts w:cs="Times New Roman"/>
                <w:sz w:val="18"/>
                <w:szCs w:val="18"/>
              </w:rPr>
            </w:pPr>
          </w:p>
          <w:p w14:paraId="27FEA05A" w14:textId="158AD2E2" w:rsidR="00EE3D4B" w:rsidRPr="00BF7FAD" w:rsidRDefault="001C4AA4" w:rsidP="00855E52">
            <w:pPr>
              <w:pStyle w:val="NO"/>
              <w:ind w:left="0" w:firstLine="0"/>
              <w:rPr>
                <w:rFonts w:ascii="Times New Roman" w:hAnsi="Times New Roman" w:cs="Times New Roman"/>
                <w:i/>
                <w:iCs/>
                <w:sz w:val="18"/>
                <w:szCs w:val="18"/>
              </w:rPr>
            </w:pPr>
            <w:r w:rsidRPr="00BF7FAD">
              <w:rPr>
                <w:rFonts w:ascii="Times New Roman" w:hAnsi="Times New Roman" w:cs="Times New Roman"/>
                <w:i/>
                <w:iCs/>
                <w:sz w:val="18"/>
                <w:szCs w:val="18"/>
              </w:rPr>
              <w:t>Note: Impacts to RAN3 will be assessed at RAN#99</w:t>
            </w:r>
          </w:p>
        </w:tc>
      </w:tr>
    </w:tbl>
    <w:p w14:paraId="25237C34" w14:textId="77777777" w:rsidR="000D6EB5" w:rsidRDefault="000D6EB5" w:rsidP="008C2919">
      <w:pPr>
        <w:pStyle w:val="BodyText"/>
      </w:pPr>
    </w:p>
    <w:p w14:paraId="393D4A03" w14:textId="192114B1"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rsidRPr="00BF7FAD" w14:paraId="647A2E1F" w14:textId="77777777" w:rsidTr="00F40732">
        <w:tc>
          <w:tcPr>
            <w:tcW w:w="9629" w:type="dxa"/>
          </w:tcPr>
          <w:p w14:paraId="60EFDB4B" w14:textId="77777777" w:rsidR="00F40732" w:rsidRPr="00BF7FAD" w:rsidRDefault="00F40732" w:rsidP="00B176A3">
            <w:pPr>
              <w:pStyle w:val="B2"/>
              <w:ind w:left="284"/>
              <w:rPr>
                <w:rFonts w:cs="Times New Roman"/>
                <w:sz w:val="18"/>
                <w:szCs w:val="18"/>
                <w:highlight w:val="yellow"/>
              </w:rPr>
            </w:pPr>
            <w:r w:rsidRPr="00BF7FAD">
              <w:rPr>
                <w:rFonts w:cs="Times New Roman"/>
                <w:sz w:val="18"/>
                <w:szCs w:val="18"/>
                <w:highlight w:val="yellow"/>
              </w:rPr>
              <w:t>-</w:t>
            </w:r>
            <w:r w:rsidRPr="00BF7FAD">
              <w:rPr>
                <w:rFonts w:cs="Times New Roman"/>
                <w:sz w:val="18"/>
                <w:szCs w:val="18"/>
                <w:highlight w:val="yellow"/>
              </w:rPr>
              <w:tab/>
              <w:t>Multiple CG PUSCH transmission occasions in a period of a single CG PUSCH configuration (RAN1, RAN2</w:t>
            </w:r>
            <w:proofErr w:type="gramStart"/>
            <w:r w:rsidRPr="00BF7FAD">
              <w:rPr>
                <w:rFonts w:cs="Times New Roman"/>
                <w:sz w:val="18"/>
                <w:szCs w:val="18"/>
                <w:highlight w:val="yellow"/>
              </w:rPr>
              <w:t>);</w:t>
            </w:r>
            <w:proofErr w:type="gramEnd"/>
            <w:r w:rsidRPr="00BF7FAD">
              <w:rPr>
                <w:rFonts w:cs="Times New Roman"/>
                <w:sz w:val="18"/>
                <w:szCs w:val="18"/>
                <w:highlight w:val="yellow"/>
              </w:rPr>
              <w:t xml:space="preserve">  </w:t>
            </w:r>
          </w:p>
          <w:p w14:paraId="6AFC19E4" w14:textId="3064759C" w:rsidR="00F40732" w:rsidRPr="00BF7FAD" w:rsidRDefault="00F40732" w:rsidP="00B176A3">
            <w:pPr>
              <w:pStyle w:val="B2"/>
              <w:ind w:left="284"/>
              <w:rPr>
                <w:rFonts w:cs="Times New Roman"/>
                <w:sz w:val="18"/>
                <w:szCs w:val="18"/>
              </w:rPr>
            </w:pPr>
            <w:r w:rsidRPr="00BF7FAD">
              <w:rPr>
                <w:rFonts w:cs="Times New Roman"/>
                <w:sz w:val="18"/>
                <w:szCs w:val="18"/>
                <w:highlight w:val="yellow"/>
              </w:rPr>
              <w:t>-</w:t>
            </w:r>
            <w:r w:rsidRPr="00BF7FAD">
              <w:rPr>
                <w:rFonts w:cs="Times New Roman"/>
                <w:sz w:val="18"/>
                <w:szCs w:val="18"/>
                <w:highlight w:val="yellow"/>
              </w:rPr>
              <w:tab/>
              <w:t>Dynamic indication of unused CG PUSCH occasion(s) based on UCI by the UE (RAN1);</w:t>
            </w:r>
          </w:p>
        </w:tc>
      </w:tr>
    </w:tbl>
    <w:p w14:paraId="65DD3F84" w14:textId="123F55C0" w:rsidR="00F40732" w:rsidRPr="000D6EB5" w:rsidRDefault="00F40732" w:rsidP="008C2919">
      <w:pPr>
        <w:pStyle w:val="BodyText"/>
        <w:rPr>
          <w:rFonts w:cs="Arial"/>
        </w:rPr>
      </w:pPr>
    </w:p>
    <w:p w14:paraId="6F14F7FA" w14:textId="396274B1" w:rsidR="00F83F71" w:rsidRPr="000D6EB5" w:rsidRDefault="00054134" w:rsidP="000D6EB5">
      <w:pPr>
        <w:pStyle w:val="BodyText"/>
        <w:rPr>
          <w:rFonts w:cs="Arial"/>
          <w:szCs w:val="20"/>
          <w:lang w:eastAsia="ja-JP"/>
        </w:rPr>
      </w:pPr>
      <w:r w:rsidRPr="000D6EB5">
        <w:rPr>
          <w:rFonts w:cs="Arial"/>
          <w:szCs w:val="20"/>
          <w:lang w:eastAsia="ja-JP"/>
        </w:rPr>
        <w:t>This document provides a summary of the contributions submitted to RAN1#112 under Agenda item 9.10.1 regarding the normative work on the enhancement techniques for XR capacity improvements.</w:t>
      </w:r>
      <w:r w:rsidR="000D6EB5">
        <w:rPr>
          <w:rFonts w:cs="Arial"/>
          <w:szCs w:val="20"/>
          <w:lang w:eastAsia="ja-JP"/>
        </w:rPr>
        <w:t xml:space="preserve"> </w:t>
      </w:r>
      <w:r w:rsidRPr="000D6EB5">
        <w:rPr>
          <w:rFonts w:cs="Arial"/>
          <w:lang w:eastAsia="x-none"/>
        </w:rPr>
        <w:t>It is also intended to facilitate the discussions regarding the topic under Agenda Item 9.10.1 with respect to the following assignment by the RAN1 Chair:</w:t>
      </w:r>
    </w:p>
    <w:p w14:paraId="1E1061CA" w14:textId="5E2F3BB3" w:rsidR="00F40732" w:rsidRDefault="000D6EB5" w:rsidP="000D6EB5">
      <w:pPr>
        <w:rPr>
          <w:rFonts w:cs="Arial"/>
          <w:lang w:eastAsia="x-none"/>
        </w:rPr>
      </w:pPr>
      <w:r w:rsidRPr="000D6EB5">
        <w:rPr>
          <w:rFonts w:cs="Arial"/>
          <w:highlight w:val="cyan"/>
          <w:lang w:eastAsia="x-none"/>
        </w:rPr>
        <w:t xml:space="preserve">[112-R18-XR] To be used for sharing updates on online/offline schedule, details on what is to be discussed in online/offline sessions, </w:t>
      </w:r>
      <w:proofErr w:type="spellStart"/>
      <w:r w:rsidRPr="000D6EB5">
        <w:rPr>
          <w:rFonts w:cs="Arial"/>
          <w:highlight w:val="cyan"/>
          <w:lang w:eastAsia="x-none"/>
        </w:rPr>
        <w:t>tdoc</w:t>
      </w:r>
      <w:proofErr w:type="spellEnd"/>
      <w:r w:rsidRPr="000D6EB5">
        <w:rPr>
          <w:rFonts w:cs="Arial"/>
          <w:highlight w:val="cyan"/>
          <w:lang w:eastAsia="x-none"/>
        </w:rPr>
        <w:t xml:space="preserve"> number of the moderator summary for online session, </w:t>
      </w:r>
      <w:proofErr w:type="spellStart"/>
      <w:r w:rsidRPr="000D6EB5">
        <w:rPr>
          <w:rFonts w:cs="Arial"/>
          <w:highlight w:val="cyan"/>
          <w:lang w:eastAsia="x-none"/>
        </w:rPr>
        <w:t>etc</w:t>
      </w:r>
      <w:proofErr w:type="spellEnd"/>
      <w:r w:rsidRPr="000D6EB5">
        <w:rPr>
          <w:rFonts w:cs="Arial"/>
          <w:highlight w:val="cyan"/>
          <w:lang w:eastAsia="x-none"/>
        </w:rPr>
        <w:t xml:space="preserve"> – </w:t>
      </w:r>
      <w:r w:rsidRPr="000D6EB5">
        <w:rPr>
          <w:rFonts w:cs="Arial"/>
          <w:highlight w:val="cyan"/>
          <w:lang w:eastAsia="ko-KR"/>
        </w:rPr>
        <w:t xml:space="preserve">Sorour </w:t>
      </w:r>
      <w:r w:rsidRPr="000D6EB5">
        <w:rPr>
          <w:rFonts w:cs="Arial"/>
          <w:highlight w:val="cyan"/>
          <w:lang w:eastAsia="x-none"/>
        </w:rPr>
        <w:t>(Ericsson)</w:t>
      </w:r>
    </w:p>
    <w:p w14:paraId="551225AE" w14:textId="55720F82" w:rsidR="006F10EE" w:rsidRPr="000D6EB5" w:rsidRDefault="006F10EE" w:rsidP="000D6EB5">
      <w:pPr>
        <w:rPr>
          <w:rFonts w:cs="Arial"/>
          <w:lang w:eastAsia="x-none"/>
        </w:rPr>
      </w:pPr>
      <w:r>
        <w:rPr>
          <w:rFonts w:cs="Arial"/>
          <w:lang w:eastAsia="x-none"/>
        </w:rPr>
        <w:t>This document is a revision of R1-230190</w:t>
      </w:r>
      <w:r w:rsidR="007951F9">
        <w:rPr>
          <w:rFonts w:cs="Arial"/>
          <w:lang w:eastAsia="x-none"/>
        </w:rPr>
        <w:t>1</w:t>
      </w:r>
      <w:r>
        <w:rPr>
          <w:rFonts w:cs="Arial"/>
          <w:lang w:eastAsia="x-none"/>
        </w:rPr>
        <w:t>.</w:t>
      </w:r>
    </w:p>
    <w:p w14:paraId="53B89A1B" w14:textId="27BD4F73" w:rsidR="0082724E" w:rsidRDefault="00230D18" w:rsidP="004A432E">
      <w:pPr>
        <w:pStyle w:val="Heading1"/>
      </w:pPr>
      <w:bookmarkStart w:id="0" w:name="_Ref178064866"/>
      <w:r>
        <w:lastRenderedPageBreak/>
        <w:t>2</w:t>
      </w:r>
      <w:r w:rsidR="00AF0DA9">
        <w:tab/>
      </w:r>
      <w:bookmarkEnd w:id="0"/>
      <w:r w:rsidR="0082724E">
        <w:t>Multiple transmission occasions per CG period</w:t>
      </w:r>
    </w:p>
    <w:p w14:paraId="50468AB1" w14:textId="7F4F6848" w:rsidR="0093103B" w:rsidRPr="00F6665B" w:rsidRDefault="0093103B" w:rsidP="0093103B">
      <w:pPr>
        <w:rPr>
          <w:lang w:val="en-GB" w:eastAsia="ja-JP"/>
        </w:rPr>
      </w:pPr>
      <w:r>
        <w:rPr>
          <w:lang w:val="en-GB" w:eastAsia="ja-JP"/>
        </w:rPr>
        <w:t xml:space="preserve">This section captures the </w:t>
      </w:r>
      <w:r w:rsidR="008D0999">
        <w:rPr>
          <w:lang w:val="en-GB" w:eastAsia="ja-JP"/>
        </w:rPr>
        <w:t xml:space="preserve">summary of the </w:t>
      </w:r>
      <w:r>
        <w:rPr>
          <w:lang w:val="en-GB" w:eastAsia="ja-JP"/>
        </w:rPr>
        <w:t>discussion</w:t>
      </w:r>
      <w:r w:rsidR="008D0999">
        <w:rPr>
          <w:lang w:val="en-GB" w:eastAsia="ja-JP"/>
        </w:rPr>
        <w:t>s</w:t>
      </w:r>
      <w:r>
        <w:rPr>
          <w:lang w:val="en-GB" w:eastAsia="ja-JP"/>
        </w:rPr>
        <w:t xml:space="preserve"> regarding</w:t>
      </w:r>
      <w:r w:rsidRPr="00F6665B">
        <w:rPr>
          <w:lang w:val="en-GB" w:eastAsia="ja-JP"/>
        </w:rPr>
        <w:t xml:space="preserve"> the design aspect</w:t>
      </w:r>
      <w:r>
        <w:rPr>
          <w:lang w:val="en-GB" w:eastAsia="ja-JP"/>
        </w:rPr>
        <w:t>s of</w:t>
      </w:r>
      <w:r w:rsidRPr="00F6665B">
        <w:rPr>
          <w:lang w:val="en-GB" w:eastAsia="ja-JP"/>
        </w:rPr>
        <w:t xml:space="preserve"> the following WID objective:</w:t>
      </w:r>
    </w:p>
    <w:tbl>
      <w:tblPr>
        <w:tblStyle w:val="TableGrid"/>
        <w:tblW w:w="9634" w:type="dxa"/>
        <w:tblLook w:val="04A0" w:firstRow="1" w:lastRow="0" w:firstColumn="1" w:lastColumn="0" w:noHBand="0" w:noVBand="1"/>
      </w:tblPr>
      <w:tblGrid>
        <w:gridCol w:w="9634"/>
      </w:tblGrid>
      <w:tr w:rsidR="0093103B" w14:paraId="60D07D2A" w14:textId="77777777" w:rsidTr="0093103B">
        <w:tc>
          <w:tcPr>
            <w:tcW w:w="9634" w:type="dxa"/>
          </w:tcPr>
          <w:p w14:paraId="3D437AF2" w14:textId="77777777" w:rsidR="0093103B" w:rsidRPr="00084004" w:rsidRDefault="0093103B" w:rsidP="0023691C">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249DAEC5" w14:textId="77777777" w:rsidR="0093103B" w:rsidRPr="0093103B" w:rsidRDefault="0093103B" w:rsidP="0093103B">
      <w:pPr>
        <w:rPr>
          <w:lang w:eastAsia="ja-JP"/>
        </w:rPr>
      </w:pPr>
    </w:p>
    <w:p w14:paraId="3EEC2545" w14:textId="2E4BE8C6" w:rsidR="00CE1801" w:rsidRDefault="0093103B" w:rsidP="004A432E">
      <w:pPr>
        <w:pStyle w:val="Heading2"/>
      </w:pPr>
      <w:r>
        <w:t>2.1</w:t>
      </w:r>
      <w:r>
        <w:tab/>
        <w:t>General</w:t>
      </w:r>
    </w:p>
    <w:p w14:paraId="520F5706" w14:textId="7CEDDB9F" w:rsidR="00F94A77" w:rsidRPr="00E049C9" w:rsidRDefault="00E049C9" w:rsidP="00F6476C">
      <w:pPr>
        <w:rPr>
          <w:b/>
          <w:bCs/>
          <w:lang w:val="en-GB" w:eastAsia="ja-JP"/>
        </w:rPr>
      </w:pPr>
      <w:r w:rsidRPr="00E049C9">
        <w:rPr>
          <w:b/>
          <w:bCs/>
          <w:highlight w:val="cyan"/>
          <w:lang w:val="en-GB" w:eastAsia="ja-JP"/>
        </w:rPr>
        <w:t>Moderator’s summary:</w:t>
      </w:r>
    </w:p>
    <w:p w14:paraId="6127A1F9" w14:textId="49974BD3" w:rsidR="00612A9C" w:rsidRPr="00C05D35" w:rsidRDefault="001C18AC" w:rsidP="00C05D35">
      <w:pPr>
        <w:rPr>
          <w:lang w:val="en-GB" w:eastAsia="ja-JP"/>
        </w:rPr>
      </w:pPr>
      <w:r>
        <w:rPr>
          <w:lang w:val="en-GB" w:eastAsia="ja-JP"/>
        </w:rPr>
        <w:t xml:space="preserve">Based on reviewing the </w:t>
      </w:r>
      <w:r w:rsidR="007D1BEB">
        <w:rPr>
          <w:lang w:val="en-GB" w:eastAsia="ja-JP"/>
        </w:rPr>
        <w:t>companies’</w:t>
      </w:r>
      <w:r>
        <w:rPr>
          <w:lang w:val="en-GB" w:eastAsia="ja-JP"/>
        </w:rPr>
        <w:t xml:space="preserve"> contributions, Moderator </w:t>
      </w:r>
      <w:r w:rsidR="007A0907">
        <w:rPr>
          <w:lang w:val="en-GB" w:eastAsia="ja-JP"/>
        </w:rPr>
        <w:t>considers that if the group e</w:t>
      </w:r>
      <w:r w:rsidR="00C601A4">
        <w:rPr>
          <w:lang w:val="en-GB" w:eastAsia="ja-JP"/>
        </w:rPr>
        <w:t>stablish</w:t>
      </w:r>
      <w:r w:rsidR="007A0907">
        <w:rPr>
          <w:lang w:val="en-GB" w:eastAsia="ja-JP"/>
        </w:rPr>
        <w:t>es</w:t>
      </w:r>
      <w:r w:rsidR="00C601A4">
        <w:rPr>
          <w:lang w:val="en-GB" w:eastAsia="ja-JP"/>
        </w:rPr>
        <w:t xml:space="preserve"> a common view on the following aspects</w:t>
      </w:r>
      <w:r w:rsidR="007A0907">
        <w:rPr>
          <w:lang w:val="en-GB" w:eastAsia="ja-JP"/>
        </w:rPr>
        <w:t xml:space="preserve">, it </w:t>
      </w:r>
      <w:proofErr w:type="gramStart"/>
      <w:r w:rsidR="007A0907">
        <w:rPr>
          <w:lang w:val="en-GB" w:eastAsia="ja-JP"/>
        </w:rPr>
        <w:t>would</w:t>
      </w:r>
      <w:proofErr w:type="gramEnd"/>
      <w:r w:rsidR="00C601A4">
        <w:rPr>
          <w:lang w:val="en-GB" w:eastAsia="ja-JP"/>
        </w:rPr>
        <w:t xml:space="preserve"> help the discussions </w:t>
      </w:r>
      <w:r w:rsidR="00E334DF">
        <w:rPr>
          <w:lang w:val="en-GB" w:eastAsia="ja-JP"/>
        </w:rPr>
        <w:t xml:space="preserve">regarding the feature design. </w:t>
      </w:r>
      <w:r w:rsidR="00EF3D93">
        <w:rPr>
          <w:lang w:val="en-GB" w:eastAsia="ja-JP"/>
        </w:rPr>
        <w:t>Hence, t</w:t>
      </w:r>
      <w:r w:rsidR="00353D43">
        <w:rPr>
          <w:lang w:val="en-GB" w:eastAsia="ja-JP"/>
        </w:rPr>
        <w:t xml:space="preserve">he moderator proposals </w:t>
      </w:r>
      <w:r w:rsidR="006A3CD2">
        <w:rPr>
          <w:lang w:val="en-GB" w:eastAsia="ja-JP"/>
        </w:rPr>
        <w:t>cover the following aspects:</w:t>
      </w:r>
    </w:p>
    <w:p w14:paraId="3F36CADE" w14:textId="4ACD5C5C" w:rsidR="002B6490"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Editorial: </w:t>
      </w:r>
      <w:r w:rsidR="00BB752B" w:rsidRPr="008656F8">
        <w:rPr>
          <w:rFonts w:ascii="Arial" w:hAnsi="Arial" w:cs="Arial"/>
          <w:sz w:val="20"/>
          <w:szCs w:val="20"/>
          <w:lang w:val="en-GB" w:eastAsia="ja-JP"/>
        </w:rPr>
        <w:t>Establish a</w:t>
      </w:r>
      <w:r w:rsidR="002B6490" w:rsidRPr="008656F8">
        <w:rPr>
          <w:rFonts w:ascii="Arial" w:hAnsi="Arial" w:cs="Arial"/>
          <w:sz w:val="20"/>
          <w:szCs w:val="20"/>
          <w:lang w:val="en-GB" w:eastAsia="ja-JP"/>
        </w:rPr>
        <w:t xml:space="preserve"> common terminology to facilitate the discussion</w:t>
      </w:r>
      <w:r w:rsidR="00BB752B" w:rsidRPr="008656F8">
        <w:rPr>
          <w:rFonts w:ascii="Arial" w:hAnsi="Arial" w:cs="Arial"/>
          <w:sz w:val="20"/>
          <w:szCs w:val="20"/>
          <w:lang w:val="en-GB" w:eastAsia="ja-JP"/>
        </w:rPr>
        <w:t>s</w:t>
      </w:r>
      <w:r w:rsidR="002B6490" w:rsidRPr="008656F8">
        <w:rPr>
          <w:rFonts w:ascii="Arial" w:hAnsi="Arial" w:cs="Arial"/>
          <w:sz w:val="20"/>
          <w:szCs w:val="20"/>
          <w:lang w:val="en-GB" w:eastAsia="ja-JP"/>
        </w:rPr>
        <w:t xml:space="preserve"> </w:t>
      </w:r>
      <w:r w:rsidRPr="008656F8">
        <w:rPr>
          <w:rFonts w:ascii="Arial" w:hAnsi="Arial" w:cs="Arial"/>
          <w:sz w:val="20"/>
          <w:szCs w:val="20"/>
          <w:lang w:val="en-GB" w:eastAsia="ja-JP"/>
        </w:rPr>
        <w:t>and to avoid repeating long descriptions</w:t>
      </w:r>
    </w:p>
    <w:p w14:paraId="435D0A75" w14:textId="17E433C4" w:rsidR="00612A9C" w:rsidRPr="008656F8" w:rsidRDefault="00612A9C">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Support of the enhanced feature for </w:t>
      </w:r>
      <w:r w:rsidR="001B41F0" w:rsidRPr="008656F8">
        <w:rPr>
          <w:rFonts w:ascii="Arial" w:hAnsi="Arial" w:cs="Arial"/>
          <w:sz w:val="20"/>
          <w:szCs w:val="20"/>
          <w:lang w:val="en-GB" w:eastAsia="ja-JP"/>
        </w:rPr>
        <w:t>both Type-1 and Type-2 CG</w:t>
      </w:r>
    </w:p>
    <w:p w14:paraId="28A2AE49" w14:textId="00DC84BF" w:rsidR="001B41F0" w:rsidRPr="008656F8" w:rsidRDefault="001B41F0">
      <w:pPr>
        <w:pStyle w:val="ListParagraph"/>
        <w:numPr>
          <w:ilvl w:val="0"/>
          <w:numId w:val="14"/>
        </w:numPr>
        <w:rPr>
          <w:rFonts w:ascii="Arial" w:hAnsi="Arial" w:cs="Arial"/>
          <w:sz w:val="20"/>
          <w:szCs w:val="20"/>
          <w:lang w:val="en-GB" w:eastAsia="ja-JP"/>
        </w:rPr>
      </w:pPr>
      <w:r w:rsidRPr="008656F8">
        <w:rPr>
          <w:rFonts w:ascii="Arial" w:hAnsi="Arial" w:cs="Arial"/>
          <w:sz w:val="20"/>
          <w:szCs w:val="20"/>
          <w:lang w:val="en-GB" w:eastAsia="ja-JP"/>
        </w:rPr>
        <w:t xml:space="preserve">Technical: Number of </w:t>
      </w:r>
      <w:r w:rsidR="00C05D35" w:rsidRPr="008656F8">
        <w:rPr>
          <w:rFonts w:ascii="Arial" w:hAnsi="Arial" w:cs="Arial"/>
          <w:sz w:val="20"/>
          <w:szCs w:val="20"/>
          <w:lang w:val="en-GB" w:eastAsia="ja-JP"/>
        </w:rPr>
        <w:t xml:space="preserve">multiple CG PUSCH transmission occasions per period </w:t>
      </w:r>
    </w:p>
    <w:p w14:paraId="6027F126" w14:textId="77777777" w:rsidR="00D9328B" w:rsidRDefault="00D9328B" w:rsidP="00D9328B">
      <w:pPr>
        <w:rPr>
          <w:lang w:val="en-GB" w:eastAsia="ja-JP"/>
        </w:rPr>
      </w:pPr>
    </w:p>
    <w:p w14:paraId="23AD9B3F" w14:textId="1BFCEDC6" w:rsidR="00D9328B" w:rsidRPr="00D9328B" w:rsidRDefault="00D9328B" w:rsidP="00D9328B">
      <w:pPr>
        <w:rPr>
          <w:lang w:val="en-GB" w:eastAsia="ja-JP"/>
        </w:rPr>
      </w:pPr>
      <w:r>
        <w:rPr>
          <w:lang w:val="en-GB" w:eastAsia="ja-JP"/>
        </w:rPr>
        <w:t>With respect to the technical aspects above, r</w:t>
      </w:r>
      <w:r w:rsidRPr="00D9328B">
        <w:rPr>
          <w:lang w:val="en-GB" w:eastAsia="ja-JP"/>
        </w:rPr>
        <w:t xml:space="preserve">eviewing the input contributions, it seems there are few design aspects with different underlying assumptions. It is important </w:t>
      </w:r>
      <w:r w:rsidRPr="00D9328B">
        <w:rPr>
          <w:b/>
          <w:bCs/>
          <w:u w:val="single"/>
          <w:lang w:val="en-GB" w:eastAsia="ja-JP"/>
        </w:rPr>
        <w:t>if a common view on these aspects can be established early on.</w:t>
      </w:r>
      <w:r w:rsidRPr="00D9328B">
        <w:rPr>
          <w:lang w:val="en-GB" w:eastAsia="ja-JP"/>
        </w:rPr>
        <w:t xml:space="preserve"> </w:t>
      </w:r>
    </w:p>
    <w:p w14:paraId="5121EB1B" w14:textId="3E65194D" w:rsidR="0061147D" w:rsidRPr="00F6476C" w:rsidRDefault="0061147D" w:rsidP="00F6476C">
      <w:pPr>
        <w:rPr>
          <w:lang w:val="en-GB" w:eastAsia="ja-JP"/>
        </w:rPr>
      </w:pPr>
    </w:p>
    <w:p w14:paraId="5C417B63" w14:textId="26DA969E" w:rsidR="0093103B" w:rsidRDefault="0093103B" w:rsidP="0093103B">
      <w:pPr>
        <w:pStyle w:val="Heading3"/>
      </w:pPr>
      <w:r>
        <w:t>2.1.1</w:t>
      </w:r>
      <w:r>
        <w:tab/>
        <w:t>Initial Discussions</w:t>
      </w:r>
    </w:p>
    <w:p w14:paraId="2AD1059D" w14:textId="268FD2E3" w:rsidR="00A13DC7" w:rsidRDefault="00C047C3" w:rsidP="00A13DC7">
      <w:pPr>
        <w:rPr>
          <w:rFonts w:ascii="Times New Roman" w:hAnsi="Times New Roman" w:cs="Times New Roman"/>
          <w:b/>
          <w:bCs/>
          <w:sz w:val="22"/>
          <w:szCs w:val="20"/>
          <w:lang w:eastAsia="ja-JP"/>
        </w:rPr>
      </w:pPr>
      <w:r w:rsidRPr="00313E98">
        <w:rPr>
          <w:rFonts w:ascii="Times New Roman" w:hAnsi="Times New Roman" w:cs="Times New Roman"/>
          <w:b/>
          <w:bCs/>
          <w:sz w:val="22"/>
          <w:szCs w:val="20"/>
          <w:highlight w:val="cyan"/>
          <w:lang w:eastAsia="ja-JP"/>
        </w:rPr>
        <w:t>Moderator’s suggestions for initial discussion:</w:t>
      </w:r>
    </w:p>
    <w:p w14:paraId="02FD4DC3" w14:textId="56F6C5B8" w:rsidR="007B7942" w:rsidRPr="008656F8" w:rsidRDefault="007B7942" w:rsidP="00A13DC7">
      <w:pPr>
        <w:rPr>
          <w:rFonts w:cs="Arial"/>
          <w:szCs w:val="18"/>
          <w:lang w:eastAsia="ja-JP"/>
        </w:rPr>
      </w:pPr>
      <w:r w:rsidRPr="008656F8">
        <w:rPr>
          <w:rFonts w:cs="Arial"/>
          <w:szCs w:val="18"/>
          <w:lang w:eastAsia="ja-JP"/>
        </w:rPr>
        <w:t>Consider the following proposals.</w:t>
      </w:r>
    </w:p>
    <w:tbl>
      <w:tblPr>
        <w:tblStyle w:val="TableGrid"/>
        <w:tblW w:w="0" w:type="auto"/>
        <w:tblLook w:val="04A0" w:firstRow="1" w:lastRow="0" w:firstColumn="1" w:lastColumn="0" w:noHBand="0" w:noVBand="1"/>
      </w:tblPr>
      <w:tblGrid>
        <w:gridCol w:w="9629"/>
      </w:tblGrid>
      <w:tr w:rsidR="00742A13" w:rsidRPr="008656F8" w14:paraId="3593E809" w14:textId="77777777" w:rsidTr="00742A13">
        <w:tc>
          <w:tcPr>
            <w:tcW w:w="9629" w:type="dxa"/>
          </w:tcPr>
          <w:p w14:paraId="04131C27" w14:textId="77777777" w:rsidR="00742A13" w:rsidRPr="008656F8" w:rsidRDefault="00742A13" w:rsidP="00742A13">
            <w:pPr>
              <w:rPr>
                <w:rFonts w:cs="Arial"/>
                <w:b/>
                <w:bCs/>
                <w:sz w:val="20"/>
                <w:szCs w:val="20"/>
                <w:lang w:val="en-GB" w:eastAsia="ja-JP"/>
              </w:rPr>
            </w:pPr>
            <w:r w:rsidRPr="008656F8">
              <w:rPr>
                <w:rFonts w:cs="Arial"/>
                <w:b/>
                <w:bCs/>
                <w:sz w:val="20"/>
                <w:szCs w:val="20"/>
                <w:highlight w:val="yellow"/>
                <w:lang w:val="en-GB" w:eastAsia="ja-JP"/>
              </w:rPr>
              <w:t>Proposed conclusion 1-1-1:</w:t>
            </w:r>
          </w:p>
          <w:p w14:paraId="6C2BC7C0" w14:textId="77777777" w:rsidR="00742A13" w:rsidRPr="008656F8" w:rsidRDefault="00742A13">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669B0ACE" w14:textId="77777777" w:rsidR="00742A13" w:rsidRPr="008656F8" w:rsidRDefault="00742A13" w:rsidP="00742A13">
            <w:pPr>
              <w:rPr>
                <w:rFonts w:cs="Arial"/>
                <w:sz w:val="20"/>
                <w:szCs w:val="20"/>
                <w:lang w:val="en-GB" w:eastAsia="ja-JP"/>
              </w:rPr>
            </w:pPr>
          </w:p>
          <w:p w14:paraId="64FA7CFD" w14:textId="77777777" w:rsidR="00742A13" w:rsidRPr="008656F8" w:rsidRDefault="00742A13" w:rsidP="00742A13">
            <w:pPr>
              <w:rPr>
                <w:rFonts w:cs="Arial"/>
                <w:b/>
                <w:bCs/>
                <w:sz w:val="20"/>
                <w:szCs w:val="20"/>
                <w:lang w:eastAsia="ja-JP"/>
              </w:rPr>
            </w:pPr>
            <w:r w:rsidRPr="008656F8">
              <w:rPr>
                <w:rFonts w:cs="Arial"/>
                <w:b/>
                <w:bCs/>
                <w:sz w:val="20"/>
                <w:szCs w:val="20"/>
                <w:highlight w:val="yellow"/>
                <w:lang w:eastAsia="ja-JP"/>
              </w:rPr>
              <w:t>Proposal 1-1-1:</w:t>
            </w:r>
          </w:p>
          <w:p w14:paraId="7899F549"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4563E9A1" w14:textId="77777777" w:rsidR="00742A13" w:rsidRPr="008656F8" w:rsidRDefault="00742A13">
            <w:pPr>
              <w:pStyle w:val="ListParagraph"/>
              <w:numPr>
                <w:ilvl w:val="0"/>
                <w:numId w:val="17"/>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2506A5EC" w14:textId="77777777" w:rsidR="00742A13" w:rsidRPr="008656F8" w:rsidRDefault="00742A13" w:rsidP="00742A13">
            <w:pPr>
              <w:pStyle w:val="ListParagraph"/>
              <w:ind w:left="0"/>
              <w:rPr>
                <w:rFonts w:ascii="Arial" w:hAnsi="Arial" w:cs="Arial"/>
                <w:sz w:val="20"/>
                <w:szCs w:val="20"/>
                <w:lang w:val="en-US" w:eastAsia="ja-JP"/>
              </w:rPr>
            </w:pPr>
          </w:p>
          <w:p w14:paraId="0B181FCF" w14:textId="77777777" w:rsidR="00742A13" w:rsidRPr="008656F8" w:rsidRDefault="00742A13" w:rsidP="00742A13">
            <w:pPr>
              <w:pStyle w:val="ListParagraph"/>
              <w:ind w:left="0"/>
              <w:rPr>
                <w:rFonts w:ascii="Arial" w:hAnsi="Arial" w:cs="Arial"/>
                <w:b/>
                <w:bCs/>
                <w:sz w:val="20"/>
                <w:szCs w:val="20"/>
                <w:lang w:val="en-US" w:eastAsia="ja-JP"/>
              </w:rPr>
            </w:pPr>
            <w:r w:rsidRPr="008656F8">
              <w:rPr>
                <w:rFonts w:ascii="Arial" w:hAnsi="Arial" w:cs="Arial"/>
                <w:b/>
                <w:bCs/>
                <w:sz w:val="20"/>
                <w:szCs w:val="20"/>
                <w:highlight w:val="yellow"/>
                <w:lang w:val="en-US" w:eastAsia="ja-JP"/>
              </w:rPr>
              <w:t>Proposal 1-1-2:</w:t>
            </w:r>
          </w:p>
          <w:p w14:paraId="37891035" w14:textId="77777777" w:rsidR="00742A13" w:rsidRPr="008656F8" w:rsidRDefault="00742A13">
            <w:pPr>
              <w:pStyle w:val="ListParagraph"/>
              <w:numPr>
                <w:ilvl w:val="0"/>
                <w:numId w:val="16"/>
              </w:numPr>
              <w:rPr>
                <w:rFonts w:ascii="Arial" w:hAnsi="Arial" w:cs="Arial"/>
                <w:sz w:val="20"/>
                <w:szCs w:val="20"/>
                <w:lang w:val="en-US" w:eastAsia="ja-JP"/>
              </w:rPr>
            </w:pPr>
            <w:r w:rsidRPr="008656F8">
              <w:rPr>
                <w:rFonts w:ascii="Arial" w:hAnsi="Arial" w:cs="Arial"/>
                <w:sz w:val="20"/>
                <w:szCs w:val="20"/>
                <w:lang w:val="en-US" w:eastAsia="ja-JP"/>
              </w:rPr>
              <w:t>For a multi-PUSCHs CG, the number of configured PUSCHs in a period can be:</w:t>
            </w:r>
          </w:p>
          <w:p w14:paraId="203F8A16"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{1,2,3,4,5,6,7,8}</w:t>
            </w:r>
          </w:p>
          <w:p w14:paraId="40A136BF"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{1,2,4,6,8}</w:t>
            </w:r>
          </w:p>
          <w:p w14:paraId="11D5987C" w14:textId="77777777" w:rsidR="00742A13" w:rsidRPr="008656F8" w:rsidRDefault="00742A13">
            <w:pPr>
              <w:pStyle w:val="ListParagraph"/>
              <w:numPr>
                <w:ilvl w:val="1"/>
                <w:numId w:val="18"/>
              </w:numPr>
              <w:rPr>
                <w:rFonts w:ascii="Arial" w:hAnsi="Arial" w:cs="Arial"/>
                <w:sz w:val="20"/>
                <w:szCs w:val="20"/>
                <w:lang w:val="en-US" w:eastAsia="ja-JP"/>
              </w:rPr>
            </w:pPr>
            <w:r w:rsidRPr="008656F8">
              <w:rPr>
                <w:rFonts w:ascii="Arial" w:hAnsi="Arial" w:cs="Arial"/>
                <w:sz w:val="20"/>
                <w:szCs w:val="20"/>
                <w:lang w:val="en-US" w:eastAsia="ja-JP"/>
              </w:rPr>
              <w:t>Other values</w:t>
            </w:r>
          </w:p>
          <w:p w14:paraId="38A5394C" w14:textId="50C43297" w:rsidR="00742A13" w:rsidRPr="008656F8" w:rsidRDefault="00742A13" w:rsidP="00742A13">
            <w:pPr>
              <w:pStyle w:val="ListParagraph"/>
              <w:rPr>
                <w:rFonts w:ascii="Arial" w:hAnsi="Arial" w:cs="Arial"/>
                <w:sz w:val="20"/>
                <w:szCs w:val="20"/>
                <w:lang w:val="en-US" w:eastAsia="ja-JP"/>
              </w:rPr>
            </w:pPr>
          </w:p>
        </w:tc>
      </w:tr>
    </w:tbl>
    <w:p w14:paraId="488BBBCD" w14:textId="6EC99C33" w:rsidR="00353D43" w:rsidRDefault="00353D43" w:rsidP="00A13DC7">
      <w:pPr>
        <w:rPr>
          <w:lang w:val="en-GB" w:eastAsia="ja-JP"/>
        </w:rPr>
      </w:pPr>
    </w:p>
    <w:p w14:paraId="37DE618F" w14:textId="5A243BD5" w:rsidR="00C07779" w:rsidRPr="007500A7" w:rsidRDefault="00C07779" w:rsidP="00C07779">
      <w:pPr>
        <w:rPr>
          <w:b/>
          <w:bCs/>
          <w:lang w:val="en-GB" w:eastAsia="ja-JP"/>
        </w:rPr>
      </w:pPr>
      <w:r w:rsidRPr="00A70BBC">
        <w:rPr>
          <w:b/>
          <w:bCs/>
          <w:highlight w:val="cyan"/>
          <w:lang w:val="en-GB" w:eastAsia="ja-JP"/>
        </w:rPr>
        <w:t>Question:</w:t>
      </w:r>
      <w:r>
        <w:rPr>
          <w:b/>
          <w:bCs/>
          <w:lang w:val="en-GB" w:eastAsia="ja-JP"/>
        </w:rPr>
        <w:t xml:space="preserve"> </w:t>
      </w:r>
      <w:r w:rsidRPr="00C07779">
        <w:rPr>
          <w:lang w:val="en-GB" w:eastAsia="ja-JP"/>
        </w:rPr>
        <w:t>Please provide your view in the table below regarding the proposals above. Please indicate the area of disagreement, if any, and share your suggestions to improve the proposals, if any.</w:t>
      </w:r>
    </w:p>
    <w:p w14:paraId="477A48B6" w14:textId="77777777" w:rsidR="00C07779" w:rsidRDefault="00C07779" w:rsidP="00A13DC7">
      <w:pPr>
        <w:rPr>
          <w:lang w:val="en-GB" w:eastAsia="ja-JP"/>
        </w:rPr>
      </w:pPr>
    </w:p>
    <w:p w14:paraId="054B4066" w14:textId="259AC20F" w:rsidR="007500A7" w:rsidRPr="008656F8" w:rsidRDefault="007500A7" w:rsidP="007500A7">
      <w:pPr>
        <w:rPr>
          <w:rFonts w:cs="Arial"/>
          <w:b/>
          <w:bCs/>
          <w:szCs w:val="18"/>
          <w:lang w:eastAsia="ja-JP"/>
        </w:rPr>
      </w:pPr>
      <w:r w:rsidRPr="008656F8">
        <w:rPr>
          <w:rFonts w:cs="Arial"/>
          <w:b/>
          <w:bCs/>
          <w:szCs w:val="18"/>
          <w:lang w:eastAsia="ja-JP"/>
        </w:rPr>
        <w:t>Note: Please ensure the information in companies</w:t>
      </w:r>
      <w:r w:rsidR="00654F3F" w:rsidRPr="008656F8">
        <w:rPr>
          <w:rFonts w:cs="Arial"/>
          <w:b/>
          <w:bCs/>
          <w:szCs w:val="18"/>
          <w:lang w:eastAsia="ja-JP"/>
        </w:rPr>
        <w:t>’</w:t>
      </w:r>
      <w:r w:rsidRPr="008656F8">
        <w:rPr>
          <w:rFonts w:cs="Arial"/>
          <w:b/>
          <w:bCs/>
          <w:szCs w:val="18"/>
          <w:lang w:eastAsia="ja-JP"/>
        </w:rPr>
        <w:t xml:space="preserve"> contributions are considered for discussions.</w:t>
      </w:r>
    </w:p>
    <w:tbl>
      <w:tblPr>
        <w:tblStyle w:val="TableGrid"/>
        <w:tblW w:w="0" w:type="auto"/>
        <w:tblLook w:val="04A0" w:firstRow="1" w:lastRow="0" w:firstColumn="1" w:lastColumn="0" w:noHBand="0" w:noVBand="1"/>
      </w:tblPr>
      <w:tblGrid>
        <w:gridCol w:w="1661"/>
        <w:gridCol w:w="7968"/>
      </w:tblGrid>
      <w:tr w:rsidR="007500A7" w:rsidRPr="00313E98" w14:paraId="31937707" w14:textId="77777777" w:rsidTr="00C87A4D">
        <w:tc>
          <w:tcPr>
            <w:tcW w:w="1661" w:type="dxa"/>
            <w:shd w:val="clear" w:color="auto" w:fill="A8D08D" w:themeFill="accent6" w:themeFillTint="99"/>
          </w:tcPr>
          <w:p w14:paraId="32F234BD"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lastRenderedPageBreak/>
              <w:t>Company</w:t>
            </w:r>
          </w:p>
        </w:tc>
        <w:tc>
          <w:tcPr>
            <w:tcW w:w="7968" w:type="dxa"/>
            <w:shd w:val="clear" w:color="auto" w:fill="A8D08D" w:themeFill="accent6" w:themeFillTint="99"/>
          </w:tcPr>
          <w:p w14:paraId="10DE0C88" w14:textId="77777777" w:rsidR="007500A7" w:rsidRPr="00313E98" w:rsidRDefault="007500A7" w:rsidP="00595D80">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92C57" w:rsidRPr="00313E98" w14:paraId="2EF6B0A5" w14:textId="77777777" w:rsidTr="00C87A4D">
        <w:tc>
          <w:tcPr>
            <w:tcW w:w="1661" w:type="dxa"/>
          </w:tcPr>
          <w:p w14:paraId="014A152C" w14:textId="2C34E2E7" w:rsidR="00B92C57" w:rsidRPr="00313E98" w:rsidRDefault="00B92C57" w:rsidP="00B92C57">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03F17B35" w14:textId="77777777" w:rsidR="00B92C57" w:rsidRDefault="00B92C57" w:rsidP="00B92C57">
            <w:pPr>
              <w:rPr>
                <w:rFonts w:ascii="Times New Roman" w:eastAsia="DengXian" w:hAnsi="Times New Roman" w:cs="Times New Roman"/>
                <w:bCs/>
                <w:szCs w:val="18"/>
                <w:lang w:eastAsia="zh-CN"/>
              </w:rPr>
            </w:pPr>
            <w:r w:rsidRPr="008A3A2A">
              <w:rPr>
                <w:rFonts w:ascii="Times New Roman" w:eastAsia="DengXian" w:hAnsi="Times New Roman" w:cs="Times New Roman" w:hint="eastAsia"/>
                <w:bCs/>
                <w:szCs w:val="18"/>
                <w:lang w:eastAsia="zh-CN"/>
              </w:rPr>
              <w:t>F</w:t>
            </w:r>
            <w:r w:rsidRPr="008A3A2A">
              <w:rPr>
                <w:rFonts w:ascii="Times New Roman" w:eastAsia="DengXian" w:hAnsi="Times New Roman" w:cs="Times New Roman"/>
                <w:bCs/>
                <w:szCs w:val="18"/>
                <w:lang w:eastAsia="zh-CN"/>
              </w:rPr>
              <w:t>or Proposed conclusion 1-1-1</w:t>
            </w:r>
            <w:r>
              <w:rPr>
                <w:rFonts w:ascii="Times New Roman" w:eastAsia="DengXian" w:hAnsi="Times New Roman" w:cs="Times New Roman"/>
                <w:bCs/>
                <w:szCs w:val="18"/>
                <w:lang w:eastAsia="zh-CN"/>
              </w:rPr>
              <w:t>:</w:t>
            </w:r>
          </w:p>
          <w:p w14:paraId="62105813" w14:textId="2EF200DA"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 </w:t>
            </w:r>
            <w:r w:rsidR="0024029E">
              <w:rPr>
                <w:rFonts w:ascii="Times New Roman" w:eastAsia="DengXian" w:hAnsi="Times New Roman" w:cs="Times New Roman"/>
                <w:bCs/>
                <w:szCs w:val="18"/>
                <w:lang w:eastAsia="zh-CN"/>
              </w:rPr>
              <w:t xml:space="preserve">strong </w:t>
            </w:r>
            <w:r>
              <w:rPr>
                <w:rFonts w:ascii="Times New Roman" w:eastAsia="DengXian" w:hAnsi="Times New Roman" w:cs="Times New Roman"/>
                <w:bCs/>
                <w:szCs w:val="18"/>
                <w:lang w:eastAsia="zh-CN"/>
              </w:rPr>
              <w:t>need to spend online time on such conclusion.</w:t>
            </w:r>
          </w:p>
          <w:p w14:paraId="280FB71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save online time, maybe FL can have such abbreviation directly in a proposal (e.g., Proposal 1-1-1), and RAN1 can know what it refers to during future discussions.</w:t>
            </w:r>
          </w:p>
          <w:p w14:paraId="7DF0575A"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w:t>
            </w:r>
            <w:r w:rsidRPr="00493E37">
              <w:rPr>
                <w:rFonts w:ascii="Times New Roman" w:eastAsia="DengXian" w:hAnsi="Times New Roman" w:cs="Times New Roman"/>
                <w:bCs/>
                <w:szCs w:val="18"/>
                <w:lang w:eastAsia="zh-CN"/>
              </w:rPr>
              <w:t xml:space="preserve">multi-PUSCHs </w:t>
            </w:r>
            <w:r w:rsidRPr="00C86135">
              <w:rPr>
                <w:rFonts w:ascii="Times New Roman" w:eastAsia="DengXian" w:hAnsi="Times New Roman" w:cs="Times New Roman"/>
                <w:bCs/>
                <w:color w:val="FF0000"/>
                <w:szCs w:val="18"/>
                <w:lang w:eastAsia="zh-CN"/>
              </w:rPr>
              <w:t xml:space="preserve">per </w:t>
            </w:r>
            <w:r w:rsidRPr="00493E37">
              <w:rPr>
                <w:rFonts w:ascii="Times New Roman" w:eastAsia="DengXian" w:hAnsi="Times New Roman" w:cs="Times New Roman"/>
                <w:bCs/>
                <w:szCs w:val="18"/>
                <w:lang w:eastAsia="zh-CN"/>
              </w:rPr>
              <w:t xml:space="preserve">CG </w:t>
            </w:r>
            <w:r w:rsidRPr="00C86135">
              <w:rPr>
                <w:rFonts w:ascii="Times New Roman" w:eastAsia="DengXian" w:hAnsi="Times New Roman" w:cs="Times New Roman"/>
                <w:bCs/>
                <w:color w:val="FF0000"/>
                <w:szCs w:val="18"/>
                <w:lang w:eastAsia="zh-CN"/>
              </w:rPr>
              <w:t>period</w:t>
            </w:r>
            <w:r>
              <w:rPr>
                <w:rFonts w:ascii="Times New Roman" w:eastAsia="DengXian" w:hAnsi="Times New Roman" w:cs="Times New Roman"/>
                <w:bCs/>
                <w:szCs w:val="18"/>
                <w:lang w:eastAsia="zh-CN"/>
              </w:rPr>
              <w:t>” might be more accurate and aligned with WID objective.</w:t>
            </w:r>
          </w:p>
          <w:p w14:paraId="08542204" w14:textId="77777777" w:rsidR="00B92C57" w:rsidRDefault="00B92C57" w:rsidP="00B92C57">
            <w:pPr>
              <w:rPr>
                <w:rFonts w:ascii="Times New Roman" w:eastAsia="DengXian" w:hAnsi="Times New Roman" w:cs="Times New Roman"/>
                <w:bCs/>
                <w:szCs w:val="18"/>
                <w:lang w:eastAsia="zh-CN"/>
              </w:rPr>
            </w:pPr>
          </w:p>
          <w:p w14:paraId="1EA9B2EB"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8A3A2A">
              <w:rPr>
                <w:rFonts w:ascii="Times New Roman" w:eastAsia="DengXian" w:hAnsi="Times New Roman" w:cs="Times New Roman"/>
                <w:bCs/>
                <w:szCs w:val="18"/>
                <w:lang w:eastAsia="zh-CN"/>
              </w:rPr>
              <w:t>Proposal 1-1-1</w:t>
            </w:r>
            <w:r>
              <w:rPr>
                <w:rFonts w:ascii="Times New Roman" w:eastAsia="DengXian" w:hAnsi="Times New Roman" w:cs="Times New Roman"/>
                <w:bCs/>
                <w:szCs w:val="18"/>
                <w:lang w:eastAsia="zh-CN"/>
              </w:rPr>
              <w:t>: ok.</w:t>
            </w:r>
          </w:p>
          <w:p w14:paraId="6F41B570" w14:textId="77777777" w:rsidR="00B92C57" w:rsidRDefault="00B92C57" w:rsidP="00B92C57">
            <w:pPr>
              <w:rPr>
                <w:rFonts w:ascii="Times New Roman" w:eastAsia="DengXian" w:hAnsi="Times New Roman" w:cs="Times New Roman"/>
                <w:bCs/>
                <w:szCs w:val="18"/>
                <w:lang w:eastAsia="zh-CN"/>
              </w:rPr>
            </w:pPr>
          </w:p>
          <w:p w14:paraId="46DA823F" w14:textId="77777777" w:rsidR="00B92C57" w:rsidRDefault="00B92C57" w:rsidP="00B92C5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w:t>
            </w:r>
            <w:r w:rsidRPr="008A3A2A">
              <w:rPr>
                <w:rFonts w:ascii="Times New Roman" w:eastAsia="DengXian" w:hAnsi="Times New Roman" w:cs="Times New Roman"/>
                <w:bCs/>
                <w:szCs w:val="18"/>
                <w:lang w:eastAsia="zh-CN"/>
              </w:rPr>
              <w:t xml:space="preserve"> Proposal 1-1-</w:t>
            </w:r>
            <w:r>
              <w:rPr>
                <w:rFonts w:ascii="Times New Roman" w:eastAsia="DengXian" w:hAnsi="Times New Roman" w:cs="Times New Roman"/>
                <w:bCs/>
                <w:szCs w:val="18"/>
                <w:lang w:eastAsia="zh-CN"/>
              </w:rPr>
              <w:t xml:space="preserve">2: it seems not urgent have such proposal. </w:t>
            </w:r>
          </w:p>
          <w:p w14:paraId="121AF35B" w14:textId="47C38EC4" w:rsidR="00B92C57" w:rsidRPr="00313E98" w:rsidRDefault="00B92C57" w:rsidP="00B92C57">
            <w:pPr>
              <w:rPr>
                <w:rFonts w:ascii="Times New Roman" w:hAnsi="Times New Roman" w:cs="Times New Roman"/>
                <w:b/>
                <w:bCs/>
                <w:szCs w:val="18"/>
                <w:lang w:eastAsia="ja-JP"/>
              </w:rPr>
            </w:pPr>
            <w:r>
              <w:rPr>
                <w:rFonts w:ascii="Times New Roman" w:eastAsia="DengXian" w:hAnsi="Times New Roman" w:cs="Times New Roman"/>
                <w:bCs/>
                <w:szCs w:val="18"/>
                <w:lang w:eastAsia="zh-CN"/>
              </w:rPr>
              <w:t>In addition, both a) and b) have 3 bits, so the benefits of b) compared with a) seems unclear.</w:t>
            </w:r>
          </w:p>
        </w:tc>
      </w:tr>
      <w:tr w:rsidR="00D00D51" w:rsidRPr="00313E98" w14:paraId="1838B92A" w14:textId="77777777" w:rsidTr="00C87A4D">
        <w:tc>
          <w:tcPr>
            <w:tcW w:w="1661" w:type="dxa"/>
          </w:tcPr>
          <w:p w14:paraId="48E36CF7" w14:textId="6146564C" w:rsidR="00D00D51" w:rsidRPr="00313E98" w:rsidRDefault="00D00D51" w:rsidP="00D00D5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BCDD828" w14:textId="77777777" w:rsid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OK with conclusion 1-1-1 and </w:t>
            </w:r>
            <w:r>
              <w:rPr>
                <w:rFonts w:ascii="Times New Roman" w:hAnsi="Times New Roman" w:cs="Times New Roman"/>
                <w:bCs/>
                <w:szCs w:val="18"/>
                <w:lang w:eastAsia="ja-JP"/>
              </w:rPr>
              <w:t>with the update by Huawei.</w:t>
            </w:r>
          </w:p>
          <w:p w14:paraId="6269991E" w14:textId="4079BF11" w:rsidR="00D00D51" w:rsidRPr="000A2D50" w:rsidRDefault="00D00D51" w:rsidP="00D00D51">
            <w:pPr>
              <w:rPr>
                <w:rFonts w:ascii="Times New Roman" w:hAnsi="Times New Roman" w:cs="Times New Roman"/>
                <w:bCs/>
                <w:szCs w:val="18"/>
                <w:lang w:eastAsia="ja-JP"/>
              </w:rPr>
            </w:pPr>
            <w:r>
              <w:rPr>
                <w:rFonts w:ascii="Times New Roman" w:hAnsi="Times New Roman" w:cs="Times New Roman"/>
                <w:bCs/>
                <w:szCs w:val="18"/>
                <w:lang w:eastAsia="ja-JP"/>
              </w:rPr>
              <w:t xml:space="preserve">OK in principle with </w:t>
            </w:r>
            <w:r w:rsidRPr="000A2D50">
              <w:rPr>
                <w:rFonts w:ascii="Times New Roman" w:hAnsi="Times New Roman" w:cs="Times New Roman"/>
                <w:bCs/>
                <w:szCs w:val="18"/>
                <w:lang w:eastAsia="ja-JP"/>
              </w:rPr>
              <w:t>proposal 1-1-2.</w:t>
            </w:r>
            <w:r>
              <w:rPr>
                <w:rFonts w:ascii="Times New Roman" w:hAnsi="Times New Roman" w:cs="Times New Roman"/>
                <w:bCs/>
                <w:szCs w:val="18"/>
                <w:lang w:eastAsia="ja-JP"/>
              </w:rPr>
              <w:t xml:space="preserve"> It may be more important for now to have a maximum number than the individual numbers.</w:t>
            </w:r>
          </w:p>
          <w:p w14:paraId="57D818B5" w14:textId="333E8C7C" w:rsidR="00D00D51" w:rsidRPr="00D00D51" w:rsidRDefault="00D00D51" w:rsidP="00D00D51">
            <w:pPr>
              <w:rPr>
                <w:rFonts w:ascii="Times New Roman" w:hAnsi="Times New Roman" w:cs="Times New Roman"/>
                <w:bCs/>
                <w:szCs w:val="18"/>
                <w:lang w:eastAsia="ja-JP"/>
              </w:rPr>
            </w:pPr>
            <w:r w:rsidRPr="000A2D50">
              <w:rPr>
                <w:rFonts w:ascii="Times New Roman" w:hAnsi="Times New Roman" w:cs="Times New Roman"/>
                <w:bCs/>
                <w:szCs w:val="18"/>
                <w:lang w:eastAsia="ja-JP"/>
              </w:rPr>
              <w:t xml:space="preserve">Prefer some discussion first on proposal 1-1-1 to determine need to support both Type-1 and Type-2. </w:t>
            </w:r>
          </w:p>
        </w:tc>
      </w:tr>
      <w:tr w:rsidR="00B92C57" w:rsidRPr="00313E98" w14:paraId="676B180C" w14:textId="77777777" w:rsidTr="00C87A4D">
        <w:tc>
          <w:tcPr>
            <w:tcW w:w="1661" w:type="dxa"/>
          </w:tcPr>
          <w:p w14:paraId="532438D4" w14:textId="26DB04AD" w:rsidR="00B92C57" w:rsidRPr="00E64EA0" w:rsidRDefault="00E64EA0" w:rsidP="00B92C57">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19682E8" w14:textId="77777777" w:rsidR="00E64EA0"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Regarding Proposal 1-1-1</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Multi-PUSCHs CG should be supported in both Type-1 and Type-2 configured grant to provide more scheduling options for the gNB to adapt to different scenarios.</w:t>
            </w:r>
          </w:p>
          <w:p w14:paraId="2FA4FC2D" w14:textId="269C1E95" w:rsidR="00B92C57" w:rsidRPr="00313E98" w:rsidRDefault="00E64EA0" w:rsidP="00E64EA0">
            <w:pPr>
              <w:rPr>
                <w:rFonts w:ascii="Times New Roman" w:hAnsi="Times New Roman" w:cs="Times New Roman"/>
                <w:b/>
                <w:bCs/>
                <w:szCs w:val="18"/>
                <w:lang w:eastAsia="ja-JP"/>
              </w:rPr>
            </w:pPr>
            <w:r w:rsidRPr="00E64EA0">
              <w:rPr>
                <w:rFonts w:ascii="Times New Roman" w:hAnsi="Times New Roman" w:cs="Times New Roman"/>
                <w:bCs/>
                <w:szCs w:val="18"/>
                <w:lang w:eastAsia="ja-JP"/>
              </w:rPr>
              <w:t>Regarding Proposal 1-1-2</w:t>
            </w:r>
            <w:r w:rsidRPr="00E64EA0">
              <w:rPr>
                <w:rFonts w:ascii="Microsoft YaHei" w:eastAsia="Microsoft YaHei" w:hAnsi="Microsoft YaHei" w:cs="Microsoft YaHei" w:hint="eastAsia"/>
                <w:bCs/>
                <w:szCs w:val="18"/>
                <w:lang w:eastAsia="ja-JP"/>
              </w:rPr>
              <w:t>，</w:t>
            </w:r>
            <w:r w:rsidRPr="00E64EA0">
              <w:rPr>
                <w:rFonts w:ascii="Times New Roman" w:hAnsi="Times New Roman" w:cs="Times New Roman"/>
                <w:bCs/>
                <w:szCs w:val="18"/>
                <w:lang w:eastAsia="ja-JP"/>
              </w:rPr>
              <w:t>we propose that no more than 4 PUSCHs can be configured in a CG period. Too many TOs in one CG period can cause excessive overhead for the dynamic indication signaling, especially if the retransmission is configured.</w:t>
            </w:r>
            <w:r>
              <w:rPr>
                <w:rFonts w:ascii="Times New Roman" w:hAnsi="Times New Roman" w:cs="Times New Roman"/>
                <w:bCs/>
                <w:szCs w:val="18"/>
                <w:lang w:eastAsia="ja-JP"/>
              </w:rPr>
              <w:t xml:space="preserve"> </w:t>
            </w:r>
          </w:p>
        </w:tc>
      </w:tr>
      <w:tr w:rsidR="00987B90" w:rsidRPr="00313E98" w14:paraId="1FD29F80" w14:textId="77777777" w:rsidTr="00C87A4D">
        <w:tc>
          <w:tcPr>
            <w:tcW w:w="1661" w:type="dxa"/>
          </w:tcPr>
          <w:p w14:paraId="38CD25DF"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32A85D"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Conclusion 1-1-1: agree</w:t>
            </w:r>
          </w:p>
          <w:p w14:paraId="7F71D524" w14:textId="77777777" w:rsidR="00987B90" w:rsidRPr="00566D9E"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1-1-1: agree</w:t>
            </w:r>
          </w:p>
          <w:p w14:paraId="4D0AD2B8" w14:textId="77777777" w:rsidR="00987B90" w:rsidRDefault="00987B90" w:rsidP="00B43B48">
            <w:pPr>
              <w:rPr>
                <w:rFonts w:ascii="Times New Roman" w:hAnsi="Times New Roman" w:cs="Times New Roman"/>
                <w:bCs/>
                <w:szCs w:val="18"/>
                <w:lang w:eastAsia="ja-JP"/>
              </w:rPr>
            </w:pPr>
            <w:r w:rsidRPr="00566D9E">
              <w:rPr>
                <w:rFonts w:ascii="Times New Roman" w:hAnsi="Times New Roman" w:cs="Times New Roman"/>
                <w:bCs/>
                <w:szCs w:val="18"/>
                <w:lang w:eastAsia="ja-JP"/>
              </w:rPr>
              <w:t>Proposal 1-1-2: the number of multi-PUSCHs CG within a period can be dependent on the design of TDRA</w:t>
            </w:r>
            <w:r>
              <w:rPr>
                <w:rFonts w:ascii="Times New Roman" w:hAnsi="Times New Roman" w:cs="Times New Roman"/>
                <w:bCs/>
                <w:szCs w:val="18"/>
                <w:lang w:eastAsia="ja-JP"/>
              </w:rPr>
              <w:t xml:space="preserve"> indication</w:t>
            </w:r>
            <w:r w:rsidRPr="00566D9E">
              <w:rPr>
                <w:rFonts w:ascii="Times New Roman" w:hAnsi="Times New Roman" w:cs="Times New Roman"/>
                <w:bCs/>
                <w:szCs w:val="18"/>
                <w:lang w:eastAsia="ja-JP"/>
              </w:rPr>
              <w:t>, so it may be decided later.</w:t>
            </w:r>
          </w:p>
          <w:p w14:paraId="3342B470" w14:textId="77777777" w:rsidR="00987B90" w:rsidRDefault="00987B90"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Besides, we suggest </w:t>
            </w:r>
            <w:proofErr w:type="gramStart"/>
            <w:r>
              <w:rPr>
                <w:rFonts w:ascii="Times New Roman" w:hAnsi="Times New Roman" w:cs="Times New Roman"/>
                <w:bCs/>
                <w:szCs w:val="18"/>
                <w:lang w:eastAsia="ja-JP"/>
              </w:rPr>
              <w:t>to make</w:t>
            </w:r>
            <w:proofErr w:type="gramEnd"/>
            <w:r>
              <w:rPr>
                <w:rFonts w:ascii="Times New Roman" w:hAnsi="Times New Roman" w:cs="Times New Roman"/>
                <w:bCs/>
                <w:szCs w:val="18"/>
                <w:lang w:eastAsia="ja-JP"/>
              </w:rPr>
              <w:t xml:space="preserve"> another clarification on the </w:t>
            </w:r>
            <w:r w:rsidRPr="002822B2">
              <w:rPr>
                <w:rFonts w:ascii="Times New Roman" w:hAnsi="Times New Roman" w:cs="Times New Roman"/>
                <w:bCs/>
                <w:szCs w:val="18"/>
                <w:lang w:eastAsia="ja-JP"/>
              </w:rPr>
              <w:t>objective</w:t>
            </w:r>
            <w:r>
              <w:rPr>
                <w:rFonts w:ascii="Times New Roman" w:hAnsi="Times New Roman" w:cs="Times New Roman"/>
                <w:bCs/>
                <w:szCs w:val="18"/>
                <w:lang w:eastAsia="ja-JP"/>
              </w:rPr>
              <w:t xml:space="preserve"> of CG enhancement on the applicable frequency band. Given that XR service can also be deployed in unlicensed band, the design for XR capacity enhancement needs to be consider both licensed unlicensed band.</w:t>
            </w:r>
          </w:p>
          <w:p w14:paraId="2110ED21" w14:textId="77777777" w:rsidR="00987B90" w:rsidRPr="008656F8" w:rsidRDefault="00987B90" w:rsidP="00B43B48">
            <w:pPr>
              <w:rPr>
                <w:rFonts w:cs="Arial"/>
                <w:b/>
                <w:bCs/>
                <w:sz w:val="20"/>
                <w:szCs w:val="20"/>
                <w:lang w:val="en-GB" w:eastAsia="ja-JP"/>
              </w:rPr>
            </w:pPr>
            <w:r>
              <w:rPr>
                <w:rFonts w:ascii="Times New Roman" w:hAnsi="Times New Roman" w:cs="Times New Roman"/>
                <w:bCs/>
                <w:szCs w:val="18"/>
                <w:lang w:eastAsia="ja-JP"/>
              </w:rPr>
              <w:t xml:space="preserve"> </w:t>
            </w:r>
            <w:r w:rsidRPr="00612B04">
              <w:rPr>
                <w:rFonts w:cs="Arial"/>
                <w:b/>
                <w:bCs/>
                <w:color w:val="FF0000"/>
                <w:sz w:val="20"/>
                <w:szCs w:val="20"/>
                <w:highlight w:val="yellow"/>
                <w:lang w:val="en-GB" w:eastAsia="ja-JP"/>
              </w:rPr>
              <w:t>Proposed conclusion:</w:t>
            </w:r>
          </w:p>
          <w:p w14:paraId="2165C68F" w14:textId="77777777" w:rsidR="00987B90" w:rsidRPr="00612B04" w:rsidRDefault="00987B90" w:rsidP="00B43B48">
            <w:pPr>
              <w:jc w:val="both"/>
              <w:rPr>
                <w:rFonts w:cs="Arial"/>
                <w:color w:val="FF0000"/>
                <w:sz w:val="20"/>
                <w:szCs w:val="20"/>
              </w:rPr>
            </w:pPr>
            <w:r w:rsidRPr="00612B04">
              <w:rPr>
                <w:rFonts w:cs="Arial"/>
                <w:color w:val="FF0000"/>
                <w:sz w:val="20"/>
                <w:szCs w:val="20"/>
              </w:rPr>
              <w:t>The scope of the objective of R18 XR CG enhancement is applicable to licensed band or unlicensed band.</w:t>
            </w:r>
          </w:p>
          <w:p w14:paraId="587F1EEF" w14:textId="77777777" w:rsidR="00987B90" w:rsidRPr="00566D9E" w:rsidRDefault="00987B90" w:rsidP="00B43B48">
            <w:pPr>
              <w:rPr>
                <w:rFonts w:ascii="Times New Roman" w:hAnsi="Times New Roman" w:cs="Times New Roman"/>
                <w:bCs/>
                <w:szCs w:val="18"/>
                <w:lang w:eastAsia="ja-JP"/>
              </w:rPr>
            </w:pPr>
          </w:p>
        </w:tc>
      </w:tr>
      <w:tr w:rsidR="00B43B48" w:rsidRPr="00313E98" w14:paraId="0CCFAFB1" w14:textId="77777777" w:rsidTr="00C87A4D">
        <w:tc>
          <w:tcPr>
            <w:tcW w:w="1661" w:type="dxa"/>
          </w:tcPr>
          <w:p w14:paraId="12866C10" w14:textId="0FEAAAA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38A06ABB" w14:textId="77777777" w:rsidR="00B43B48" w:rsidRDefault="00B43B48" w:rsidP="00B43B48">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7D2B6105"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fine with this proposal.</w:t>
            </w:r>
          </w:p>
          <w:p w14:paraId="0435FBE6" w14:textId="77777777" w:rsidR="00B43B48" w:rsidRDefault="00B43B48" w:rsidP="00B43B48">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260D5C6E" w14:textId="77777777" w:rsidR="00B43B48" w:rsidRPr="009D15DD"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We’re supportive with this proposal.</w:t>
            </w:r>
          </w:p>
          <w:p w14:paraId="699FB270" w14:textId="77777777" w:rsidR="00B43B48" w:rsidRDefault="00B43B48" w:rsidP="00B43B48">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2E8D61A8" w14:textId="77777777" w:rsidR="00B43B48" w:rsidRDefault="00B43B48" w:rsidP="00B43B48">
            <w:pPr>
              <w:pStyle w:val="ListParagraph"/>
              <w:numPr>
                <w:ilvl w:val="0"/>
                <w:numId w:val="16"/>
              </w:numPr>
              <w:spacing w:line="256" w:lineRule="auto"/>
              <w:rPr>
                <w:rFonts w:ascii="Arial" w:hAnsi="Arial" w:cs="Arial"/>
                <w:sz w:val="20"/>
                <w:szCs w:val="20"/>
                <w:lang w:val="en-US" w:eastAsia="ja-JP"/>
              </w:rPr>
            </w:pPr>
            <w:r>
              <w:rPr>
                <w:rFonts w:ascii="Arial" w:hAnsi="Arial" w:cs="Arial"/>
                <w:sz w:val="20"/>
                <w:szCs w:val="20"/>
                <w:lang w:val="en-US" w:eastAsia="ja-JP"/>
              </w:rPr>
              <w:t xml:space="preserve">For a multi-PUSCHs CG, the </w:t>
            </w:r>
            <w:r>
              <w:rPr>
                <w:rFonts w:ascii="Arial" w:hAnsi="Arial" w:cs="Arial"/>
                <w:color w:val="FF0000"/>
                <w:sz w:val="20"/>
                <w:szCs w:val="20"/>
                <w:lang w:val="en-US" w:eastAsia="ja-JP"/>
              </w:rPr>
              <w:t>maximum</w:t>
            </w:r>
            <w:r>
              <w:rPr>
                <w:rFonts w:ascii="Arial" w:hAnsi="Arial" w:cs="Arial"/>
                <w:sz w:val="20"/>
                <w:szCs w:val="20"/>
                <w:lang w:val="en-US" w:eastAsia="ja-JP"/>
              </w:rPr>
              <w:t xml:space="preserve"> number of configured PUSCHs in a period can be:</w:t>
            </w:r>
          </w:p>
          <w:p w14:paraId="00E84440"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{1,2,3,4,5,6,7,8}</w:t>
            </w:r>
            <w:r>
              <w:rPr>
                <w:rFonts w:ascii="Arial" w:hAnsi="Arial" w:cs="Arial"/>
                <w:color w:val="FF0000"/>
                <w:sz w:val="20"/>
                <w:szCs w:val="20"/>
                <w:lang w:val="en-US" w:eastAsia="ja-JP"/>
              </w:rPr>
              <w:t>8</w:t>
            </w:r>
          </w:p>
          <w:p w14:paraId="698EF309" w14:textId="77777777" w:rsidR="00B43B48" w:rsidRDefault="00B43B48" w:rsidP="00B43B48">
            <w:pPr>
              <w:pStyle w:val="ListParagraph"/>
              <w:numPr>
                <w:ilvl w:val="0"/>
                <w:numId w:val="54"/>
              </w:numPr>
              <w:spacing w:line="256" w:lineRule="auto"/>
              <w:rPr>
                <w:rFonts w:ascii="Arial" w:hAnsi="Arial" w:cs="Arial"/>
                <w:strike/>
                <w:sz w:val="20"/>
                <w:szCs w:val="20"/>
                <w:lang w:val="en-US" w:eastAsia="ja-JP"/>
              </w:rPr>
            </w:pPr>
            <w:r>
              <w:rPr>
                <w:rFonts w:ascii="Arial" w:hAnsi="Arial" w:cs="Arial"/>
                <w:strike/>
                <w:sz w:val="20"/>
                <w:szCs w:val="20"/>
                <w:lang w:val="en-US" w:eastAsia="ja-JP"/>
              </w:rPr>
              <w:t>{1,2,4,6,8}</w:t>
            </w:r>
          </w:p>
          <w:p w14:paraId="2C0E8B6B" w14:textId="77777777" w:rsidR="00B43B48" w:rsidRDefault="00B43B48" w:rsidP="00B43B48">
            <w:pPr>
              <w:pStyle w:val="ListParagraph"/>
              <w:numPr>
                <w:ilvl w:val="0"/>
                <w:numId w:val="54"/>
              </w:numPr>
              <w:spacing w:line="256" w:lineRule="auto"/>
              <w:rPr>
                <w:rFonts w:ascii="Arial" w:hAnsi="Arial" w:cs="Arial"/>
                <w:sz w:val="20"/>
                <w:szCs w:val="20"/>
                <w:lang w:val="en-US" w:eastAsia="ja-JP"/>
              </w:rPr>
            </w:pPr>
            <w:r>
              <w:rPr>
                <w:rFonts w:ascii="Arial" w:hAnsi="Arial" w:cs="Arial"/>
                <w:sz w:val="20"/>
                <w:szCs w:val="20"/>
                <w:lang w:val="en-US" w:eastAsia="ja-JP"/>
              </w:rPr>
              <w:t>Other values</w:t>
            </w:r>
          </w:p>
          <w:p w14:paraId="4507636F" w14:textId="77777777" w:rsidR="00B43B48" w:rsidRDefault="00B43B48" w:rsidP="00B43B48">
            <w:pPr>
              <w:rPr>
                <w:rFonts w:ascii="Times New Roman" w:eastAsia="DengXian" w:hAnsi="Times New Roman" w:cs="Times New Roman"/>
                <w:bCs/>
                <w:sz w:val="20"/>
                <w:szCs w:val="18"/>
                <w:lang w:eastAsia="zh-CN"/>
              </w:rPr>
            </w:pPr>
            <w:r>
              <w:rPr>
                <w:rFonts w:ascii="Times New Roman" w:eastAsia="DengXian" w:hAnsi="Times New Roman" w:cs="Times New Roman"/>
                <w:bCs/>
                <w:szCs w:val="18"/>
                <w:lang w:eastAsia="zh-CN"/>
              </w:rPr>
              <w:t>The above revision is suggested from my side, given that the information of maximum number of CG PUSCHs is more general than exact available numbers of configured PUSCHs in the proposal. And the maximum number can be derived from the packet size of XR UL traffic (e.g., given maximum packet size, and certain configurations of MCS, TDRA, FDRA etc.).</w:t>
            </w:r>
          </w:p>
          <w:p w14:paraId="49EC6446" w14:textId="477E71D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Further details on number of configured PUSCHs in a period can be determined after discussion of parameters configuration in section 2.2, 2.4 getting clearer.</w:t>
            </w:r>
          </w:p>
        </w:tc>
      </w:tr>
      <w:tr w:rsidR="00B92C57" w:rsidRPr="00313E98" w14:paraId="7C7EF7E8" w14:textId="77777777" w:rsidTr="00C87A4D">
        <w:tc>
          <w:tcPr>
            <w:tcW w:w="1661" w:type="dxa"/>
          </w:tcPr>
          <w:p w14:paraId="1693E01C" w14:textId="6690A40D" w:rsidR="00B92C57" w:rsidRPr="00313E98" w:rsidRDefault="00C87A4D" w:rsidP="00B92C57">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2E3E4B7" w14:textId="77777777" w:rsidR="00C87A4D" w:rsidRPr="00885C9B" w:rsidRDefault="00C87A4D" w:rsidP="00C87A4D">
            <w:pPr>
              <w:rPr>
                <w:rFonts w:ascii="Times New Roman" w:hAnsi="Times New Roman" w:cs="Times New Roman"/>
                <w:szCs w:val="18"/>
                <w:lang w:eastAsia="ja-JP"/>
              </w:rPr>
            </w:pPr>
            <w:r w:rsidRPr="00885C9B">
              <w:rPr>
                <w:rFonts w:ascii="Times New Roman" w:hAnsi="Times New Roman" w:cs="Times New Roman"/>
                <w:szCs w:val="18"/>
                <w:lang w:eastAsia="ja-JP"/>
              </w:rPr>
              <w:t>1-1-1: ok</w:t>
            </w:r>
          </w:p>
          <w:p w14:paraId="42095E99" w14:textId="6BCA0809" w:rsidR="00B92C57" w:rsidRPr="00313E98" w:rsidRDefault="00C87A4D" w:rsidP="00C87A4D">
            <w:pPr>
              <w:rPr>
                <w:rFonts w:ascii="Times New Roman" w:hAnsi="Times New Roman" w:cs="Times New Roman"/>
                <w:b/>
                <w:bCs/>
                <w:szCs w:val="18"/>
                <w:lang w:eastAsia="ja-JP"/>
              </w:rPr>
            </w:pPr>
            <w:r w:rsidRPr="00885C9B">
              <w:rPr>
                <w:rFonts w:ascii="Times New Roman" w:hAnsi="Times New Roman" w:cs="Times New Roman"/>
                <w:szCs w:val="18"/>
                <w:lang w:eastAsia="ja-JP"/>
              </w:rPr>
              <w:t>1-1-2: what is benefit of b) over a)?</w:t>
            </w:r>
          </w:p>
        </w:tc>
      </w:tr>
      <w:tr w:rsidR="00A83347" w:rsidRPr="00313E98" w14:paraId="4E673464" w14:textId="77777777" w:rsidTr="00C87A4D">
        <w:tc>
          <w:tcPr>
            <w:tcW w:w="1661" w:type="dxa"/>
          </w:tcPr>
          <w:p w14:paraId="445F399A" w14:textId="1D699CD6" w:rsidR="00A83347" w:rsidRPr="00A83347" w:rsidRDefault="00A83347" w:rsidP="00A83347">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7B279E8" w14:textId="77777777" w:rsidR="00A83347" w:rsidRDefault="00A83347" w:rsidP="00A83347">
            <w:pPr>
              <w:rPr>
                <w:rFonts w:ascii="Times New Roman" w:eastAsia="DengXian" w:hAnsi="Times New Roman" w:cs="Times New Roman"/>
                <w:szCs w:val="18"/>
                <w:lang w:eastAsia="zh-CN"/>
              </w:rPr>
            </w:pPr>
            <w:r w:rsidRPr="00DE6801">
              <w:rPr>
                <w:rFonts w:ascii="Times New Roman" w:eastAsia="DengXian" w:hAnsi="Times New Roman" w:cs="Times New Roman" w:hint="eastAsia"/>
                <w:szCs w:val="18"/>
                <w:lang w:eastAsia="zh-CN"/>
              </w:rPr>
              <w:t>W</w:t>
            </w:r>
            <w:r w:rsidRPr="00DE6801">
              <w:rPr>
                <w:rFonts w:ascii="Times New Roman" w:eastAsia="DengXian" w:hAnsi="Times New Roman" w:cs="Times New Roman"/>
                <w:szCs w:val="18"/>
                <w:lang w:eastAsia="zh-CN"/>
              </w:rPr>
              <w:t>e are supportive of Proposal 1-1-</w:t>
            </w:r>
            <w:r>
              <w:rPr>
                <w:rFonts w:ascii="Times New Roman" w:eastAsia="DengXian" w:hAnsi="Times New Roman" w:cs="Times New Roman"/>
                <w:szCs w:val="18"/>
                <w:lang w:eastAsia="zh-CN"/>
              </w:rPr>
              <w:t>1</w:t>
            </w:r>
            <w:r w:rsidRPr="00DE6801">
              <w:rPr>
                <w:rFonts w:ascii="Times New Roman" w:eastAsia="DengXian" w:hAnsi="Times New Roman" w:cs="Times New Roman"/>
                <w:szCs w:val="18"/>
                <w:lang w:eastAsia="zh-CN"/>
              </w:rPr>
              <w:t>.</w:t>
            </w:r>
          </w:p>
          <w:p w14:paraId="14319D2B" w14:textId="14FBB404" w:rsidR="00A83347" w:rsidRPr="00885C9B" w:rsidRDefault="00A83347" w:rsidP="00A83347">
            <w:pPr>
              <w:rPr>
                <w:rFonts w:ascii="Times New Roman" w:hAnsi="Times New Roman" w:cs="Times New Roman"/>
                <w:szCs w:val="18"/>
                <w:lang w:eastAsia="ja-JP"/>
              </w:rPr>
            </w:pPr>
            <w:r>
              <w:rPr>
                <w:rFonts w:ascii="Times New Roman" w:eastAsia="DengXian" w:hAnsi="Times New Roman" w:cs="Times New Roman"/>
                <w:szCs w:val="18"/>
                <w:lang w:eastAsia="zh-CN"/>
              </w:rPr>
              <w:t>For Proposal 1-1-2, we share Samsung’s view that the maximum number of CG occasions in one CG period can be determined first. For the number of CG PUSCHs in one CG period, we think it may be related with the TDRA discussion. For example, if PUSCH repetition like TDRA scheme is applied, the candidate values may need to be explicitly defined. However, if single-DCI scheduling multiple PUSCH like TDRA scheme is applied, there is no need to define the candidate values, in which case it depends on number of SLIVs in each TDRA row.</w:t>
            </w:r>
          </w:p>
        </w:tc>
      </w:tr>
      <w:tr w:rsidR="00F74FDA" w:rsidRPr="00313E98" w14:paraId="5740B139" w14:textId="77777777" w:rsidTr="00C87A4D">
        <w:tc>
          <w:tcPr>
            <w:tcW w:w="1661" w:type="dxa"/>
          </w:tcPr>
          <w:p w14:paraId="4052E540" w14:textId="4BDA08F5" w:rsidR="00F74FDA" w:rsidRPr="00F74FDA" w:rsidRDefault="00F74FDA" w:rsidP="00A8334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39D86D3"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4731A982" w14:textId="3D4A2059" w:rsidR="00F74FDA" w:rsidRPr="00DE6801" w:rsidRDefault="00F74FDA" w:rsidP="00F74FDA">
            <w:pPr>
              <w:rPr>
                <w:rFonts w:ascii="Times New Roman" w:eastAsia="DengXian" w:hAnsi="Times New Roman" w:cs="Times New Roman"/>
                <w:szCs w:val="18"/>
                <w:lang w:eastAsia="zh-CN"/>
              </w:rPr>
            </w:pPr>
            <w:r w:rsidRPr="00615C71">
              <w:rPr>
                <w:rFonts w:ascii="Times New Roman" w:eastAsiaTheme="minorEastAsia" w:hAnsi="Times New Roman" w:cs="Times New Roman" w:hint="eastAsia"/>
                <w:szCs w:val="18"/>
                <w:lang w:eastAsia="ja-JP"/>
              </w:rPr>
              <w:t>F</w:t>
            </w:r>
            <w:r w:rsidRPr="00615C71">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 xml:space="preserve">proposal 1-1-2, the maximum number </w:t>
            </w:r>
            <w:r w:rsidRPr="00615C71">
              <w:rPr>
                <w:rFonts w:ascii="Times New Roman" w:eastAsiaTheme="minorEastAsia" w:hAnsi="Times New Roman" w:cs="Times New Roman"/>
                <w:szCs w:val="18"/>
                <w:lang w:eastAsia="ja-JP"/>
              </w:rPr>
              <w:t>of configured PUSCHs in a period</w:t>
            </w:r>
            <w:r>
              <w:rPr>
                <w:rFonts w:ascii="Times New Roman" w:eastAsiaTheme="minorEastAsia" w:hAnsi="Times New Roman" w:cs="Times New Roman"/>
                <w:szCs w:val="18"/>
                <w:lang w:eastAsia="ja-JP"/>
              </w:rPr>
              <w:t xml:space="preserve"> needs to be discussed first.</w:t>
            </w:r>
          </w:p>
        </w:tc>
      </w:tr>
      <w:tr w:rsidR="00DD0792" w:rsidRPr="00313E98" w14:paraId="5E4974A4" w14:textId="77777777" w:rsidTr="00C87A4D">
        <w:tc>
          <w:tcPr>
            <w:tcW w:w="1661" w:type="dxa"/>
          </w:tcPr>
          <w:p w14:paraId="6F5CD9E4" w14:textId="64CF8336" w:rsidR="00DD0792" w:rsidRDefault="00DD0792" w:rsidP="00DD0792">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07E9998B" w14:textId="77777777" w:rsidR="00DD0792" w:rsidRDefault="00DD0792" w:rsidP="00DD0792">
            <w:pPr>
              <w:pStyle w:val="ListParagraph"/>
              <w:ind w:left="0"/>
              <w:rPr>
                <w:rFonts w:cs="Arial"/>
                <w:b/>
                <w:bCs/>
                <w:szCs w:val="20"/>
                <w:lang w:val="en-GB" w:eastAsia="ja-JP"/>
              </w:rPr>
            </w:pPr>
            <w:r w:rsidRPr="0061351A">
              <w:rPr>
                <w:rFonts w:ascii="Arial" w:hAnsi="Arial" w:cs="Arial"/>
                <w:b/>
                <w:bCs/>
                <w:sz w:val="20"/>
                <w:szCs w:val="20"/>
                <w:highlight w:val="yellow"/>
                <w:lang w:val="en-US" w:eastAsia="ja-JP"/>
              </w:rPr>
              <w:t>Proposed conclusion 1-1-1:</w:t>
            </w:r>
          </w:p>
          <w:p w14:paraId="27B424B1" w14:textId="77777777" w:rsidR="00DD0792" w:rsidRPr="00A0179D"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conclusion</w:t>
            </w:r>
          </w:p>
          <w:p w14:paraId="44F060CF" w14:textId="77777777" w:rsidR="00DD0792" w:rsidRDefault="00DD0792" w:rsidP="00DD0792">
            <w:pPr>
              <w:pStyle w:val="ListParagraph"/>
              <w:ind w:left="0"/>
              <w:rPr>
                <w:rFonts w:cs="Arial"/>
                <w:b/>
                <w:bCs/>
                <w:szCs w:val="20"/>
                <w:lang w:eastAsia="ja-JP"/>
              </w:rPr>
            </w:pPr>
            <w:r w:rsidRPr="0061351A">
              <w:rPr>
                <w:rFonts w:ascii="Arial" w:hAnsi="Arial" w:cs="Arial"/>
                <w:b/>
                <w:bCs/>
                <w:sz w:val="20"/>
                <w:szCs w:val="20"/>
                <w:highlight w:val="yellow"/>
                <w:lang w:val="en-US" w:eastAsia="ja-JP"/>
              </w:rPr>
              <w:t>Proposal 1-1-1:</w:t>
            </w:r>
          </w:p>
          <w:p w14:paraId="54BEBC1D" w14:textId="77777777" w:rsidR="00DD0792" w:rsidRDefault="00DD0792" w:rsidP="00DD0792">
            <w:pPr>
              <w:rPr>
                <w:rFonts w:ascii="Times New Roman" w:hAnsi="Times New Roman" w:cs="Times New Roman"/>
                <w:szCs w:val="18"/>
                <w:lang w:eastAsia="ja-JP"/>
              </w:rPr>
            </w:pPr>
            <w:r w:rsidRPr="00A0179D">
              <w:rPr>
                <w:rFonts w:ascii="Times New Roman" w:hAnsi="Times New Roman" w:cs="Times New Roman"/>
                <w:szCs w:val="18"/>
                <w:lang w:eastAsia="ja-JP"/>
              </w:rPr>
              <w:t>We are ok with the proposal</w:t>
            </w:r>
          </w:p>
          <w:p w14:paraId="34439959" w14:textId="77777777" w:rsidR="00DD0792" w:rsidRDefault="00DD0792" w:rsidP="00DD0792">
            <w:pPr>
              <w:pStyle w:val="ListParagraph"/>
              <w:ind w:left="0"/>
              <w:rPr>
                <w:rFonts w:ascii="Arial" w:hAnsi="Arial" w:cs="Arial"/>
                <w:b/>
                <w:bCs/>
                <w:sz w:val="20"/>
                <w:szCs w:val="20"/>
                <w:lang w:val="en-US" w:eastAsia="ja-JP"/>
              </w:rPr>
            </w:pPr>
            <w:r>
              <w:rPr>
                <w:rFonts w:ascii="Arial" w:hAnsi="Arial" w:cs="Arial"/>
                <w:b/>
                <w:bCs/>
                <w:sz w:val="20"/>
                <w:szCs w:val="20"/>
                <w:highlight w:val="yellow"/>
                <w:lang w:val="en-US" w:eastAsia="ja-JP"/>
              </w:rPr>
              <w:t>Proposal 1-1-2:</w:t>
            </w:r>
          </w:p>
          <w:p w14:paraId="581FFD68" w14:textId="205ECBFE" w:rsidR="00DD0792" w:rsidRDefault="00DD0792" w:rsidP="00DD0792">
            <w:pPr>
              <w:rPr>
                <w:rFonts w:ascii="Times New Roman" w:eastAsiaTheme="minorEastAsia" w:hAnsi="Times New Roman" w:cs="Times New Roman"/>
                <w:szCs w:val="18"/>
                <w:lang w:eastAsia="ja-JP"/>
              </w:rPr>
            </w:pPr>
            <w:r>
              <w:rPr>
                <w:rFonts w:ascii="Times New Roman" w:hAnsi="Times New Roman" w:cs="Times New Roman"/>
                <w:szCs w:val="18"/>
                <w:lang w:eastAsia="ja-JP"/>
              </w:rPr>
              <w:t>The exact numbers will depend on the solution we adopt for the multi-PUSCH CG, so we propose not discuss it at that point.</w:t>
            </w:r>
          </w:p>
        </w:tc>
      </w:tr>
      <w:tr w:rsidR="00396BE8" w:rsidRPr="00313E98" w14:paraId="309DB7B5" w14:textId="77777777" w:rsidTr="00C87A4D">
        <w:tc>
          <w:tcPr>
            <w:tcW w:w="1661" w:type="dxa"/>
          </w:tcPr>
          <w:p w14:paraId="2FFB07B8" w14:textId="14CE1390" w:rsidR="00396BE8" w:rsidRP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40D12F0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conclusion 1-1-1 and proposal 1-1-1, we support the proposal. </w:t>
            </w:r>
          </w:p>
          <w:p w14:paraId="4C63ED91" w14:textId="34056CAB" w:rsidR="00396BE8" w:rsidRPr="0061351A" w:rsidRDefault="00396BE8" w:rsidP="00396BE8">
            <w:pPr>
              <w:pStyle w:val="ListParagraph"/>
              <w:ind w:left="0"/>
              <w:rPr>
                <w:rFonts w:ascii="Arial" w:hAnsi="Arial" w:cs="Arial"/>
                <w:b/>
                <w:bCs/>
                <w:sz w:val="20"/>
                <w:szCs w:val="20"/>
                <w:highlight w:val="yellow"/>
                <w:lang w:val="en-US" w:eastAsia="ja-JP"/>
              </w:rPr>
            </w:pPr>
            <w:r>
              <w:rPr>
                <w:rFonts w:ascii="Times New Roman" w:eastAsia="Malgun Gothic" w:hAnsi="Times New Roman" w:cs="Times New Roman"/>
                <w:bCs/>
                <w:szCs w:val="18"/>
                <w:lang w:eastAsia="ko-KR"/>
              </w:rPr>
              <w:t xml:space="preserve">For proposal 1-1-2, we would like to defer to discuss the issue. First of all, we think the maximum number of occasion in a slot would be limited up to current UE capability. Therefore, in terms of the number of CG occasion in a period, we only see the RRC overhead issue. RRC overhead is highly dependent on the design for multiple CG occasion. </w:t>
            </w:r>
          </w:p>
        </w:tc>
      </w:tr>
      <w:tr w:rsidR="00A02C41" w:rsidRPr="00313E98" w14:paraId="2A49EA85" w14:textId="77777777" w:rsidTr="00851278">
        <w:tc>
          <w:tcPr>
            <w:tcW w:w="1661" w:type="dxa"/>
          </w:tcPr>
          <w:p w14:paraId="67897E2A"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0B9F6B7"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t>OK with conclusion 1-1-1 and with the update by Huawei.</w:t>
            </w:r>
          </w:p>
          <w:p w14:paraId="193A7BB6" w14:textId="77777777" w:rsidR="00A02C41" w:rsidRPr="004F3F5A" w:rsidRDefault="00A02C41" w:rsidP="00851278">
            <w:pPr>
              <w:rPr>
                <w:rFonts w:ascii="Times New Roman" w:eastAsia="DengXian" w:hAnsi="Times New Roman" w:cs="Times New Roman"/>
                <w:szCs w:val="18"/>
                <w:lang w:eastAsia="zh-CN"/>
              </w:rPr>
            </w:pPr>
            <w:r w:rsidRPr="004F3F5A">
              <w:rPr>
                <w:rFonts w:ascii="Times New Roman" w:eastAsia="DengXian" w:hAnsi="Times New Roman" w:cs="Times New Roman"/>
                <w:szCs w:val="18"/>
                <w:lang w:eastAsia="zh-CN"/>
              </w:rPr>
              <w:lastRenderedPageBreak/>
              <w:t>No other preference at this stage.</w:t>
            </w:r>
          </w:p>
          <w:p w14:paraId="73A8B58D" w14:textId="77777777" w:rsidR="00A02C41" w:rsidRPr="00DE6801" w:rsidRDefault="00A02C41" w:rsidP="00851278">
            <w:pPr>
              <w:rPr>
                <w:rFonts w:ascii="Times New Roman" w:eastAsia="DengXian" w:hAnsi="Times New Roman" w:cs="Times New Roman"/>
                <w:szCs w:val="18"/>
                <w:lang w:eastAsia="zh-CN"/>
              </w:rPr>
            </w:pPr>
          </w:p>
        </w:tc>
      </w:tr>
      <w:tr w:rsidR="007B7345" w:rsidRPr="00313E98" w14:paraId="665860E1" w14:textId="77777777" w:rsidTr="00C87A4D">
        <w:tc>
          <w:tcPr>
            <w:tcW w:w="1661" w:type="dxa"/>
          </w:tcPr>
          <w:p w14:paraId="6A759CA7" w14:textId="576528B0"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lastRenderedPageBreak/>
              <w:t>NEC</w:t>
            </w:r>
          </w:p>
        </w:tc>
        <w:tc>
          <w:tcPr>
            <w:tcW w:w="7968" w:type="dxa"/>
          </w:tcPr>
          <w:p w14:paraId="7AD61FDA" w14:textId="77777777" w:rsidR="007B7345" w:rsidRDefault="007B7345" w:rsidP="007B7345">
            <w:pPr>
              <w:rPr>
                <w:rFonts w:ascii="Times New Roman" w:hAnsi="Times New Roman" w:cs="Times New Roman"/>
                <w:bCs/>
                <w:szCs w:val="18"/>
                <w:lang w:eastAsia="ja-JP"/>
              </w:rPr>
            </w:pPr>
            <w:r w:rsidRPr="007B7345">
              <w:rPr>
                <w:rFonts w:ascii="Times New Roman" w:hAnsi="Times New Roman" w:cs="Times New Roman"/>
                <w:bCs/>
                <w:szCs w:val="18"/>
                <w:lang w:eastAsia="ja-JP"/>
              </w:rPr>
              <w:t xml:space="preserve">We are fine with conclusion 1-1-1 and proposal 1-1-1. </w:t>
            </w:r>
          </w:p>
          <w:p w14:paraId="3D079127" w14:textId="4EF72869"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For proposal 1-1-2, it is too early to discuss the detailed design.</w:t>
            </w:r>
          </w:p>
        </w:tc>
      </w:tr>
      <w:tr w:rsidR="006E1246" w:rsidRPr="00313E98" w14:paraId="3AC69AEF" w14:textId="77777777" w:rsidTr="00C87A4D">
        <w:tc>
          <w:tcPr>
            <w:tcW w:w="1661" w:type="dxa"/>
          </w:tcPr>
          <w:p w14:paraId="1CF28CB9" w14:textId="6989E141" w:rsidR="006E1246" w:rsidRPr="006E1246" w:rsidRDefault="006E1246" w:rsidP="007B734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tcPr>
          <w:p w14:paraId="69937BCA" w14:textId="77777777" w:rsidR="006E1246" w:rsidRDefault="006E1246" w:rsidP="006E1246">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are fine with conclusion 1-1-1 and proposal 1-1-1.</w:t>
            </w:r>
          </w:p>
          <w:p w14:paraId="200D56C6" w14:textId="4136A53B" w:rsidR="006E1246" w:rsidRPr="006E1246" w:rsidRDefault="006E1246" w:rsidP="006E1246">
            <w:pPr>
              <w:rPr>
                <w:rFonts w:ascii="Times New Roman" w:hAnsi="Times New Roman" w:cs="Times New Roman"/>
                <w:bCs/>
                <w:szCs w:val="18"/>
                <w:lang w:eastAsia="ja-JP"/>
              </w:rPr>
            </w:pPr>
            <w:r>
              <w:rPr>
                <w:rFonts w:ascii="Times New Roman" w:hAnsi="Times New Roman" w:cs="Times New Roman"/>
                <w:bCs/>
                <w:szCs w:val="18"/>
                <w:lang w:eastAsia="ja-JP"/>
              </w:rPr>
              <w:t>For</w:t>
            </w:r>
            <w:r w:rsidRPr="007B7345">
              <w:rPr>
                <w:rFonts w:ascii="Times New Roman" w:hAnsi="Times New Roman" w:cs="Times New Roman"/>
                <w:bCs/>
                <w:szCs w:val="18"/>
                <w:lang w:eastAsia="ja-JP"/>
              </w:rPr>
              <w:t xml:space="preserve"> proposal 1-1-2, </w:t>
            </w:r>
            <w:r>
              <w:rPr>
                <w:rFonts w:ascii="Times New Roman" w:hAnsi="Times New Roman" w:cs="Times New Roman"/>
                <w:bCs/>
                <w:szCs w:val="18"/>
                <w:lang w:eastAsia="ja-JP"/>
              </w:rPr>
              <w:t xml:space="preserve">the maximum number should be discussed at first. </w:t>
            </w:r>
          </w:p>
        </w:tc>
      </w:tr>
      <w:tr w:rsidR="00471C99" w:rsidRPr="00313E98" w14:paraId="18D2D6A7" w14:textId="77777777" w:rsidTr="00471C99">
        <w:tc>
          <w:tcPr>
            <w:tcW w:w="1661" w:type="dxa"/>
          </w:tcPr>
          <w:p w14:paraId="54FAB5E2" w14:textId="77777777" w:rsidR="00471C99" w:rsidRPr="00313E98" w:rsidRDefault="00471C99"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31208D06"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conclusion 1-1-1</w:t>
            </w:r>
          </w:p>
          <w:p w14:paraId="48CEE490" w14:textId="77777777" w:rsidR="00471C99" w:rsidRPr="00343361" w:rsidRDefault="00471C99" w:rsidP="00851278">
            <w:pPr>
              <w:rPr>
                <w:rFonts w:ascii="Times New Roman" w:hAnsi="Times New Roman" w:cs="Times New Roman"/>
                <w:bCs/>
                <w:szCs w:val="18"/>
                <w:lang w:eastAsia="ja-JP"/>
              </w:rPr>
            </w:pPr>
            <w:r w:rsidRPr="00343361">
              <w:rPr>
                <w:rFonts w:ascii="Times New Roman" w:hAnsi="Times New Roman" w:cs="Times New Roman"/>
                <w:bCs/>
                <w:szCs w:val="18"/>
                <w:lang w:eastAsia="ja-JP"/>
              </w:rPr>
              <w:t>We support proposal 1-1-1</w:t>
            </w:r>
          </w:p>
          <w:p w14:paraId="442349CB" w14:textId="77777777" w:rsidR="00471C99" w:rsidRPr="00313E98" w:rsidRDefault="00471C99" w:rsidP="00851278">
            <w:pPr>
              <w:rPr>
                <w:rFonts w:ascii="Times New Roman" w:hAnsi="Times New Roman" w:cs="Times New Roman"/>
                <w:b/>
                <w:bCs/>
                <w:szCs w:val="18"/>
                <w:lang w:eastAsia="ja-JP"/>
              </w:rPr>
            </w:pPr>
            <w:r w:rsidRPr="00343361">
              <w:rPr>
                <w:rFonts w:ascii="Times New Roman" w:hAnsi="Times New Roman" w:cs="Times New Roman"/>
                <w:bCs/>
                <w:szCs w:val="18"/>
                <w:lang w:eastAsia="ja-JP"/>
              </w:rPr>
              <w:t>We support a) or proposal 1-1-2</w:t>
            </w:r>
          </w:p>
        </w:tc>
      </w:tr>
      <w:tr w:rsidR="003D7BF3" w:rsidRPr="00313E98" w14:paraId="141E2118" w14:textId="77777777" w:rsidTr="00471C99">
        <w:tc>
          <w:tcPr>
            <w:tcW w:w="1661" w:type="dxa"/>
          </w:tcPr>
          <w:p w14:paraId="77E26DA0" w14:textId="78837C48" w:rsidR="003D7BF3" w:rsidRDefault="003D7BF3"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2AEE12D" w14:textId="77777777" w:rsidR="002A5A35" w:rsidRPr="00191B32" w:rsidRDefault="002A5A35" w:rsidP="002A5A35">
            <w:pPr>
              <w:pStyle w:val="ListParagraph"/>
              <w:ind w:left="0"/>
              <w:rPr>
                <w:rFonts w:cs="Arial"/>
                <w:b/>
                <w:bCs/>
                <w:szCs w:val="20"/>
                <w:lang w:val="en-GB" w:eastAsia="ja-JP"/>
              </w:rPr>
            </w:pPr>
            <w:r w:rsidRPr="00191B32">
              <w:rPr>
                <w:rFonts w:ascii="Arial" w:hAnsi="Arial" w:cs="Arial"/>
                <w:b/>
                <w:bCs/>
                <w:sz w:val="20"/>
                <w:szCs w:val="20"/>
                <w:lang w:val="en-US" w:eastAsia="ja-JP"/>
              </w:rPr>
              <w:t>Proposed conclusion 1-1-1:</w:t>
            </w:r>
          </w:p>
          <w:p w14:paraId="3A017315"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conclusion</w:t>
            </w:r>
          </w:p>
          <w:p w14:paraId="64A8D0A8" w14:textId="77777777" w:rsidR="002A5A35" w:rsidRPr="00191B32" w:rsidRDefault="002A5A35" w:rsidP="002A5A35">
            <w:pPr>
              <w:pStyle w:val="ListParagraph"/>
              <w:ind w:left="0"/>
              <w:rPr>
                <w:rFonts w:cs="Arial"/>
                <w:b/>
                <w:bCs/>
                <w:szCs w:val="20"/>
                <w:lang w:eastAsia="ja-JP"/>
              </w:rPr>
            </w:pPr>
            <w:r w:rsidRPr="00191B32">
              <w:rPr>
                <w:rFonts w:ascii="Arial" w:hAnsi="Arial" w:cs="Arial"/>
                <w:b/>
                <w:bCs/>
                <w:sz w:val="20"/>
                <w:szCs w:val="20"/>
                <w:lang w:val="en-US" w:eastAsia="ja-JP"/>
              </w:rPr>
              <w:t>Proposal 1-1-1:</w:t>
            </w:r>
          </w:p>
          <w:p w14:paraId="3B59A9AE" w14:textId="77777777" w:rsidR="002A5A35" w:rsidRPr="00191B32" w:rsidRDefault="002A5A35" w:rsidP="002A5A35">
            <w:pPr>
              <w:rPr>
                <w:rFonts w:ascii="Times New Roman" w:hAnsi="Times New Roman" w:cs="Times New Roman"/>
                <w:szCs w:val="18"/>
                <w:lang w:eastAsia="ja-JP"/>
              </w:rPr>
            </w:pPr>
            <w:r w:rsidRPr="00191B32">
              <w:rPr>
                <w:rFonts w:ascii="Times New Roman" w:hAnsi="Times New Roman" w:cs="Times New Roman"/>
                <w:szCs w:val="18"/>
                <w:lang w:eastAsia="ja-JP"/>
              </w:rPr>
              <w:t>We are ok with the proposal</w:t>
            </w:r>
          </w:p>
          <w:p w14:paraId="44949B7F" w14:textId="79CF3A38" w:rsidR="003D7BF3" w:rsidRPr="00343361" w:rsidRDefault="002A5A35" w:rsidP="002A5A35">
            <w:pPr>
              <w:rPr>
                <w:rFonts w:ascii="Times New Roman" w:hAnsi="Times New Roman" w:cs="Times New Roman"/>
                <w:bCs/>
                <w:szCs w:val="18"/>
                <w:lang w:eastAsia="ja-JP"/>
              </w:rPr>
            </w:pPr>
            <w:r w:rsidRPr="00191B32">
              <w:rPr>
                <w:rFonts w:ascii="Times New Roman" w:eastAsiaTheme="minorEastAsia" w:hAnsi="Times New Roman" w:cs="Times New Roman"/>
                <w:szCs w:val="18"/>
                <w:lang w:eastAsia="ja-JP"/>
              </w:rPr>
              <w:t xml:space="preserve">For </w:t>
            </w:r>
            <w:r w:rsidRPr="00191B32">
              <w:rPr>
                <w:rFonts w:ascii="Times New Roman" w:eastAsiaTheme="minorEastAsia" w:hAnsi="Times New Roman" w:cs="Times New Roman"/>
                <w:b/>
                <w:bCs/>
                <w:szCs w:val="18"/>
                <w:lang w:eastAsia="ja-JP"/>
              </w:rPr>
              <w:t>Proposal 1-1-2</w:t>
            </w:r>
            <w:r w:rsidRPr="00191B32">
              <w:rPr>
                <w:rFonts w:ascii="Times New Roman" w:eastAsiaTheme="minorEastAsia" w:hAnsi="Times New Roman" w:cs="Times New Roman"/>
                <w:szCs w:val="18"/>
                <w:lang w:eastAsia="ja-JP"/>
              </w:rPr>
              <w:t xml:space="preserve">, </w:t>
            </w:r>
            <w:r w:rsidRPr="00191B32">
              <w:rPr>
                <w:rFonts w:ascii="Times New Roman" w:hAnsi="Times New Roman" w:cs="Times New Roman"/>
                <w:bCs/>
                <w:szCs w:val="18"/>
                <w:lang w:eastAsia="ja-JP"/>
              </w:rPr>
              <w:t>the maximum number should be discussed at first.</w:t>
            </w:r>
          </w:p>
        </w:tc>
      </w:tr>
      <w:tr w:rsidR="00DC478E" w:rsidRPr="00313E98" w14:paraId="1A1CF8D4" w14:textId="77777777" w:rsidTr="00471C99">
        <w:tc>
          <w:tcPr>
            <w:tcW w:w="1661" w:type="dxa"/>
          </w:tcPr>
          <w:p w14:paraId="2016478D" w14:textId="4000627D" w:rsidR="00DC478E" w:rsidRDefault="00DC478E" w:rsidP="00DC478E">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CF323E" w14:textId="77777777" w:rsidR="00DC478E" w:rsidRDefault="00DC478E" w:rsidP="00DC478E">
            <w:pPr>
              <w:rPr>
                <w:rFonts w:cs="Arial"/>
                <w:bCs/>
                <w:sz w:val="20"/>
                <w:szCs w:val="20"/>
                <w:lang w:eastAsia="ja-JP"/>
              </w:rPr>
            </w:pPr>
            <w:r>
              <w:rPr>
                <w:rFonts w:ascii="Times New Roman" w:eastAsia="DengXian" w:hAnsi="Times New Roman" w:cs="Times New Roman"/>
                <w:bCs/>
                <w:szCs w:val="18"/>
                <w:lang w:eastAsia="zh-CN"/>
              </w:rPr>
              <w:t xml:space="preserve">Support both </w:t>
            </w:r>
            <w:r>
              <w:rPr>
                <w:rFonts w:cs="Arial"/>
                <w:bCs/>
                <w:sz w:val="20"/>
                <w:szCs w:val="20"/>
                <w:lang w:val="en-GB" w:eastAsia="ja-JP"/>
              </w:rPr>
              <w:t xml:space="preserve">Proposed conclusion 1-1-1 and </w:t>
            </w:r>
            <w:r>
              <w:rPr>
                <w:rFonts w:cs="Arial"/>
                <w:bCs/>
                <w:sz w:val="20"/>
                <w:szCs w:val="20"/>
                <w:lang w:eastAsia="ja-JP"/>
              </w:rPr>
              <w:t>Proposal 1-1-1.</w:t>
            </w:r>
          </w:p>
          <w:p w14:paraId="11C3A851" w14:textId="4CC776C0" w:rsidR="00DC478E" w:rsidRPr="00191B32" w:rsidRDefault="00DC478E" w:rsidP="00DC478E">
            <w:pPr>
              <w:pStyle w:val="ListParagraph"/>
              <w:ind w:left="0"/>
              <w:rPr>
                <w:rFonts w:ascii="Arial" w:hAnsi="Arial" w:cs="Arial"/>
                <w:b/>
                <w:bCs/>
                <w:sz w:val="20"/>
                <w:szCs w:val="20"/>
                <w:lang w:val="en-US" w:eastAsia="ja-JP"/>
              </w:rPr>
            </w:pPr>
            <w:r>
              <w:rPr>
                <w:rFonts w:ascii="Times New Roman" w:eastAsia="DengXian" w:hAnsi="Times New Roman" w:cs="Times New Roman"/>
                <w:bCs/>
                <w:szCs w:val="18"/>
                <w:lang w:eastAsia="zh-CN"/>
              </w:rPr>
              <w:t>We thi</w:t>
            </w:r>
            <w:r>
              <w:rPr>
                <w:rFonts w:ascii="Times New Roman" w:eastAsia="DengXian" w:hAnsi="Times New Roman" w:cs="Times New Roman" w:hint="eastAsia"/>
                <w:bCs/>
                <w:szCs w:val="18"/>
                <w:lang w:val="en-US" w:eastAsia="zh-CN"/>
              </w:rPr>
              <w:t>n</w:t>
            </w:r>
            <w:r>
              <w:rPr>
                <w:rFonts w:ascii="Times New Roman" w:eastAsia="DengXian" w:hAnsi="Times New Roman" w:cs="Times New Roman"/>
                <w:bCs/>
                <w:szCs w:val="18"/>
                <w:lang w:eastAsia="zh-CN"/>
              </w:rPr>
              <w:t xml:space="preserve">k Proposal 1-1-2 can be discussed later, because the detail design may have impact on the number of </w:t>
            </w:r>
            <w:r>
              <w:rPr>
                <w:rFonts w:cs="Arial"/>
                <w:sz w:val="20"/>
                <w:szCs w:val="20"/>
                <w:lang w:eastAsia="ja-JP"/>
              </w:rPr>
              <w:t xml:space="preserve">configured </w:t>
            </w:r>
            <w:proofErr w:type="spellStart"/>
            <w:r>
              <w:rPr>
                <w:rFonts w:cs="Arial"/>
                <w:sz w:val="20"/>
                <w:szCs w:val="20"/>
                <w:lang w:eastAsia="ja-JP"/>
              </w:rPr>
              <w:t>PUSCHs</w:t>
            </w:r>
            <w:proofErr w:type="spellEnd"/>
            <w:r>
              <w:rPr>
                <w:rFonts w:cs="Arial"/>
                <w:sz w:val="20"/>
                <w:szCs w:val="20"/>
                <w:lang w:eastAsia="ja-JP"/>
              </w:rPr>
              <w:t xml:space="preserve"> in a period.</w:t>
            </w:r>
          </w:p>
        </w:tc>
      </w:tr>
      <w:tr w:rsidR="00DC478E" w14:paraId="37479433" w14:textId="77777777" w:rsidTr="00DE4D1F">
        <w:tc>
          <w:tcPr>
            <w:tcW w:w="1661" w:type="dxa"/>
            <w:shd w:val="clear" w:color="auto" w:fill="5B9BD5" w:themeFill="accent5"/>
          </w:tcPr>
          <w:p w14:paraId="3550A590" w14:textId="77777777" w:rsidR="00DC478E" w:rsidRDefault="00DC478E" w:rsidP="00DC478E">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1EC4ED0"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11988909" w14:textId="77777777" w:rsidR="00DC478E" w:rsidRPr="00FD3350" w:rsidRDefault="00DC478E" w:rsidP="00DC478E">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yellow"/>
                <w:lang w:eastAsia="ko-KR"/>
              </w:rPr>
              <w:t>Proposed conclusion 1-1-1:</w:t>
            </w:r>
          </w:p>
          <w:p w14:paraId="23CDE155" w14:textId="493DE01D" w:rsidR="00DC478E" w:rsidRDefault="00DC478E" w:rsidP="00DC478E">
            <w:pPr>
              <w:pStyle w:val="ListParagraph"/>
              <w:numPr>
                <w:ilvl w:val="0"/>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OK with terminology :</w:t>
            </w:r>
            <w:r w:rsidRPr="00FA53EE">
              <w:rPr>
                <w:rFonts w:ascii="Times New Roman" w:eastAsia="Malgun Gothic" w:hAnsi="Times New Roman" w:cs="Times New Roman"/>
                <w:bCs/>
                <w:szCs w:val="18"/>
                <w:lang w:eastAsia="ko-KR"/>
              </w:rPr>
              <w:t xml:space="preserve"> vivo, ZT</w:t>
            </w:r>
            <w:r>
              <w:rPr>
                <w:rFonts w:ascii="Times New Roman" w:eastAsia="Malgun Gothic" w:hAnsi="Times New Roman" w:cs="Times New Roman"/>
                <w:bCs/>
                <w:szCs w:val="18"/>
                <w:lang w:val="en-US" w:eastAsia="ko-KR"/>
              </w:rPr>
              <w:t>E</w:t>
            </w:r>
            <w:r w:rsidRPr="00FA53EE">
              <w:rPr>
                <w:rFonts w:ascii="Times New Roman" w:eastAsia="Malgun Gothic" w:hAnsi="Times New Roman" w:cs="Times New Roman"/>
                <w:bCs/>
                <w:szCs w:val="18"/>
                <w:lang w:eastAsia="ko-KR"/>
              </w:rPr>
              <w:t>/Sanechips, DENSO, Nokia/NSB, LG</w:t>
            </w:r>
            <w:r>
              <w:rPr>
                <w:rFonts w:ascii="Times New Roman" w:eastAsia="Malgun Gothic" w:hAnsi="Times New Roman" w:cs="Times New Roman"/>
                <w:bCs/>
                <w:szCs w:val="18"/>
                <w:lang w:val="en-US" w:eastAsia="ko-KR"/>
              </w:rPr>
              <w:t>, E///, Sony, NEC, Spreadtrum, QC, Intel, OPPO</w:t>
            </w:r>
          </w:p>
          <w:p w14:paraId="2C4A4329" w14:textId="77777777" w:rsidR="00DC478E" w:rsidRPr="00FA53EE" w:rsidRDefault="00DC478E" w:rsidP="00DC478E">
            <w:pPr>
              <w:pStyle w:val="ListParagraph"/>
              <w:numPr>
                <w:ilvl w:val="0"/>
                <w:numId w:val="16"/>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OK w terminology with updates:</w:t>
            </w:r>
          </w:p>
          <w:p w14:paraId="37FF4819" w14:textId="77777777" w:rsidR="00DC478E" w:rsidRPr="00FD3350" w:rsidRDefault="00DC478E" w:rsidP="00DC478E">
            <w:pPr>
              <w:pStyle w:val="ListParagraph"/>
              <w:numPr>
                <w:ilvl w:val="1"/>
                <w:numId w:val="16"/>
              </w:numPr>
              <w:rPr>
                <w:rFonts w:ascii="Times New Roman" w:eastAsia="Malgun Gothic" w:hAnsi="Times New Roman" w:cs="Times New Roman"/>
                <w:bCs/>
                <w:szCs w:val="18"/>
                <w:lang w:eastAsia="ko-KR"/>
              </w:rPr>
            </w:pPr>
            <w:r w:rsidRPr="00FA53EE">
              <w:rPr>
                <w:rFonts w:ascii="Times New Roman" w:eastAsia="Malgun Gothic" w:hAnsi="Times New Roman" w:cs="Times New Roman"/>
                <w:b/>
                <w:szCs w:val="18"/>
                <w:lang w:eastAsia="ko-KR"/>
              </w:rPr>
              <w:t>@HW/</w:t>
            </w:r>
            <w:r>
              <w:rPr>
                <w:rFonts w:ascii="Times New Roman" w:eastAsia="Malgun Gothic" w:hAnsi="Times New Roman" w:cs="Times New Roman"/>
                <w:b/>
                <w:szCs w:val="18"/>
                <w:lang w:val="en-US" w:eastAsia="ko-KR"/>
              </w:rPr>
              <w:t xml:space="preserve">HiSi, </w:t>
            </w:r>
            <w:r w:rsidRPr="00FA53EE">
              <w:rPr>
                <w:rFonts w:ascii="Times New Roman" w:eastAsia="Malgun Gothic" w:hAnsi="Times New Roman" w:cs="Times New Roman"/>
                <w:b/>
                <w:szCs w:val="18"/>
                <w:lang w:eastAsia="ko-KR"/>
              </w:rPr>
              <w:t>Samsung:</w:t>
            </w:r>
            <w:r w:rsidRPr="00FA53EE">
              <w:rPr>
                <w:rFonts w:ascii="Times New Roman" w:eastAsia="Malgun Gothic" w:hAnsi="Times New Roman" w:cs="Times New Roman"/>
                <w:bCs/>
                <w:szCs w:val="18"/>
                <w:lang w:eastAsia="ko-KR"/>
              </w:rPr>
              <w:t xml:space="preserve"> </w:t>
            </w:r>
            <w:r>
              <w:rPr>
                <w:rFonts w:ascii="Times New Roman" w:eastAsia="Malgun Gothic" w:hAnsi="Times New Roman" w:cs="Times New Roman"/>
                <w:bCs/>
                <w:szCs w:val="18"/>
                <w:lang w:eastAsia="ko-KR"/>
              </w:rPr>
              <w:t xml:space="preserve">No </w:t>
            </w:r>
            <w:r>
              <w:rPr>
                <w:rFonts w:ascii="Times New Roman" w:eastAsia="Malgun Gothic" w:hAnsi="Times New Roman" w:cs="Times New Roman"/>
                <w:bCs/>
                <w:szCs w:val="18"/>
                <w:lang w:val="en-US" w:eastAsia="ko-KR"/>
              </w:rPr>
              <w:t xml:space="preserve">intention to take online time. Only very short offline time. </w:t>
            </w:r>
            <w:r w:rsidRPr="00FA53EE">
              <w:rPr>
                <w:rFonts w:ascii="Times New Roman" w:eastAsia="Malgun Gothic" w:hAnsi="Times New Roman" w:cs="Times New Roman"/>
                <w:bCs/>
                <w:szCs w:val="18"/>
                <w:lang w:eastAsia="ko-KR"/>
              </w:rPr>
              <w:t xml:space="preserve">If group agrees quickly to use a short term as suggested by proposed conclusion 1-1-1, we can reuse that term since it is clearly described. Otherwise, we </w:t>
            </w:r>
            <w:r>
              <w:rPr>
                <w:rFonts w:ascii="Times New Roman" w:eastAsia="Malgun Gothic" w:hAnsi="Times New Roman" w:cs="Times New Roman"/>
                <w:bCs/>
                <w:szCs w:val="18"/>
                <w:lang w:val="en-US" w:eastAsia="ko-KR"/>
              </w:rPr>
              <w:t xml:space="preserve">use </w:t>
            </w:r>
            <w:r w:rsidRPr="00FA53EE">
              <w:rPr>
                <w:rFonts w:ascii="Times New Roman" w:eastAsia="Malgun Gothic" w:hAnsi="Times New Roman" w:cs="Times New Roman"/>
                <w:bCs/>
                <w:szCs w:val="18"/>
                <w:lang w:eastAsia="ko-KR"/>
              </w:rPr>
              <w:t xml:space="preserve">a longer term </w:t>
            </w:r>
            <w:r>
              <w:rPr>
                <w:rFonts w:ascii="Times New Roman" w:eastAsia="Malgun Gothic" w:hAnsi="Times New Roman" w:cs="Times New Roman"/>
                <w:bCs/>
                <w:szCs w:val="18"/>
                <w:lang w:val="en-US" w:eastAsia="ko-KR"/>
              </w:rPr>
              <w:t xml:space="preserve">(e.g., as HW suggests) </w:t>
            </w:r>
            <w:r w:rsidRPr="00FA53EE">
              <w:rPr>
                <w:rFonts w:ascii="Times New Roman" w:eastAsia="Malgun Gothic" w:hAnsi="Times New Roman" w:cs="Times New Roman"/>
                <w:bCs/>
                <w:szCs w:val="18"/>
                <w:lang w:eastAsia="ko-KR"/>
              </w:rPr>
              <w:t xml:space="preserve">without the need for proposed conclusion 1-1-1. </w:t>
            </w:r>
          </w:p>
          <w:p w14:paraId="577DB681" w14:textId="77777777" w:rsidR="00DC478E" w:rsidRDefault="00DC478E" w:rsidP="00DC478E">
            <w:pPr>
              <w:rPr>
                <w:rFonts w:ascii="Times New Roman" w:eastAsia="Malgun Gothic" w:hAnsi="Times New Roman" w:cs="Times New Roman"/>
                <w:bCs/>
                <w:szCs w:val="18"/>
                <w:lang w:eastAsia="ko-KR"/>
              </w:rPr>
            </w:pPr>
          </w:p>
          <w:p w14:paraId="0CCF6163" w14:textId="77777777" w:rsidR="00DC478E" w:rsidRPr="007A52C9"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1-1-1:</w:t>
            </w:r>
          </w:p>
          <w:p w14:paraId="0AD7C35F" w14:textId="3F0EFA43" w:rsidR="00DC478E" w:rsidRPr="0022316A" w:rsidRDefault="00DC478E" w:rsidP="00DC478E">
            <w:pPr>
              <w:pStyle w:val="ListParagraph"/>
              <w:numPr>
                <w:ilvl w:val="0"/>
                <w:numId w:val="58"/>
              </w:numPr>
              <w:rPr>
                <w:rFonts w:ascii="Times New Roman" w:eastAsia="Malgun Gothic" w:hAnsi="Times New Roman" w:cs="Times New Roman"/>
                <w:bCs/>
                <w:szCs w:val="18"/>
                <w:lang w:eastAsia="ko-KR"/>
              </w:rPr>
            </w:pPr>
            <w:r w:rsidRPr="00D2716A">
              <w:rPr>
                <w:rFonts w:ascii="Times New Roman" w:eastAsia="Malgun Gothic" w:hAnsi="Times New Roman" w:cs="Times New Roman"/>
                <w:b/>
                <w:szCs w:val="18"/>
                <w:lang w:val="en-US" w:eastAsia="ko-KR"/>
              </w:rPr>
              <w:t>OK Type 1 &amp; 2:</w:t>
            </w:r>
            <w:r w:rsidRPr="00D2716A">
              <w:rPr>
                <w:rFonts w:ascii="Times New Roman" w:eastAsia="Malgun Gothic" w:hAnsi="Times New Roman" w:cs="Times New Roman"/>
                <w:bCs/>
                <w:szCs w:val="18"/>
                <w:lang w:val="en-US" w:eastAsia="ko-KR"/>
              </w:rPr>
              <w:t xml:space="preserve"> HW/</w:t>
            </w:r>
            <w:proofErr w:type="spellStart"/>
            <w:r w:rsidRPr="00D2716A">
              <w:rPr>
                <w:rFonts w:ascii="Times New Roman" w:eastAsia="Malgun Gothic" w:hAnsi="Times New Roman" w:cs="Times New Roman"/>
                <w:bCs/>
                <w:szCs w:val="18"/>
                <w:lang w:val="en-US" w:eastAsia="ko-KR"/>
              </w:rPr>
              <w:t>HiSi</w:t>
            </w:r>
            <w:proofErr w:type="spellEnd"/>
            <w:r w:rsidRPr="00D2716A">
              <w:rPr>
                <w:rFonts w:ascii="Times New Roman" w:eastAsia="Malgun Gothic" w:hAnsi="Times New Roman" w:cs="Times New Roman"/>
                <w:bCs/>
                <w:szCs w:val="18"/>
                <w:lang w:val="en-US" w:eastAsia="ko-KR"/>
              </w:rPr>
              <w:t xml:space="preserve">, </w:t>
            </w:r>
            <w:proofErr w:type="spellStart"/>
            <w:r w:rsidRPr="00D2716A">
              <w:rPr>
                <w:rFonts w:ascii="Times New Roman" w:eastAsia="Malgun Gothic" w:hAnsi="Times New Roman" w:cs="Times New Roman"/>
                <w:bCs/>
                <w:szCs w:val="18"/>
                <w:lang w:val="en-US" w:eastAsia="ko-KR"/>
              </w:rPr>
              <w:t>xiaomi</w:t>
            </w:r>
            <w:proofErr w:type="spellEnd"/>
            <w:r w:rsidRPr="00D2716A">
              <w:rPr>
                <w:rFonts w:ascii="Times New Roman" w:eastAsia="Malgun Gothic" w:hAnsi="Times New Roman" w:cs="Times New Roman"/>
                <w:bCs/>
                <w:szCs w:val="18"/>
                <w:lang w:val="en-US" w:eastAsia="ko-KR"/>
              </w:rPr>
              <w:t>, vivo, ZTE/San</w:t>
            </w:r>
            <w:r>
              <w:rPr>
                <w:rFonts w:ascii="Times New Roman" w:eastAsia="Malgun Gothic" w:hAnsi="Times New Roman" w:cs="Times New Roman"/>
                <w:bCs/>
                <w:szCs w:val="18"/>
                <w:lang w:val="en-US" w:eastAsia="ko-KR"/>
              </w:rPr>
              <w:t>echips, Lenovo, DCM, DENSO, Nokia/NSB, LG, E///, NEC, Spreadtrum, QC, Intel, OPPO</w:t>
            </w:r>
          </w:p>
          <w:p w14:paraId="126ED407" w14:textId="77777777" w:rsidR="00DC478E" w:rsidRPr="004E4716" w:rsidRDefault="00DC478E" w:rsidP="00DC478E">
            <w:pPr>
              <w:pStyle w:val="ListParagraph"/>
              <w:numPr>
                <w:ilvl w:val="0"/>
                <w:numId w:val="58"/>
              </w:numPr>
              <w:rPr>
                <w:rFonts w:ascii="Times New Roman" w:eastAsia="Malgun Gothic" w:hAnsi="Times New Roman" w:cs="Times New Roman"/>
                <w:bCs/>
                <w:szCs w:val="18"/>
                <w:lang w:eastAsia="ko-KR"/>
              </w:rPr>
            </w:pPr>
            <w:r w:rsidRPr="007A52C9">
              <w:rPr>
                <w:rFonts w:ascii="Times New Roman" w:eastAsia="Malgun Gothic" w:hAnsi="Times New Roman" w:cs="Times New Roman"/>
                <w:b/>
                <w:szCs w:val="18"/>
                <w:lang w:val="en-US" w:eastAsia="ko-KR"/>
              </w:rPr>
              <w:t>FFS on need for both Types:</w:t>
            </w:r>
            <w:r>
              <w:rPr>
                <w:rFonts w:ascii="Times New Roman" w:eastAsia="Malgun Gothic" w:hAnsi="Times New Roman" w:cs="Times New Roman"/>
                <w:bCs/>
                <w:szCs w:val="18"/>
                <w:lang w:val="en-US" w:eastAsia="ko-KR"/>
              </w:rPr>
              <w:t xml:space="preserve"> </w:t>
            </w:r>
            <w:r w:rsidRPr="004E4716">
              <w:rPr>
                <w:rFonts w:ascii="Times New Roman" w:eastAsia="Malgun Gothic" w:hAnsi="Times New Roman" w:cs="Times New Roman"/>
                <w:bCs/>
                <w:szCs w:val="18"/>
                <w:lang w:eastAsia="ko-KR"/>
              </w:rPr>
              <w:t>Samsung</w:t>
            </w:r>
          </w:p>
          <w:p w14:paraId="40C8D314" w14:textId="77777777" w:rsidR="00DC478E" w:rsidRDefault="00DC478E" w:rsidP="00DC478E">
            <w:pPr>
              <w:rPr>
                <w:rFonts w:ascii="Times New Roman" w:eastAsia="Malgun Gothic" w:hAnsi="Times New Roman" w:cs="Times New Roman"/>
                <w:bCs/>
                <w:szCs w:val="18"/>
                <w:lang w:eastAsia="ko-KR"/>
              </w:rPr>
            </w:pPr>
          </w:p>
          <w:p w14:paraId="73568B7E" w14:textId="77777777" w:rsidR="00DC478E" w:rsidRDefault="00DC478E" w:rsidP="00DC478E">
            <w:pPr>
              <w:rPr>
                <w:rFonts w:ascii="Times New Roman" w:eastAsia="Malgun Gothic" w:hAnsi="Times New Roman" w:cs="Times New Roman"/>
                <w:b/>
                <w:szCs w:val="18"/>
                <w:lang w:eastAsia="ko-KR"/>
              </w:rPr>
            </w:pPr>
            <w:r w:rsidRPr="007A52C9">
              <w:rPr>
                <w:rFonts w:ascii="Times New Roman" w:eastAsia="Malgun Gothic" w:hAnsi="Times New Roman" w:cs="Times New Roman"/>
                <w:b/>
                <w:szCs w:val="18"/>
                <w:highlight w:val="yellow"/>
                <w:lang w:eastAsia="ko-KR"/>
              </w:rPr>
              <w:t>Proposal 1-1-2:</w:t>
            </w:r>
          </w:p>
          <w:p w14:paraId="5A3249D2" w14:textId="77777777" w:rsidR="00DC478E" w:rsidRPr="00472389" w:rsidRDefault="00DC478E" w:rsidP="00DC478E">
            <w:pPr>
              <w:pStyle w:val="ListParagraph"/>
              <w:numPr>
                <w:ilvl w:val="0"/>
                <w:numId w:val="59"/>
              </w:numPr>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Moderator’s comments</w:t>
            </w:r>
            <w:r w:rsidRPr="00C53CBC">
              <w:rPr>
                <w:rFonts w:ascii="Times New Roman" w:eastAsia="Malgun Gothic" w:hAnsi="Times New Roman" w:cs="Times New Roman"/>
                <w:bCs/>
                <w:szCs w:val="18"/>
                <w:lang w:val="en-US" w:eastAsia="ko-KR"/>
              </w:rPr>
              <w:t>: The range is based on TDRA proposals by companies</w:t>
            </w:r>
            <w:r>
              <w:rPr>
                <w:rFonts w:ascii="Times New Roman" w:eastAsia="Malgun Gothic" w:hAnsi="Times New Roman" w:cs="Times New Roman"/>
                <w:bCs/>
                <w:szCs w:val="18"/>
                <w:lang w:val="en-US" w:eastAsia="ko-KR"/>
              </w:rPr>
              <w:t>: (a) for Alt-B &amp;Alt-C and (b) for Alt-A in P1-2-1. The maximum is 8 based on proposals in contributions or legacy.</w:t>
            </w:r>
          </w:p>
          <w:p w14:paraId="5646F09A" w14:textId="2C26E525" w:rsidR="00DC478E" w:rsidRPr="00A35924"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eastAsia="ko-KR"/>
              </w:rPr>
              <w:t xml:space="preserve">Discuss later and/o </w:t>
            </w:r>
            <w:r w:rsidRPr="00385E07">
              <w:rPr>
                <w:rFonts w:ascii="Times New Roman" w:eastAsia="Malgun Gothic" w:hAnsi="Times New Roman" w:cs="Times New Roman"/>
                <w:b/>
                <w:szCs w:val="18"/>
                <w:lang w:val="en-US" w:eastAsia="ko-KR"/>
              </w:rPr>
              <w:t xml:space="preserve">start w maximum value: </w:t>
            </w:r>
            <w:r>
              <w:rPr>
                <w:rFonts w:ascii="Times New Roman" w:eastAsia="Malgun Gothic" w:hAnsi="Times New Roman" w:cs="Times New Roman"/>
                <w:bCs/>
                <w:szCs w:val="18"/>
                <w:lang w:val="en-US" w:eastAsia="ko-KR"/>
              </w:rPr>
              <w:t>Samsung,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DCM, vivo, Nokia/NSB, DENSO, LG, E///, NEC, Spreadtrum, QC(prefers a), Intel, OPPO</w:t>
            </w:r>
          </w:p>
          <w:p w14:paraId="7A8932B0" w14:textId="77777777" w:rsidR="00DC478E" w:rsidRPr="00BB445C" w:rsidRDefault="00DC478E" w:rsidP="00DC478E">
            <w:pPr>
              <w:pStyle w:val="ListParagraph"/>
              <w:numPr>
                <w:ilvl w:val="1"/>
                <w:numId w:val="59"/>
              </w:numPr>
              <w:rPr>
                <w:rFonts w:ascii="Times New Roman" w:eastAsia="Malgun Gothic" w:hAnsi="Times New Roman" w:cs="Times New Roman"/>
                <w:bCs/>
                <w:szCs w:val="18"/>
                <w:lang w:eastAsia="ko-KR"/>
              </w:rPr>
            </w:pPr>
            <w:r w:rsidRPr="00385E07">
              <w:rPr>
                <w:rFonts w:ascii="Times New Roman" w:eastAsia="Malgun Gothic" w:hAnsi="Times New Roman" w:cs="Times New Roman"/>
                <w:b/>
                <w:szCs w:val="18"/>
                <w:lang w:val="en-US" w:eastAsia="ko-KR"/>
              </w:rPr>
              <w:lastRenderedPageBreak/>
              <w:t>Max value</w:t>
            </w:r>
            <w:r>
              <w:rPr>
                <w:rFonts w:ascii="Times New Roman" w:eastAsia="Malgun Gothic" w:hAnsi="Times New Roman" w:cs="Times New Roman"/>
                <w:bCs/>
                <w:szCs w:val="18"/>
                <w:lang w:val="en-US" w:eastAsia="ko-KR"/>
              </w:rPr>
              <w:t xml:space="preserve">: ZTE/Sanechips (8), </w:t>
            </w:r>
            <w:proofErr w:type="spellStart"/>
            <w:r>
              <w:rPr>
                <w:rFonts w:ascii="Times New Roman" w:eastAsia="Malgun Gothic" w:hAnsi="Times New Roman" w:cs="Times New Roman"/>
                <w:bCs/>
                <w:szCs w:val="18"/>
                <w:lang w:val="en-US" w:eastAsia="ko-KR"/>
              </w:rPr>
              <w:t>xiaomi</w:t>
            </w:r>
            <w:proofErr w:type="spellEnd"/>
            <w:r>
              <w:rPr>
                <w:rFonts w:ascii="Times New Roman" w:eastAsia="Malgun Gothic" w:hAnsi="Times New Roman" w:cs="Times New Roman"/>
                <w:bCs/>
                <w:szCs w:val="18"/>
                <w:lang w:val="en-US" w:eastAsia="ko-KR"/>
              </w:rPr>
              <w:t xml:space="preserve"> (4)</w:t>
            </w:r>
          </w:p>
          <w:p w14:paraId="7C6A759B" w14:textId="77777777" w:rsidR="00DC478E" w:rsidRPr="00C53CBC" w:rsidRDefault="00DC478E" w:rsidP="00DC478E">
            <w:pPr>
              <w:pStyle w:val="ListParagraph"/>
              <w:ind w:left="1080"/>
              <w:rPr>
                <w:rFonts w:ascii="Times New Roman" w:eastAsia="Malgun Gothic" w:hAnsi="Times New Roman" w:cs="Times New Roman"/>
                <w:bCs/>
                <w:szCs w:val="18"/>
                <w:lang w:eastAsia="ko-KR"/>
              </w:rPr>
            </w:pPr>
          </w:p>
          <w:p w14:paraId="1B2EBC43" w14:textId="77777777" w:rsidR="00DC478E" w:rsidRDefault="00DC478E" w:rsidP="00DC478E">
            <w:pPr>
              <w:rPr>
                <w:rFonts w:ascii="Times New Roman" w:eastAsia="Malgun Gothic" w:hAnsi="Times New Roman" w:cs="Times New Roman"/>
                <w:bCs/>
                <w:szCs w:val="18"/>
                <w:lang w:eastAsia="ko-KR"/>
              </w:rPr>
            </w:pPr>
          </w:p>
          <w:p w14:paraId="6AF9210B" w14:textId="77777777" w:rsidR="00DC478E" w:rsidRPr="008656F8" w:rsidRDefault="00DC478E" w:rsidP="00DC478E">
            <w:pPr>
              <w:rPr>
                <w:rFonts w:cs="Arial"/>
                <w:b/>
                <w:bCs/>
                <w:sz w:val="20"/>
                <w:szCs w:val="20"/>
                <w:lang w:val="en-GB" w:eastAsia="ja-JP"/>
              </w:rPr>
            </w:pPr>
            <w:r>
              <w:rPr>
                <w:rFonts w:cs="Arial"/>
                <w:b/>
                <w:bCs/>
                <w:color w:val="FF0000"/>
                <w:sz w:val="20"/>
                <w:szCs w:val="20"/>
                <w:highlight w:val="yellow"/>
                <w:lang w:val="en-GB" w:eastAsia="ja-JP"/>
              </w:rPr>
              <w:t xml:space="preserve">Vivo: </w:t>
            </w:r>
            <w:r w:rsidRPr="00612B04">
              <w:rPr>
                <w:rFonts w:cs="Arial"/>
                <w:b/>
                <w:bCs/>
                <w:color w:val="FF0000"/>
                <w:sz w:val="20"/>
                <w:szCs w:val="20"/>
                <w:highlight w:val="yellow"/>
                <w:lang w:val="en-GB" w:eastAsia="ja-JP"/>
              </w:rPr>
              <w:t>Proposed conclusion:</w:t>
            </w:r>
          </w:p>
          <w:p w14:paraId="72758081" w14:textId="77777777" w:rsidR="00DC478E" w:rsidRPr="00CC4FAE" w:rsidRDefault="00DC478E" w:rsidP="00DC478E">
            <w:pPr>
              <w:pStyle w:val="ListParagraph"/>
              <w:numPr>
                <w:ilvl w:val="0"/>
                <w:numId w:val="59"/>
              </w:numPr>
              <w:jc w:val="both"/>
              <w:rPr>
                <w:rFonts w:cs="Arial"/>
                <w:color w:val="FF0000"/>
                <w:szCs w:val="20"/>
              </w:rPr>
            </w:pPr>
            <w:r w:rsidRPr="00CC4FAE">
              <w:rPr>
                <w:rFonts w:cs="Arial"/>
                <w:color w:val="FF0000"/>
                <w:szCs w:val="20"/>
              </w:rPr>
              <w:t>The scope of the objective of R18 XR CG enhancement is applicable to licensed band or unlicensed band.</w:t>
            </w:r>
          </w:p>
          <w:p w14:paraId="20CFC914" w14:textId="77777777" w:rsidR="00DC478E" w:rsidRDefault="00DC478E" w:rsidP="00DC478E">
            <w:pPr>
              <w:rPr>
                <w:rFonts w:ascii="Times New Roman" w:eastAsia="Malgun Gothic" w:hAnsi="Times New Roman" w:cs="Times New Roman"/>
                <w:bCs/>
                <w:szCs w:val="18"/>
                <w:lang w:eastAsia="ko-KR"/>
              </w:rPr>
            </w:pPr>
          </w:p>
          <w:p w14:paraId="5E61D39D" w14:textId="77777777" w:rsidR="00DC478E" w:rsidRPr="00B10A41" w:rsidRDefault="00DC478E" w:rsidP="00DC478E">
            <w:pPr>
              <w:pStyle w:val="ListParagraph"/>
              <w:numPr>
                <w:ilvl w:val="0"/>
                <w:numId w:val="59"/>
              </w:numPr>
              <w:rPr>
                <w:rFonts w:ascii="Times New Roman" w:eastAsia="Malgun Gothic" w:hAnsi="Times New Roman" w:cs="Times New Roman"/>
                <w:b/>
                <w:szCs w:val="18"/>
                <w:lang w:eastAsia="ko-KR"/>
              </w:rPr>
            </w:pPr>
            <w:r w:rsidRPr="00B10A41">
              <w:rPr>
                <w:rFonts w:ascii="Times New Roman" w:eastAsia="Malgun Gothic" w:hAnsi="Times New Roman" w:cs="Times New Roman"/>
                <w:b/>
                <w:szCs w:val="18"/>
                <w:lang w:eastAsia="ko-KR"/>
              </w:rPr>
              <w:t xml:space="preserve">Moderator comments to vivo/all: </w:t>
            </w:r>
          </w:p>
          <w:p w14:paraId="6A001595" w14:textId="77777777" w:rsidR="00DC478E" w:rsidRDefault="00DC478E" w:rsidP="00DC478E">
            <w:pPr>
              <w:pStyle w:val="ListParagraph"/>
              <w:numPr>
                <w:ilvl w:val="1"/>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w:t>
            </w:r>
            <w:proofErr w:type="gramStart"/>
            <w:r>
              <w:rPr>
                <w:rFonts w:ascii="Times New Roman" w:eastAsia="Malgun Gothic" w:hAnsi="Times New Roman" w:cs="Times New Roman"/>
                <w:b/>
                <w:szCs w:val="18"/>
                <w:lang w:val="en-US" w:eastAsia="ko-KR"/>
              </w:rPr>
              <w:t>vivo</w:t>
            </w:r>
            <w:proofErr w:type="gramEnd"/>
            <w:r>
              <w:rPr>
                <w:rFonts w:ascii="Times New Roman" w:eastAsia="Malgun Gothic" w:hAnsi="Times New Roman" w:cs="Times New Roman"/>
                <w:b/>
                <w:szCs w:val="18"/>
                <w:lang w:val="en-US" w:eastAsia="ko-KR"/>
              </w:rPr>
              <w:t xml:space="preserve">: </w:t>
            </w:r>
            <w:r w:rsidRPr="00CF2137">
              <w:rPr>
                <w:rFonts w:ascii="Times New Roman" w:eastAsia="Malgun Gothic" w:hAnsi="Times New Roman" w:cs="Times New Roman"/>
                <w:bCs/>
                <w:szCs w:val="18"/>
                <w:lang w:val="en-US" w:eastAsia="ko-KR"/>
              </w:rPr>
              <w:t>Is the</w:t>
            </w:r>
            <w:r>
              <w:rPr>
                <w:rFonts w:ascii="Times New Roman" w:eastAsia="Malgun Gothic" w:hAnsi="Times New Roman" w:cs="Times New Roman"/>
                <w:bCs/>
                <w:szCs w:val="18"/>
                <w:lang w:val="en-US" w:eastAsia="ko-KR"/>
              </w:rPr>
              <w:t xml:space="preserve"> proposed conclusion intended </w:t>
            </w:r>
            <w:r w:rsidRPr="00CF2137">
              <w:rPr>
                <w:rFonts w:ascii="Times New Roman" w:eastAsia="Malgun Gothic" w:hAnsi="Times New Roman" w:cs="Times New Roman"/>
                <w:bCs/>
                <w:szCs w:val="18"/>
                <w:lang w:val="en-US" w:eastAsia="ko-KR"/>
              </w:rPr>
              <w:t>for both RAN1 objectives?</w:t>
            </w:r>
          </w:p>
          <w:p w14:paraId="2048F662" w14:textId="77777777" w:rsidR="00DC478E" w:rsidRPr="001E69B1" w:rsidRDefault="00DC478E" w:rsidP="00DC478E">
            <w:pPr>
              <w:pStyle w:val="ListParagraph"/>
              <w:numPr>
                <w:ilvl w:val="1"/>
                <w:numId w:val="59"/>
              </w:numPr>
              <w:spacing w:line="240" w:lineRule="auto"/>
              <w:ind w:left="1077" w:hanging="357"/>
              <w:rPr>
                <w:rFonts w:ascii="Times New Roman" w:eastAsia="Malgun Gothic" w:hAnsi="Times New Roman" w:cs="Times New Roman"/>
                <w:bCs/>
                <w:szCs w:val="18"/>
                <w:lang w:eastAsia="ko-KR"/>
              </w:rPr>
            </w:pPr>
            <w:r>
              <w:rPr>
                <w:rFonts w:ascii="Times New Roman" w:eastAsia="Malgun Gothic" w:hAnsi="Times New Roman" w:cs="Times New Roman"/>
                <w:b/>
                <w:szCs w:val="18"/>
                <w:lang w:val="en-US" w:eastAsia="ko-KR"/>
              </w:rPr>
              <w:t xml:space="preserve">@All/vivo: </w:t>
            </w:r>
            <w:r w:rsidRPr="001E69B1">
              <w:rPr>
                <w:rFonts w:ascii="Times New Roman" w:eastAsia="Malgun Gothic" w:hAnsi="Times New Roman" w:cs="Times New Roman"/>
                <w:bCs/>
                <w:szCs w:val="18"/>
                <w:lang w:val="en-US" w:eastAsia="ko-KR"/>
              </w:rPr>
              <w:t xml:space="preserve">For </w:t>
            </w:r>
            <w:r w:rsidRPr="001E69B1">
              <w:rPr>
                <w:rFonts w:ascii="Times New Roman" w:eastAsia="Malgun Gothic" w:hAnsi="Times New Roman" w:cs="Times New Roman"/>
                <w:bCs/>
                <w:szCs w:val="18"/>
                <w:lang w:eastAsia="ko-KR"/>
              </w:rPr>
              <w:t>unlicensed</w:t>
            </w:r>
            <w:r w:rsidRPr="001E69B1">
              <w:rPr>
                <w:rFonts w:ascii="Times New Roman" w:eastAsia="Malgun Gothic" w:hAnsi="Times New Roman" w:cs="Times New Roman"/>
                <w:bCs/>
                <w:szCs w:val="18"/>
                <w:lang w:val="en-US" w:eastAsia="ko-KR"/>
              </w:rPr>
              <w:t xml:space="preserve">, </w:t>
            </w:r>
            <w:r w:rsidRPr="001E69B1">
              <w:rPr>
                <w:rFonts w:ascii="Times New Roman" w:eastAsia="Malgun Gothic" w:hAnsi="Times New Roman" w:cs="Times New Roman"/>
                <w:bCs/>
                <w:szCs w:val="18"/>
                <w:lang w:eastAsia="ko-KR"/>
              </w:rPr>
              <w:t>multi-</w:t>
            </w:r>
            <w:proofErr w:type="spellStart"/>
            <w:r w:rsidRPr="001E69B1">
              <w:rPr>
                <w:rFonts w:ascii="Times New Roman" w:eastAsia="Malgun Gothic" w:hAnsi="Times New Roman" w:cs="Times New Roman"/>
                <w:bCs/>
                <w:szCs w:val="18"/>
                <w:lang w:eastAsia="ko-KR"/>
              </w:rPr>
              <w:t>PUSCHs</w:t>
            </w:r>
            <w:proofErr w:type="spellEnd"/>
            <w:r w:rsidRPr="001E69B1">
              <w:rPr>
                <w:rFonts w:ascii="Times New Roman" w:eastAsia="Malgun Gothic" w:hAnsi="Times New Roman" w:cs="Times New Roman"/>
                <w:bCs/>
                <w:szCs w:val="18"/>
                <w:lang w:eastAsia="ko-KR"/>
              </w:rPr>
              <w:t xml:space="preserve"> CG</w:t>
            </w:r>
            <w:r w:rsidRPr="001E69B1">
              <w:rPr>
                <w:rFonts w:ascii="Times New Roman" w:eastAsia="Malgun Gothic" w:hAnsi="Times New Roman" w:cs="Times New Roman"/>
                <w:bCs/>
                <w:szCs w:val="18"/>
                <w:lang w:val="en-US" w:eastAsia="ko-KR"/>
              </w:rPr>
              <w:t xml:space="preserve"> is already supported</w:t>
            </w:r>
            <w:r w:rsidRPr="001E69B1">
              <w:rPr>
                <w:rFonts w:ascii="Times New Roman" w:eastAsia="Malgun Gothic" w:hAnsi="Times New Roman" w:cs="Times New Roman"/>
                <w:bCs/>
                <w:szCs w:val="18"/>
                <w:lang w:eastAsia="ko-KR"/>
              </w:rPr>
              <w:t>. If</w:t>
            </w:r>
            <w:r w:rsidRPr="001E69B1">
              <w:rPr>
                <w:rFonts w:ascii="Times New Roman" w:eastAsia="Malgun Gothic" w:hAnsi="Times New Roman" w:cs="Times New Roman"/>
                <w:bCs/>
                <w:szCs w:val="18"/>
                <w:lang w:val="en-US" w:eastAsia="ko-KR"/>
              </w:rPr>
              <w:t xml:space="preserve"> the Rel-18 design </w:t>
            </w:r>
            <w:r w:rsidRPr="001E69B1">
              <w:rPr>
                <w:rFonts w:ascii="Times New Roman" w:eastAsia="Malgun Gothic" w:hAnsi="Times New Roman" w:cs="Times New Roman"/>
                <w:bCs/>
                <w:szCs w:val="18"/>
                <w:lang w:eastAsia="ko-KR"/>
              </w:rPr>
              <w:t>b</w:t>
            </w:r>
            <w:r w:rsidRPr="001E69B1">
              <w:rPr>
                <w:rFonts w:ascii="Times New Roman" w:eastAsia="Malgun Gothic" w:hAnsi="Times New Roman" w:cs="Times New Roman"/>
                <w:bCs/>
                <w:szCs w:val="18"/>
                <w:lang w:val="en-US" w:eastAsia="ko-KR"/>
              </w:rPr>
              <w:t>ecomes</w:t>
            </w:r>
            <w:r w:rsidRPr="001E69B1">
              <w:rPr>
                <w:rFonts w:ascii="Times New Roman" w:eastAsia="Malgun Gothic" w:hAnsi="Times New Roman" w:cs="Times New Roman"/>
                <w:bCs/>
                <w:szCs w:val="18"/>
                <w:lang w:eastAsia="ko-KR"/>
              </w:rPr>
              <w:t xml:space="preserve"> as legacy NR-U, then same solution is applied to both licensed/unlicensed. If not, then dis</w:t>
            </w:r>
            <w:r w:rsidRPr="001E69B1">
              <w:rPr>
                <w:rFonts w:ascii="Times New Roman" w:eastAsia="Malgun Gothic" w:hAnsi="Times New Roman" w:cs="Times New Roman"/>
                <w:bCs/>
                <w:szCs w:val="18"/>
                <w:lang w:val="en-US" w:eastAsia="ko-KR"/>
              </w:rPr>
              <w:t>cussion is needed to have another solution in addition to legacy for unlicensed too.</w:t>
            </w:r>
          </w:p>
          <w:p w14:paraId="2A20CDBE" w14:textId="77777777" w:rsidR="00DC478E" w:rsidRPr="002237A6" w:rsidRDefault="00DC478E" w:rsidP="00DC478E">
            <w:pPr>
              <w:pStyle w:val="ListParagraph"/>
              <w:numPr>
                <w:ilvl w:val="2"/>
                <w:numId w:val="59"/>
              </w:numPr>
              <w:rPr>
                <w:rFonts w:ascii="Times New Roman" w:eastAsia="Malgun Gothic" w:hAnsi="Times New Roman" w:cs="Times New Roman"/>
                <w:b/>
                <w:szCs w:val="18"/>
                <w:lang w:eastAsia="ko-KR"/>
              </w:rPr>
            </w:pPr>
            <w:r>
              <w:rPr>
                <w:rFonts w:ascii="Times New Roman" w:eastAsia="Malgun Gothic" w:hAnsi="Times New Roman" w:cs="Times New Roman"/>
                <w:b/>
                <w:szCs w:val="18"/>
                <w:lang w:val="en-US" w:eastAsia="ko-KR"/>
              </w:rPr>
              <w:t>Most probably a plenary topic, not RAN1.</w:t>
            </w:r>
          </w:p>
          <w:p w14:paraId="4781B815" w14:textId="77777777" w:rsidR="00DC478E" w:rsidRDefault="00DC478E" w:rsidP="00DC478E">
            <w:pPr>
              <w:rPr>
                <w:rFonts w:ascii="Times New Roman" w:eastAsia="Malgun Gothic" w:hAnsi="Times New Roman" w:cs="Times New Roman"/>
                <w:bCs/>
                <w:szCs w:val="18"/>
                <w:lang w:eastAsia="ko-KR"/>
              </w:rPr>
            </w:pPr>
          </w:p>
          <w:p w14:paraId="567FD119" w14:textId="77777777" w:rsidR="00DC478E" w:rsidRPr="003153B8" w:rsidRDefault="00DC478E" w:rsidP="00DC478E">
            <w:pPr>
              <w:rPr>
                <w:rFonts w:ascii="Times New Roman" w:eastAsia="Malgun Gothic" w:hAnsi="Times New Roman" w:cs="Times New Roman"/>
                <w:b/>
                <w:szCs w:val="18"/>
                <w:lang w:eastAsia="ko-KR"/>
              </w:rPr>
            </w:pPr>
            <w:r w:rsidRPr="003153B8">
              <w:rPr>
                <w:rFonts w:ascii="Times New Roman" w:eastAsia="Malgun Gothic" w:hAnsi="Times New Roman" w:cs="Times New Roman"/>
                <w:b/>
                <w:szCs w:val="18"/>
                <w:highlight w:val="cyan"/>
                <w:lang w:eastAsia="ko-KR"/>
              </w:rPr>
              <w:t>Moderator’s suggestion for offline:</w:t>
            </w:r>
          </w:p>
          <w:p w14:paraId="00859343" w14:textId="77777777" w:rsidR="00DC478E" w:rsidRPr="009B5B7E"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Quickly review proposed conclusion 1-1-1.</w:t>
            </w:r>
          </w:p>
          <w:p w14:paraId="1F6F2963"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Discuss Proposal 1-1-2 to either decide to prioritize Type-2, or support both.</w:t>
            </w:r>
          </w:p>
          <w:p w14:paraId="06938FB7" w14:textId="77777777" w:rsidR="00DC478E" w:rsidRPr="001A09FF" w:rsidRDefault="00DC478E" w:rsidP="00DC478E">
            <w:pPr>
              <w:pStyle w:val="ListParagraph"/>
              <w:numPr>
                <w:ilvl w:val="0"/>
                <w:numId w:val="60"/>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Post-pone</w:t>
            </w:r>
            <w:r>
              <w:rPr>
                <w:rFonts w:ascii="Times New Roman" w:eastAsia="Malgun Gothic" w:hAnsi="Times New Roman" w:cs="Times New Roman"/>
                <w:bCs/>
                <w:szCs w:val="18"/>
                <w:lang w:val="en-US" w:eastAsia="ko-KR"/>
              </w:rPr>
              <w:t xml:space="preserve"> Proposal 1-1-2.</w:t>
            </w:r>
          </w:p>
          <w:p w14:paraId="65FD08CD" w14:textId="77777777" w:rsidR="00DC478E" w:rsidRDefault="00DC478E" w:rsidP="00DC478E">
            <w:pPr>
              <w:rPr>
                <w:rFonts w:ascii="Times New Roman" w:eastAsia="Malgun Gothic" w:hAnsi="Times New Roman" w:cs="Times New Roman"/>
                <w:bCs/>
                <w:szCs w:val="18"/>
                <w:lang w:eastAsia="ko-KR"/>
              </w:rPr>
            </w:pPr>
          </w:p>
        </w:tc>
      </w:tr>
    </w:tbl>
    <w:p w14:paraId="076C0060" w14:textId="6DB0EF72" w:rsidR="00A13DC7" w:rsidRDefault="00A13DC7" w:rsidP="00A13DC7">
      <w:pPr>
        <w:rPr>
          <w:lang w:eastAsia="ja-JP"/>
        </w:rPr>
      </w:pPr>
    </w:p>
    <w:p w14:paraId="37DECEFE" w14:textId="4A2348C9" w:rsidR="003E4E9F" w:rsidRPr="002D038B" w:rsidRDefault="003E4E9F" w:rsidP="002D038B">
      <w:pPr>
        <w:pStyle w:val="Heading4"/>
        <w:rPr>
          <w:u w:val="single"/>
        </w:rPr>
      </w:pPr>
      <w:r w:rsidRPr="002D038B">
        <w:rPr>
          <w:u w:val="single"/>
        </w:rPr>
        <w:t>Offline discussion:</w:t>
      </w:r>
    </w:p>
    <w:p w14:paraId="6A3D3F25" w14:textId="77777777" w:rsidR="002D038B" w:rsidRPr="008656F8" w:rsidRDefault="002D038B" w:rsidP="002D038B">
      <w:pPr>
        <w:rPr>
          <w:rFonts w:cs="Arial"/>
          <w:b/>
          <w:bCs/>
          <w:szCs w:val="20"/>
          <w:lang w:val="en-GB" w:eastAsia="ja-JP"/>
        </w:rPr>
      </w:pPr>
      <w:r w:rsidRPr="008656F8">
        <w:rPr>
          <w:rFonts w:cs="Arial"/>
          <w:b/>
          <w:bCs/>
          <w:szCs w:val="20"/>
          <w:highlight w:val="yellow"/>
          <w:lang w:val="en-GB" w:eastAsia="ja-JP"/>
        </w:rPr>
        <w:t>Proposed conclusion 1-1-1:</w:t>
      </w:r>
    </w:p>
    <w:p w14:paraId="4AAC516C" w14:textId="77777777" w:rsidR="002D038B" w:rsidRPr="008656F8" w:rsidRDefault="002D038B" w:rsidP="002D038B">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5FA2B0B4" w14:textId="77777777" w:rsidR="002D038B" w:rsidRPr="002171D5" w:rsidRDefault="002D038B" w:rsidP="002D038B">
      <w:pPr>
        <w:rPr>
          <w:rFonts w:cs="Arial"/>
          <w:b/>
          <w:bCs/>
          <w:szCs w:val="20"/>
          <w:highlight w:val="yellow"/>
          <w:lang w:val="x-none" w:eastAsia="ja-JP"/>
        </w:rPr>
      </w:pPr>
    </w:p>
    <w:p w14:paraId="179FA09B" w14:textId="4E34EE31" w:rsidR="002D038B" w:rsidRPr="008656F8" w:rsidRDefault="002D038B" w:rsidP="002D038B">
      <w:pPr>
        <w:rPr>
          <w:rFonts w:cs="Arial"/>
          <w:b/>
          <w:bCs/>
          <w:szCs w:val="20"/>
          <w:lang w:eastAsia="ja-JP"/>
        </w:rPr>
      </w:pPr>
      <w:r w:rsidRPr="008656F8">
        <w:rPr>
          <w:rFonts w:cs="Arial"/>
          <w:b/>
          <w:bCs/>
          <w:szCs w:val="20"/>
          <w:highlight w:val="yellow"/>
          <w:lang w:eastAsia="ja-JP"/>
        </w:rPr>
        <w:t>Proposal 1-1-1:</w:t>
      </w:r>
    </w:p>
    <w:p w14:paraId="61E10E29"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Type-1 configured grant.</w:t>
      </w:r>
    </w:p>
    <w:p w14:paraId="11E9148D" w14:textId="77777777" w:rsidR="002D038B" w:rsidRPr="008656F8" w:rsidRDefault="002D038B" w:rsidP="002D038B">
      <w:pPr>
        <w:pStyle w:val="ListParagraph"/>
        <w:numPr>
          <w:ilvl w:val="0"/>
          <w:numId w:val="61"/>
        </w:numPr>
        <w:rPr>
          <w:rFonts w:ascii="Arial" w:hAnsi="Arial" w:cs="Arial"/>
          <w:sz w:val="20"/>
          <w:szCs w:val="20"/>
          <w:lang w:val="en-US" w:eastAsia="ja-JP"/>
        </w:rPr>
      </w:pPr>
      <w:r w:rsidRPr="008656F8">
        <w:rPr>
          <w:rFonts w:ascii="Arial" w:hAnsi="Arial" w:cs="Arial"/>
          <w:sz w:val="20"/>
          <w:szCs w:val="20"/>
          <w:lang w:val="en-US" w:eastAsia="ja-JP"/>
        </w:rPr>
        <w:t>Multi-PUSCHs CG is supported for Type-2 configured grant.</w:t>
      </w:r>
    </w:p>
    <w:p w14:paraId="46AC2222" w14:textId="77777777" w:rsidR="002D038B" w:rsidRPr="002D038B" w:rsidRDefault="002D038B" w:rsidP="002D038B">
      <w:pPr>
        <w:rPr>
          <w:lang w:eastAsia="ja-JP"/>
        </w:rPr>
      </w:pPr>
    </w:p>
    <w:p w14:paraId="39A86B3C" w14:textId="77777777" w:rsidR="003E4E9F" w:rsidRDefault="003E4E9F" w:rsidP="00A13DC7">
      <w:pPr>
        <w:rPr>
          <w:lang w:eastAsia="ja-JP"/>
        </w:rPr>
      </w:pPr>
    </w:p>
    <w:p w14:paraId="17694032" w14:textId="77777777" w:rsidR="003E4E9F" w:rsidRPr="00471C99" w:rsidRDefault="003E4E9F" w:rsidP="00A13DC7">
      <w:pPr>
        <w:rPr>
          <w:lang w:eastAsia="ja-JP"/>
        </w:rPr>
      </w:pPr>
    </w:p>
    <w:p w14:paraId="610F94E3" w14:textId="02A923C4" w:rsidR="00EC58C5" w:rsidRDefault="0093103B" w:rsidP="0093103B">
      <w:pPr>
        <w:pStyle w:val="Heading2"/>
      </w:pPr>
      <w:r>
        <w:t>2.2</w:t>
      </w:r>
      <w:r>
        <w:tab/>
        <w:t>TDRA</w:t>
      </w:r>
    </w:p>
    <w:p w14:paraId="4CEC90CC" w14:textId="77777777" w:rsidR="005B4AB6" w:rsidRPr="00CD0165" w:rsidRDefault="005B4AB6" w:rsidP="005B4AB6">
      <w:pPr>
        <w:rPr>
          <w:b/>
          <w:bCs/>
          <w:lang w:eastAsia="ja-JP"/>
        </w:rPr>
      </w:pPr>
      <w:r w:rsidRPr="00CD0165">
        <w:rPr>
          <w:b/>
          <w:bCs/>
          <w:highlight w:val="cyan"/>
          <w:lang w:eastAsia="ja-JP"/>
        </w:rPr>
        <w:t>Moderator summary:</w:t>
      </w:r>
    </w:p>
    <w:p w14:paraId="2A7BB249" w14:textId="674C2A5D" w:rsidR="005B4AB6" w:rsidRPr="008656F8" w:rsidRDefault="005B4AB6" w:rsidP="005B4AB6">
      <w:pPr>
        <w:rPr>
          <w:rFonts w:cs="Arial"/>
          <w:szCs w:val="20"/>
          <w:lang w:eastAsia="ja-JP"/>
        </w:rPr>
      </w:pPr>
      <w:r w:rsidRPr="008656F8">
        <w:rPr>
          <w:rFonts w:cs="Arial"/>
          <w:szCs w:val="20"/>
          <w:lang w:eastAsia="ja-JP"/>
        </w:rPr>
        <w:t>In general, companies have considered three approaches for TDRA</w:t>
      </w:r>
      <w:r w:rsidR="00F27B7F" w:rsidRPr="008656F8">
        <w:rPr>
          <w:rFonts w:cs="Arial"/>
          <w:szCs w:val="20"/>
          <w:lang w:eastAsia="ja-JP"/>
        </w:rPr>
        <w:t xml:space="preserve"> determination of multi-PUSCHs CG resources</w:t>
      </w:r>
      <w:r w:rsidRPr="008656F8">
        <w:rPr>
          <w:rFonts w:cs="Arial"/>
          <w:szCs w:val="20"/>
          <w:lang w:eastAsia="ja-JP"/>
        </w:rPr>
        <w:t>:</w:t>
      </w:r>
    </w:p>
    <w:p w14:paraId="66735BA1"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Based on repetition framework</w:t>
      </w:r>
    </w:p>
    <w:p w14:paraId="728F29C5"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CATT, FGI (for FR1), Intel (for Type 1)</w:t>
      </w:r>
    </w:p>
    <w:p w14:paraId="79425530"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Spreadtrum, NEC</w:t>
      </w:r>
    </w:p>
    <w:p w14:paraId="00CAFE90" w14:textId="77777777"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Based on NR-U framework</w:t>
      </w:r>
    </w:p>
    <w:p w14:paraId="069491F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Support: FW, IDC, Lenovo, Google, Samsung, Nokia, [HW/</w:t>
      </w:r>
      <w:proofErr w:type="spellStart"/>
      <w:r w:rsidRPr="008656F8">
        <w:rPr>
          <w:rFonts w:ascii="Arial" w:hAnsi="Arial" w:cs="Arial"/>
          <w:color w:val="0000FF"/>
          <w:sz w:val="20"/>
          <w:szCs w:val="20"/>
          <w:lang w:val="en-US" w:eastAsia="ja-JP"/>
        </w:rPr>
        <w:t>HiSi</w:t>
      </w:r>
      <w:proofErr w:type="spellEnd"/>
      <w:r w:rsidRPr="008656F8">
        <w:rPr>
          <w:rFonts w:ascii="Arial" w:hAnsi="Arial" w:cs="Arial"/>
          <w:color w:val="0000FF"/>
          <w:sz w:val="20"/>
          <w:szCs w:val="20"/>
          <w:lang w:val="en-US" w:eastAsia="ja-JP"/>
        </w:rPr>
        <w:t>], [CMCC]</w:t>
      </w:r>
    </w:p>
    <w:p w14:paraId="0CB148D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w:t>
      </w:r>
    </w:p>
    <w:p w14:paraId="084337DA" w14:textId="7C160DDB" w:rsidR="005B4AB6" w:rsidRPr="008656F8" w:rsidRDefault="005B4AB6">
      <w:pPr>
        <w:pStyle w:val="ListParagraph"/>
        <w:numPr>
          <w:ilvl w:val="0"/>
          <w:numId w:val="16"/>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Based on single DCI scheduling multiple PUSCHs</w:t>
      </w:r>
    </w:p>
    <w:p w14:paraId="15C26A11"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lastRenderedPageBreak/>
        <w:t>Support: E///, QC,</w:t>
      </w:r>
      <w:r w:rsidRPr="008656F8">
        <w:rPr>
          <w:rFonts w:ascii="Arial" w:hAnsi="Arial" w:cs="Arial"/>
          <w:color w:val="0000FF"/>
          <w:sz w:val="20"/>
          <w:szCs w:val="20"/>
        </w:rPr>
        <w:t xml:space="preserve"> TCL, LG, DCM, MTK</w:t>
      </w:r>
      <w:r w:rsidRPr="008656F8">
        <w:rPr>
          <w:rFonts w:ascii="Arial" w:hAnsi="Arial" w:cs="Arial"/>
          <w:color w:val="0000FF"/>
          <w:sz w:val="20"/>
          <w:szCs w:val="20"/>
          <w:lang w:val="en-US"/>
        </w:rPr>
        <w:t xml:space="preserve">, </w:t>
      </w:r>
      <w:r w:rsidRPr="008656F8">
        <w:rPr>
          <w:rFonts w:ascii="Arial" w:hAnsi="Arial" w:cs="Arial"/>
          <w:color w:val="0000FF"/>
          <w:sz w:val="20"/>
          <w:szCs w:val="20"/>
        </w:rPr>
        <w:t>Panasonic, DENSO, FGI (</w:t>
      </w:r>
      <w:r w:rsidRPr="008656F8">
        <w:rPr>
          <w:rFonts w:ascii="Arial" w:hAnsi="Arial" w:cs="Arial"/>
          <w:color w:val="0000FF"/>
          <w:sz w:val="20"/>
          <w:szCs w:val="20"/>
          <w:lang w:val="en-US"/>
        </w:rPr>
        <w:t xml:space="preserve">for </w:t>
      </w:r>
      <w:r w:rsidRPr="008656F8">
        <w:rPr>
          <w:rFonts w:ascii="Arial" w:hAnsi="Arial" w:cs="Arial"/>
          <w:color w:val="0000FF"/>
          <w:sz w:val="20"/>
          <w:szCs w:val="20"/>
        </w:rPr>
        <w:t>FR2), Intel (</w:t>
      </w:r>
      <w:r w:rsidRPr="008656F8">
        <w:rPr>
          <w:rFonts w:ascii="Arial" w:hAnsi="Arial" w:cs="Arial"/>
          <w:color w:val="0000FF"/>
          <w:sz w:val="20"/>
          <w:szCs w:val="20"/>
          <w:lang w:val="en-US"/>
        </w:rPr>
        <w:t xml:space="preserve">for </w:t>
      </w:r>
      <w:r w:rsidRPr="008656F8">
        <w:rPr>
          <w:rFonts w:ascii="Arial" w:hAnsi="Arial" w:cs="Arial"/>
          <w:color w:val="0000FF"/>
          <w:sz w:val="20"/>
          <w:szCs w:val="20"/>
        </w:rPr>
        <w:t>Type 2)</w:t>
      </w:r>
      <w:r w:rsidRPr="008656F8">
        <w:rPr>
          <w:rFonts w:ascii="Arial" w:hAnsi="Arial" w:cs="Arial"/>
          <w:color w:val="0000FF"/>
          <w:sz w:val="20"/>
          <w:szCs w:val="20"/>
          <w:lang w:val="en-US"/>
        </w:rPr>
        <w:t>, [OPPO]</w:t>
      </w:r>
    </w:p>
    <w:p w14:paraId="5E6BB8DD" w14:textId="77777777" w:rsidR="005B4AB6" w:rsidRPr="008656F8" w:rsidRDefault="005B4AB6">
      <w:pPr>
        <w:pStyle w:val="ListParagraph"/>
        <w:numPr>
          <w:ilvl w:val="1"/>
          <w:numId w:val="16"/>
        </w:numPr>
        <w:rPr>
          <w:rFonts w:ascii="Arial" w:hAnsi="Arial" w:cs="Arial"/>
          <w:color w:val="0000FF"/>
          <w:sz w:val="20"/>
          <w:szCs w:val="20"/>
          <w:lang w:val="en-US" w:eastAsia="ja-JP"/>
        </w:rPr>
      </w:pPr>
      <w:r w:rsidRPr="008656F8">
        <w:rPr>
          <w:rFonts w:ascii="Arial" w:hAnsi="Arial" w:cs="Arial"/>
          <w:color w:val="0000FF"/>
          <w:sz w:val="20"/>
          <w:szCs w:val="20"/>
          <w:lang w:val="en-US" w:eastAsia="ja-JP"/>
        </w:rPr>
        <w:t>Consider for Study: vivo, Spreadtrum, NEC</w:t>
      </w:r>
    </w:p>
    <w:p w14:paraId="659FEC80" w14:textId="77777777" w:rsidR="005B4AB6" w:rsidRPr="008656F8" w:rsidRDefault="005B4AB6" w:rsidP="005B4AB6">
      <w:pPr>
        <w:rPr>
          <w:rFonts w:cs="Arial"/>
          <w:szCs w:val="20"/>
          <w:lang w:eastAsia="ja-JP"/>
        </w:rPr>
      </w:pPr>
    </w:p>
    <w:p w14:paraId="4340E455" w14:textId="2EB18288" w:rsidR="005B4AB6" w:rsidRPr="008656F8" w:rsidRDefault="005B4AB6" w:rsidP="005B4AB6">
      <w:pPr>
        <w:rPr>
          <w:rFonts w:cs="Arial"/>
          <w:szCs w:val="20"/>
          <w:lang w:eastAsia="ja-JP"/>
        </w:rPr>
      </w:pPr>
      <w:r w:rsidRPr="008656F8">
        <w:rPr>
          <w:rFonts w:cs="Arial"/>
          <w:szCs w:val="20"/>
          <w:lang w:eastAsia="ja-JP"/>
        </w:rPr>
        <w:t xml:space="preserve">The </w:t>
      </w:r>
      <w:r w:rsidR="00F27B7F" w:rsidRPr="008656F8">
        <w:rPr>
          <w:rFonts w:cs="Arial"/>
          <w:szCs w:val="20"/>
          <w:lang w:eastAsia="ja-JP"/>
        </w:rPr>
        <w:t>common underlying considerations</w:t>
      </w:r>
      <w:r w:rsidRPr="008656F8">
        <w:rPr>
          <w:rFonts w:cs="Arial"/>
          <w:szCs w:val="20"/>
          <w:lang w:eastAsia="ja-JP"/>
        </w:rPr>
        <w:t xml:space="preserve"> for design </w:t>
      </w:r>
      <w:r w:rsidR="00F27B7F" w:rsidRPr="008656F8">
        <w:rPr>
          <w:rFonts w:cs="Arial"/>
          <w:szCs w:val="20"/>
          <w:lang w:eastAsia="ja-JP"/>
        </w:rPr>
        <w:t xml:space="preserve">include </w:t>
      </w:r>
      <w:r w:rsidRPr="008656F8">
        <w:rPr>
          <w:rFonts w:cs="Arial"/>
          <w:szCs w:val="20"/>
          <w:lang w:eastAsia="ja-JP"/>
        </w:rPr>
        <w:t xml:space="preserve">whether to use the same or different SLIVs for </w:t>
      </w:r>
      <w:r w:rsidR="00AC2CDA" w:rsidRPr="008656F8">
        <w:rPr>
          <w:rFonts w:cs="Arial"/>
          <w:szCs w:val="20"/>
          <w:lang w:eastAsia="ja-JP"/>
        </w:rPr>
        <w:t xml:space="preserve">a </w:t>
      </w:r>
      <w:r w:rsidRPr="008656F8">
        <w:rPr>
          <w:rFonts w:cs="Arial"/>
          <w:szCs w:val="20"/>
          <w:lang w:eastAsia="ja-JP"/>
        </w:rPr>
        <w:t>multi-PUSCHs</w:t>
      </w:r>
      <w:r w:rsidR="00AC2CDA" w:rsidRPr="008656F8">
        <w:rPr>
          <w:rFonts w:cs="Arial"/>
          <w:szCs w:val="20"/>
          <w:lang w:eastAsia="ja-JP"/>
        </w:rPr>
        <w:t xml:space="preserve"> CG</w:t>
      </w:r>
      <w:r w:rsidRPr="008656F8">
        <w:rPr>
          <w:rFonts w:cs="Arial"/>
          <w:szCs w:val="20"/>
          <w:lang w:eastAsia="ja-JP"/>
        </w:rPr>
        <w:t xml:space="preserve"> or </w:t>
      </w:r>
      <w:r w:rsidR="00AC2CDA" w:rsidRPr="008656F8">
        <w:rPr>
          <w:rFonts w:cs="Arial"/>
          <w:szCs w:val="20"/>
          <w:lang w:eastAsia="ja-JP"/>
        </w:rPr>
        <w:t xml:space="preserve">to </w:t>
      </w:r>
      <w:r w:rsidRPr="008656F8">
        <w:rPr>
          <w:rFonts w:cs="Arial"/>
          <w:szCs w:val="20"/>
          <w:lang w:eastAsia="ja-JP"/>
        </w:rPr>
        <w:t>use consecutive or non-consecutive slots.</w:t>
      </w:r>
    </w:p>
    <w:p w14:paraId="2B84780F" w14:textId="307344FF" w:rsidR="005B4AB6" w:rsidRPr="008656F8" w:rsidRDefault="005B4AB6">
      <w:pPr>
        <w:pStyle w:val="ListParagraph"/>
        <w:numPr>
          <w:ilvl w:val="0"/>
          <w:numId w:val="20"/>
        </w:numPr>
        <w:rPr>
          <w:rFonts w:ascii="Arial" w:hAnsi="Arial" w:cs="Arial"/>
          <w:sz w:val="20"/>
          <w:szCs w:val="20"/>
          <w:lang w:val="en-US" w:eastAsia="ja-JP"/>
        </w:rPr>
      </w:pPr>
      <w:r w:rsidRPr="008656F8">
        <w:rPr>
          <w:rFonts w:ascii="Arial" w:hAnsi="Arial" w:cs="Arial"/>
          <w:sz w:val="20"/>
          <w:szCs w:val="20"/>
          <w:lang w:val="en-US" w:eastAsia="ja-JP"/>
        </w:rPr>
        <w:t xml:space="preserve">For </w:t>
      </w:r>
      <w:r w:rsidR="00AC2CDA" w:rsidRPr="008656F8">
        <w:rPr>
          <w:rFonts w:ascii="Arial" w:hAnsi="Arial" w:cs="Arial"/>
          <w:sz w:val="20"/>
          <w:szCs w:val="20"/>
          <w:lang w:val="en-US" w:eastAsia="ja-JP"/>
        </w:rPr>
        <w:t>example, discussed by</w:t>
      </w:r>
      <w:r w:rsidRPr="008656F8">
        <w:rPr>
          <w:rFonts w:ascii="Arial" w:hAnsi="Arial" w:cs="Arial"/>
          <w:sz w:val="20"/>
          <w:szCs w:val="20"/>
          <w:lang w:val="en-US" w:eastAsia="ja-JP"/>
        </w:rPr>
        <w:t xml:space="preserve"> HW/</w:t>
      </w:r>
      <w:proofErr w:type="spellStart"/>
      <w:r w:rsidRPr="008656F8">
        <w:rPr>
          <w:rFonts w:ascii="Arial" w:hAnsi="Arial" w:cs="Arial"/>
          <w:sz w:val="20"/>
          <w:szCs w:val="20"/>
          <w:lang w:val="en-US" w:eastAsia="ja-JP"/>
        </w:rPr>
        <w:t>HiSi</w:t>
      </w:r>
      <w:proofErr w:type="spellEnd"/>
      <w:r w:rsidRPr="008656F8">
        <w:rPr>
          <w:rFonts w:ascii="Arial" w:hAnsi="Arial" w:cs="Arial"/>
          <w:sz w:val="20"/>
          <w:szCs w:val="20"/>
          <w:lang w:val="en-US" w:eastAsia="ja-JP"/>
        </w:rPr>
        <w:t>, CMCC, MTK</w:t>
      </w:r>
    </w:p>
    <w:p w14:paraId="13FE8F80" w14:textId="77777777" w:rsidR="005B4AB6" w:rsidRPr="008656F8" w:rsidRDefault="005B4AB6" w:rsidP="005B4AB6">
      <w:pPr>
        <w:pStyle w:val="ListParagraph"/>
        <w:rPr>
          <w:rFonts w:ascii="Arial" w:hAnsi="Arial" w:cs="Arial"/>
          <w:sz w:val="20"/>
          <w:szCs w:val="20"/>
          <w:lang w:val="en-US" w:eastAsia="ja-JP"/>
        </w:rPr>
      </w:pPr>
    </w:p>
    <w:p w14:paraId="27D3CFE2" w14:textId="28A6584F" w:rsidR="005B4AB6" w:rsidRPr="008656F8" w:rsidRDefault="005B4AB6" w:rsidP="005B4AB6">
      <w:pPr>
        <w:rPr>
          <w:rFonts w:cs="Arial"/>
          <w:szCs w:val="20"/>
          <w:lang w:eastAsia="ja-JP"/>
        </w:rPr>
      </w:pPr>
      <w:r w:rsidRPr="008656F8">
        <w:rPr>
          <w:rFonts w:cs="Arial"/>
          <w:szCs w:val="20"/>
          <w:lang w:eastAsia="ja-JP"/>
        </w:rPr>
        <w:t xml:space="preserve">In addition, some companies express certain </w:t>
      </w:r>
      <w:r w:rsidR="00E02769" w:rsidRPr="008656F8">
        <w:rPr>
          <w:rFonts w:cs="Arial"/>
          <w:szCs w:val="20"/>
          <w:lang w:eastAsia="ja-JP"/>
        </w:rPr>
        <w:t>preferences</w:t>
      </w:r>
      <w:r w:rsidRPr="008656F8">
        <w:rPr>
          <w:rFonts w:cs="Arial"/>
          <w:szCs w:val="20"/>
          <w:lang w:eastAsia="ja-JP"/>
        </w:rPr>
        <w:t xml:space="preserve"> on the distribution or size of the CG PUSCH transmission occasions</w:t>
      </w:r>
      <w:r w:rsidR="00E02769" w:rsidRPr="008656F8">
        <w:rPr>
          <w:rFonts w:cs="Arial"/>
          <w:szCs w:val="20"/>
          <w:lang w:eastAsia="ja-JP"/>
        </w:rPr>
        <w:t xml:space="preserve"> in a period or across periods of a multi-PUSCHs CG</w:t>
      </w:r>
      <w:r w:rsidRPr="008656F8">
        <w:rPr>
          <w:rFonts w:cs="Arial"/>
          <w:szCs w:val="20"/>
          <w:lang w:eastAsia="ja-JP"/>
        </w:rPr>
        <w:t>.</w:t>
      </w:r>
    </w:p>
    <w:p w14:paraId="03DAD54A" w14:textId="3B1C3123" w:rsidR="005B4AB6" w:rsidRPr="008656F8" w:rsidRDefault="005B4AB6">
      <w:pPr>
        <w:pStyle w:val="ListParagraph"/>
        <w:numPr>
          <w:ilvl w:val="0"/>
          <w:numId w:val="19"/>
        </w:numPr>
        <w:rPr>
          <w:rFonts w:ascii="Arial" w:hAnsi="Arial" w:cs="Arial"/>
          <w:sz w:val="20"/>
          <w:szCs w:val="20"/>
          <w:lang w:val="en-US" w:eastAsia="ja-JP"/>
        </w:rPr>
      </w:pPr>
      <w:r w:rsidRPr="008656F8">
        <w:rPr>
          <w:rFonts w:ascii="Arial" w:hAnsi="Arial" w:cs="Arial"/>
          <w:sz w:val="20"/>
          <w:szCs w:val="20"/>
          <w:lang w:val="en-US" w:eastAsia="ja-JP"/>
        </w:rPr>
        <w:t>For example, ZTE</w:t>
      </w:r>
      <w:r w:rsidR="00E02769" w:rsidRPr="008656F8">
        <w:rPr>
          <w:rFonts w:ascii="Arial" w:hAnsi="Arial" w:cs="Arial"/>
          <w:sz w:val="20"/>
          <w:szCs w:val="20"/>
          <w:lang w:val="en-US" w:eastAsia="ja-JP"/>
        </w:rPr>
        <w:t xml:space="preserve"> and </w:t>
      </w:r>
      <w:r w:rsidRPr="008656F8">
        <w:rPr>
          <w:rFonts w:ascii="Arial" w:hAnsi="Arial" w:cs="Arial"/>
          <w:sz w:val="20"/>
          <w:szCs w:val="20"/>
          <w:lang w:val="en-US" w:eastAsia="ja-JP"/>
        </w:rPr>
        <w:t>OPPO</w:t>
      </w:r>
    </w:p>
    <w:p w14:paraId="7D353698" w14:textId="77777777" w:rsidR="005B4AB6" w:rsidRPr="008656F8" w:rsidRDefault="005B4AB6" w:rsidP="005B4AB6">
      <w:pPr>
        <w:pStyle w:val="ListParagraph"/>
        <w:ind w:left="900"/>
        <w:rPr>
          <w:rFonts w:ascii="Arial" w:hAnsi="Arial" w:cs="Arial"/>
          <w:sz w:val="20"/>
          <w:szCs w:val="20"/>
          <w:lang w:val="en-US" w:eastAsia="ja-JP"/>
        </w:rPr>
      </w:pPr>
    </w:p>
    <w:p w14:paraId="0EB267CA" w14:textId="6B4890BA" w:rsidR="00D01E61" w:rsidRPr="008656F8" w:rsidRDefault="00E02769" w:rsidP="00D01E61">
      <w:pPr>
        <w:rPr>
          <w:rFonts w:cs="Arial"/>
          <w:szCs w:val="20"/>
          <w:lang w:eastAsia="ja-JP"/>
        </w:rPr>
      </w:pPr>
      <w:r w:rsidRPr="008656F8">
        <w:rPr>
          <w:rFonts w:cs="Arial"/>
          <w:szCs w:val="20"/>
          <w:lang w:eastAsia="ja-JP"/>
        </w:rPr>
        <w:t>Finally</w:t>
      </w:r>
      <w:r w:rsidR="005B4AB6" w:rsidRPr="008656F8">
        <w:rPr>
          <w:rFonts w:cs="Arial"/>
          <w:szCs w:val="20"/>
          <w:lang w:eastAsia="ja-JP"/>
        </w:rPr>
        <w:t>, some companies consider different approaches whether the feature is enabled for Type 1 or Type 2 configured grant, or whether the feature is enabled for FR1 or FR2, as indicated above.</w:t>
      </w:r>
    </w:p>
    <w:p w14:paraId="59F33172" w14:textId="3C3A5E1E" w:rsidR="00B11F4A" w:rsidRPr="00B11F4A" w:rsidRDefault="00B11F4A" w:rsidP="00B11F4A">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1</w:t>
      </w:r>
      <w:r w:rsidRPr="00B11F4A">
        <w:rPr>
          <w:rFonts w:cs="Arial"/>
          <w:szCs w:val="20"/>
        </w:rPr>
        <w:fldChar w:fldCharType="end"/>
      </w:r>
      <w:r w:rsidRPr="00B11F4A">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D01E61" w:rsidRPr="00946DAD" w14:paraId="47493224" w14:textId="77777777" w:rsidTr="0023691C">
        <w:tc>
          <w:tcPr>
            <w:tcW w:w="1271" w:type="dxa"/>
            <w:shd w:val="clear" w:color="auto" w:fill="FFF2CC" w:themeFill="accent4" w:themeFillTint="33"/>
          </w:tcPr>
          <w:p w14:paraId="768EFFDF"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6FB0705" w14:textId="77777777" w:rsidR="00D01E61" w:rsidRPr="00946DAD" w:rsidRDefault="00D01E61"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D01E61" w:rsidRPr="00946DAD" w14:paraId="059F3875" w14:textId="77777777" w:rsidTr="0023691C">
        <w:tc>
          <w:tcPr>
            <w:tcW w:w="1271" w:type="dxa"/>
          </w:tcPr>
          <w:p w14:paraId="5E157B6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Futurewei</w:t>
            </w:r>
          </w:p>
        </w:tc>
        <w:tc>
          <w:tcPr>
            <w:tcW w:w="8358" w:type="dxa"/>
          </w:tcPr>
          <w:p w14:paraId="792CD11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Both the repetition configuration and the design of multiple resources for NR-U in Rel-16 for CG can support the configuration of multiple CG PUSCH transmission occasions in a period of a single CG PUSCH in Rel-18 XR Enhancements.</w:t>
            </w:r>
          </w:p>
          <w:p w14:paraId="475E976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12E24247"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The configured multiple CG PUSCH transmission occasions in a period of a single CG PUSCH configuration in Rel-18 XR Enhancements can take repetition configuration or multiple resources for NR-U as the baseline.</w:t>
            </w:r>
          </w:p>
          <w:p w14:paraId="0D154FB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number of configured CG PUSCH transmission occasions in a period of a single CG PUSCH configuration in Rel-18 XR Enhancements can be {1, 2, 4, 6, 8}.</w:t>
            </w:r>
          </w:p>
        </w:tc>
      </w:tr>
      <w:tr w:rsidR="00D01E61" w:rsidRPr="00946DAD" w14:paraId="00FB1C4A" w14:textId="77777777" w:rsidTr="0023691C">
        <w:tc>
          <w:tcPr>
            <w:tcW w:w="1271" w:type="dxa"/>
          </w:tcPr>
          <w:p w14:paraId="48459D58"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Ericsson</w:t>
            </w:r>
          </w:p>
        </w:tc>
        <w:tc>
          <w:tcPr>
            <w:tcW w:w="8358" w:type="dxa"/>
          </w:tcPr>
          <w:p w14:paraId="31B225B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ab/>
              <w:t>The term "multi-PUSCHs CG" in the discussion, refers to "multiple PUSCH transmission occasions within a configured grant period" and is used only for convenience.</w:t>
            </w:r>
          </w:p>
          <w:p w14:paraId="1A5CC04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ab/>
              <w:t>Multi-PUSCHs CG is already supported in Rel-16 specifications for NR operation on shared spectrum</w:t>
            </w:r>
          </w:p>
          <w:p w14:paraId="734960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3</w:t>
            </w:r>
            <w:r w:rsidRPr="00666193">
              <w:rPr>
                <w:rFonts w:ascii="Times New Roman" w:hAnsi="Times New Roman" w:cs="Times New Roman"/>
                <w:sz w:val="20"/>
                <w:szCs w:val="20"/>
              </w:rPr>
              <w:tab/>
              <w:t>Two approaches can be considered as baseline to enable multi-PUSCHs CG based on the existing specifications:</w:t>
            </w:r>
          </w:p>
          <w:p w14:paraId="611544BD"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1: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for operation on shared spectrum</w:t>
            </w:r>
          </w:p>
          <w:p w14:paraId="07FAF3AF" w14:textId="77777777" w:rsidR="00D01E61" w:rsidRPr="00666193" w:rsidRDefault="00D01E61">
            <w:pPr>
              <w:pStyle w:val="ListParagraph"/>
              <w:numPr>
                <w:ilvl w:val="0"/>
                <w:numId w:val="22"/>
              </w:numPr>
              <w:jc w:val="both"/>
              <w:rPr>
                <w:rFonts w:ascii="Times New Roman" w:hAnsi="Times New Roman" w:cs="Times New Roman"/>
                <w:sz w:val="20"/>
                <w:szCs w:val="18"/>
              </w:rPr>
            </w:pPr>
            <w:r w:rsidRPr="00666193">
              <w:rPr>
                <w:rFonts w:ascii="Times New Roman" w:hAnsi="Times New Roman" w:cs="Times New Roman"/>
                <w:sz w:val="20"/>
                <w:szCs w:val="18"/>
              </w:rPr>
              <w:t>Approach 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scheduling with a single DCI</w:t>
            </w:r>
          </w:p>
          <w:p w14:paraId="41633F11"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4</w:t>
            </w:r>
            <w:r w:rsidRPr="00666193">
              <w:rPr>
                <w:rFonts w:ascii="Times New Roman" w:hAnsi="Times New Roman" w:cs="Times New Roman"/>
                <w:sz w:val="20"/>
                <w:szCs w:val="20"/>
              </w:rPr>
              <w:tab/>
              <w:t>Using "multi-PUSCHs scheduling with a single DCI" as compared to "Multi-PUSCHs CG for operation on shared spectrum" as a baseline for design of "multi-PUSCHs CG" is simpler and results in less specification impact, and hence is preferred.</w:t>
            </w:r>
          </w:p>
          <w:p w14:paraId="1777356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ab/>
              <w:t>Multi-PUSCHs scheduling by a single DCI in Rel-17 is considered as the baseline for the design of multi-PUSCHs CG in Rel-18.</w:t>
            </w:r>
          </w:p>
          <w:p w14:paraId="5347D20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ab/>
              <w:t>A row with multiple SLIVs of a TDRA table determines the SLIVs associated to the PUSCHs within a period of a multi-PUSCHs CG.</w:t>
            </w:r>
          </w:p>
          <w:p w14:paraId="055075AA" w14:textId="77777777" w:rsidR="00D01E61" w:rsidRPr="00666193" w:rsidRDefault="00D01E61">
            <w:pPr>
              <w:pStyle w:val="ListParagraph"/>
              <w:numPr>
                <w:ilvl w:val="0"/>
                <w:numId w:val="23"/>
              </w:numPr>
              <w:jc w:val="both"/>
              <w:rPr>
                <w:rFonts w:ascii="Times New Roman" w:hAnsi="Times New Roman" w:cs="Times New Roman"/>
                <w:sz w:val="20"/>
                <w:szCs w:val="18"/>
              </w:rPr>
            </w:pPr>
            <w:r w:rsidRPr="00666193">
              <w:rPr>
                <w:rFonts w:ascii="Times New Roman" w:hAnsi="Times New Roman" w:cs="Times New Roman"/>
                <w:sz w:val="20"/>
                <w:szCs w:val="18"/>
              </w:rPr>
              <w:t>Note: pdsch-TimeDomainAllocationListForMultiPDSCH-r16 is reused for the TDRA table as in Rel-17.</w:t>
            </w:r>
          </w:p>
          <w:p w14:paraId="7ABEB38D" w14:textId="77777777" w:rsidR="00D01E61" w:rsidRPr="00666193" w:rsidRDefault="00D01E61">
            <w:pPr>
              <w:pStyle w:val="ListParagraph"/>
              <w:numPr>
                <w:ilvl w:val="0"/>
                <w:numId w:val="23"/>
              </w:numPr>
              <w:jc w:val="both"/>
              <w:rPr>
                <w:rFonts w:ascii="Times New Roman" w:hAnsi="Times New Roman" w:cs="Times New Roman"/>
                <w:szCs w:val="20"/>
              </w:rPr>
            </w:pPr>
            <w:r w:rsidRPr="00666193">
              <w:rPr>
                <w:rFonts w:ascii="Times New Roman" w:hAnsi="Times New Roman" w:cs="Times New Roman"/>
                <w:sz w:val="20"/>
                <w:szCs w:val="18"/>
              </w:rPr>
              <w:t>Note: For activation/release of a Type-2 multi-</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CG, the time domain resource assignment field in the DCI format can indicate a row with multiple </w:t>
            </w:r>
            <w:proofErr w:type="spellStart"/>
            <w:r w:rsidRPr="00666193">
              <w:rPr>
                <w:rFonts w:ascii="Times New Roman" w:hAnsi="Times New Roman" w:cs="Times New Roman"/>
                <w:sz w:val="20"/>
                <w:szCs w:val="18"/>
              </w:rPr>
              <w:t>SLIVs</w:t>
            </w:r>
            <w:proofErr w:type="spellEnd"/>
            <w:r w:rsidRPr="00666193">
              <w:rPr>
                <w:rFonts w:ascii="Times New Roman" w:hAnsi="Times New Roman" w:cs="Times New Roman"/>
                <w:sz w:val="20"/>
                <w:szCs w:val="18"/>
              </w:rPr>
              <w:t xml:space="preserve"> as opposed to Rel-17.</w:t>
            </w:r>
          </w:p>
        </w:tc>
      </w:tr>
      <w:tr w:rsidR="00D01E61" w:rsidRPr="00946DAD" w14:paraId="3D3252D8" w14:textId="77777777" w:rsidTr="0023691C">
        <w:tc>
          <w:tcPr>
            <w:tcW w:w="1271" w:type="dxa"/>
          </w:tcPr>
          <w:p w14:paraId="3C79044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Qualcomm</w:t>
            </w:r>
          </w:p>
        </w:tc>
        <w:tc>
          <w:tcPr>
            <w:tcW w:w="8358" w:type="dxa"/>
          </w:tcPr>
          <w:p w14:paraId="09A6A10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following NR features are related to multiple PUSCH occasions in the period of CG</w:t>
            </w:r>
          </w:p>
          <w:p w14:paraId="587CE23C"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Multiple PUSCH occasions in the slot across consecutive slots for Rel-16 NR-U</w:t>
            </w:r>
          </w:p>
          <w:p w14:paraId="49FFFD53"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consecutive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scheduled by the same DCI for Rel-16 NR-U</w:t>
            </w:r>
          </w:p>
          <w:p w14:paraId="7CA637B5" w14:textId="77777777" w:rsidR="00D01E61" w:rsidRPr="00666193" w:rsidRDefault="00D01E61">
            <w:pPr>
              <w:pStyle w:val="ListParagraph"/>
              <w:numPr>
                <w:ilvl w:val="0"/>
                <w:numId w:val="24"/>
              </w:numPr>
              <w:jc w:val="both"/>
              <w:rPr>
                <w:rFonts w:ascii="Times New Roman" w:hAnsi="Times New Roman" w:cs="Times New Roman"/>
                <w:sz w:val="20"/>
                <w:szCs w:val="18"/>
              </w:rPr>
            </w:pPr>
            <w:r w:rsidRPr="00666193">
              <w:rPr>
                <w:rFonts w:ascii="Times New Roman" w:hAnsi="Times New Roman" w:cs="Times New Roman"/>
                <w:sz w:val="20"/>
                <w:szCs w:val="18"/>
              </w:rPr>
              <w:t xml:space="preserve">Multiple </w:t>
            </w:r>
            <w:proofErr w:type="spellStart"/>
            <w:r w:rsidRPr="00666193">
              <w:rPr>
                <w:rFonts w:ascii="Times New Roman" w:hAnsi="Times New Roman" w:cs="Times New Roman"/>
                <w:sz w:val="20"/>
                <w:szCs w:val="18"/>
              </w:rPr>
              <w:t>PUSCHs</w:t>
            </w:r>
            <w:proofErr w:type="spellEnd"/>
            <w:r w:rsidRPr="00666193">
              <w:rPr>
                <w:rFonts w:ascii="Times New Roman" w:hAnsi="Times New Roman" w:cs="Times New Roman"/>
                <w:sz w:val="20"/>
                <w:szCs w:val="18"/>
              </w:rPr>
              <w:t xml:space="preserve"> that can be inconsecutively scheduled by the same DCI for Rel-17 FR 2-2</w:t>
            </w:r>
          </w:p>
          <w:p w14:paraId="0FB423CD" w14:textId="77777777" w:rsidR="00D01E61" w:rsidRDefault="00D01E61" w:rsidP="0023691C">
            <w:pPr>
              <w:rPr>
                <w:rFonts w:ascii="Times New Roman" w:hAnsi="Times New Roman" w:cs="Times New Roman"/>
                <w:b/>
                <w:sz w:val="20"/>
                <w:szCs w:val="20"/>
              </w:rPr>
            </w:pPr>
          </w:p>
          <w:p w14:paraId="0CCE2B7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In comparison to the multiple active CG configurations specified in Rel-16 eURLLC, the Rel-18 CG for multiple PUSCH occasions in the CG period can reduce CG configuration signaling overhead and allow for efficient use of the limited number of CG configurations.</w:t>
            </w:r>
          </w:p>
          <w:p w14:paraId="5C67473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multiple inconsecutive PUSCH occasions in time in the CG period.</w:t>
            </w:r>
          </w:p>
          <w:p w14:paraId="01238C3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TDRA for multiple PUSCHs in the CG period can be indicated in a similar way to that of multiple PUSCHs scheduled by a single DCI specified for Rel-17 FR 2-2</w:t>
            </w:r>
          </w:p>
          <w:p w14:paraId="4BC67976" w14:textId="77777777" w:rsidR="00D01E61" w:rsidRPr="00666193" w:rsidRDefault="00D01E61">
            <w:pPr>
              <w:pStyle w:val="ListParagraph"/>
              <w:numPr>
                <w:ilvl w:val="0"/>
                <w:numId w:val="25"/>
              </w:numPr>
              <w:jc w:val="both"/>
              <w:rPr>
                <w:rFonts w:ascii="Times New Roman" w:hAnsi="Times New Roman" w:cs="Times New Roman"/>
                <w:sz w:val="20"/>
                <w:szCs w:val="18"/>
              </w:rPr>
            </w:pPr>
            <w:proofErr w:type="spellStart"/>
            <w:r w:rsidRPr="00666193">
              <w:rPr>
                <w:rFonts w:ascii="Times New Roman" w:hAnsi="Times New Roman" w:cs="Times New Roman"/>
                <w:sz w:val="20"/>
                <w:szCs w:val="18"/>
              </w:rPr>
              <w:t>timeDomainAllocation</w:t>
            </w:r>
            <w:proofErr w:type="spellEnd"/>
            <w:r w:rsidRPr="00666193">
              <w:rPr>
                <w:rFonts w:ascii="Times New Roman" w:hAnsi="Times New Roman" w:cs="Times New Roman"/>
                <w:sz w:val="20"/>
                <w:szCs w:val="18"/>
              </w:rPr>
              <w:t xml:space="preserve"> field in the </w:t>
            </w:r>
            <w:proofErr w:type="spellStart"/>
            <w:r w:rsidRPr="00666193">
              <w:rPr>
                <w:rFonts w:ascii="Times New Roman" w:hAnsi="Times New Roman" w:cs="Times New Roman"/>
                <w:sz w:val="20"/>
                <w:szCs w:val="18"/>
              </w:rPr>
              <w:t>rrc-ConfiguredUplinkGrant</w:t>
            </w:r>
            <w:proofErr w:type="spellEnd"/>
            <w:r w:rsidRPr="00666193">
              <w:rPr>
                <w:rFonts w:ascii="Times New Roman" w:hAnsi="Times New Roman" w:cs="Times New Roman"/>
                <w:sz w:val="20"/>
                <w:szCs w:val="18"/>
              </w:rPr>
              <w:t xml:space="preserve"> IE in the CG configuration indicates an entry of the TDRA table</w:t>
            </w:r>
          </w:p>
          <w:p w14:paraId="182E8427" w14:textId="77777777" w:rsidR="00D01E61" w:rsidRPr="00666193" w:rsidRDefault="00D01E61">
            <w:pPr>
              <w:pStyle w:val="ListParagraph"/>
              <w:numPr>
                <w:ilvl w:val="0"/>
                <w:numId w:val="25"/>
              </w:numPr>
              <w:jc w:val="both"/>
              <w:rPr>
                <w:rFonts w:ascii="Times New Roman" w:hAnsi="Times New Roman" w:cs="Times New Roman"/>
                <w:sz w:val="20"/>
                <w:szCs w:val="18"/>
              </w:rPr>
            </w:pPr>
            <w:r w:rsidRPr="00666193">
              <w:rPr>
                <w:rFonts w:ascii="Times New Roman" w:hAnsi="Times New Roman" w:cs="Times New Roman"/>
                <w:sz w:val="20"/>
                <w:szCs w:val="18"/>
              </w:rPr>
              <w:t>the indicated TDRA entry can have multiple {K0, SLIV} combinations each for a PUSCH occasion in the CG period</w:t>
            </w:r>
          </w:p>
          <w:p w14:paraId="4B909AC4" w14:textId="77777777" w:rsidR="00D01E61" w:rsidRPr="00666193" w:rsidRDefault="00D01E61">
            <w:pPr>
              <w:pStyle w:val="ListParagraph"/>
              <w:numPr>
                <w:ilvl w:val="0"/>
                <w:numId w:val="25"/>
              </w:numPr>
              <w:jc w:val="both"/>
              <w:rPr>
                <w:rFonts w:ascii="Times New Roman" w:hAnsi="Times New Roman" w:cs="Times New Roman"/>
                <w:sz w:val="20"/>
                <w:szCs w:val="18"/>
              </w:rPr>
            </w:pPr>
          </w:p>
          <w:p w14:paraId="058E3FCD"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For Rel-18 CG with multiple PUSCH occasions in the CG period, RAN1 should strive to follow the design of eURLLC multiple active CG configurations supported by NR specification.</w:t>
            </w:r>
          </w:p>
        </w:tc>
      </w:tr>
      <w:tr w:rsidR="00D01E61" w:rsidRPr="00946DAD" w14:paraId="32F170F1" w14:textId="77777777" w:rsidTr="0023691C">
        <w:tc>
          <w:tcPr>
            <w:tcW w:w="1271" w:type="dxa"/>
          </w:tcPr>
          <w:p w14:paraId="4EA10B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CATT</w:t>
            </w:r>
          </w:p>
        </w:tc>
        <w:tc>
          <w:tcPr>
            <w:tcW w:w="8358" w:type="dxa"/>
          </w:tcPr>
          <w:p w14:paraId="133872F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multiple transmission occasions of PUSCH repetition in CG PUSCH transmission can be considered as the starting point of the multiple transmission occasions discussion in the enhanced CG transmission.</w:t>
            </w:r>
          </w:p>
          <w:p w14:paraId="779FE8E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The following configuration parameters related to time domain resource allocation should be mainly discussed including:</w:t>
            </w:r>
          </w:p>
          <w:p w14:paraId="4CB64746"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number of the transmission occasions in a CG period;</w:t>
            </w:r>
          </w:p>
          <w:p w14:paraId="07D9172F"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resource mapping type of the CG PUSCH occasion, i.e. PUSCH mapping type A or type B;</w:t>
            </w:r>
          </w:p>
          <w:p w14:paraId="2E5B15E1" w14:textId="77777777" w:rsidR="00D01E61" w:rsidRPr="00666193" w:rsidRDefault="00D01E61">
            <w:pPr>
              <w:pStyle w:val="ListParagraph"/>
              <w:numPr>
                <w:ilvl w:val="0"/>
                <w:numId w:val="26"/>
              </w:numPr>
              <w:jc w:val="both"/>
              <w:rPr>
                <w:rFonts w:ascii="Times New Roman" w:hAnsi="Times New Roman" w:cs="Times New Roman"/>
                <w:sz w:val="20"/>
                <w:szCs w:val="18"/>
              </w:rPr>
            </w:pPr>
            <w:r w:rsidRPr="00666193">
              <w:rPr>
                <w:rFonts w:ascii="Times New Roman" w:hAnsi="Times New Roman" w:cs="Times New Roman"/>
                <w:sz w:val="20"/>
                <w:szCs w:val="18"/>
              </w:rPr>
              <w:t>The pattern of the multiple transmission occasions in a CG period, e.g. centralized or distributed in a CG period;</w:t>
            </w:r>
          </w:p>
          <w:p w14:paraId="77632E3A" w14:textId="77777777" w:rsidR="00D01E61" w:rsidRPr="00666193" w:rsidRDefault="00D01E61">
            <w:pPr>
              <w:pStyle w:val="ListParagraph"/>
              <w:numPr>
                <w:ilvl w:val="0"/>
                <w:numId w:val="26"/>
              </w:numPr>
              <w:jc w:val="both"/>
              <w:rPr>
                <w:rFonts w:ascii="Times New Roman" w:hAnsi="Times New Roman" w:cs="Times New Roman"/>
                <w:szCs w:val="20"/>
                <w:lang w:val="en-GB"/>
              </w:rPr>
            </w:pPr>
            <w:r w:rsidRPr="00666193">
              <w:rPr>
                <w:rFonts w:ascii="Times New Roman" w:hAnsi="Times New Roman" w:cs="Times New Roman"/>
                <w:sz w:val="20"/>
                <w:szCs w:val="18"/>
              </w:rPr>
              <w:t>The position information of the multiple transmission occasions, such as the offset of the transmission occasion for the first Transport Block (TB) in a CG period and the time gap between the adjacent transmission occasions.</w:t>
            </w:r>
          </w:p>
        </w:tc>
      </w:tr>
      <w:tr w:rsidR="00D01E61" w:rsidRPr="00946DAD" w14:paraId="1E5883AC" w14:textId="77777777" w:rsidTr="0023691C">
        <w:tc>
          <w:tcPr>
            <w:tcW w:w="1271" w:type="dxa"/>
          </w:tcPr>
          <w:p w14:paraId="7386896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vivo</w:t>
            </w:r>
          </w:p>
        </w:tc>
        <w:tc>
          <w:tcPr>
            <w:tcW w:w="8358" w:type="dxa"/>
          </w:tcPr>
          <w:p w14:paraId="0B52ACB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multiple CG PUSCH occasions in a period of a single CG configuration, the following two options can be considered:</w:t>
            </w:r>
          </w:p>
          <w:p w14:paraId="7DB95A45"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1: Reusing CG mechanism developed in Rel-16 NR-U;</w:t>
            </w:r>
          </w:p>
          <w:p w14:paraId="4AC90F30" w14:textId="77777777" w:rsidR="00D01E61" w:rsidRPr="00666193" w:rsidRDefault="00D01E61">
            <w:pPr>
              <w:pStyle w:val="ListParagraph"/>
              <w:numPr>
                <w:ilvl w:val="0"/>
                <w:numId w:val="27"/>
              </w:numPr>
              <w:jc w:val="both"/>
              <w:rPr>
                <w:rFonts w:ascii="Times New Roman" w:hAnsi="Times New Roman" w:cs="Times New Roman"/>
                <w:sz w:val="20"/>
                <w:szCs w:val="18"/>
              </w:rPr>
            </w:pPr>
            <w:r w:rsidRPr="00666193">
              <w:rPr>
                <w:rFonts w:ascii="Times New Roman" w:hAnsi="Times New Roman" w:cs="Times New Roman"/>
                <w:sz w:val="20"/>
                <w:szCs w:val="18"/>
              </w:rPr>
              <w:t>Option 2: Reusing TDRA mechanism of multi-PUSCH scheduling for CG transmission.</w:t>
            </w:r>
          </w:p>
        </w:tc>
      </w:tr>
      <w:tr w:rsidR="00D01E61" w:rsidRPr="00946DAD" w14:paraId="0DC5CABC" w14:textId="77777777" w:rsidTr="0023691C">
        <w:tc>
          <w:tcPr>
            <w:tcW w:w="1271" w:type="dxa"/>
          </w:tcPr>
          <w:p w14:paraId="44C0322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ZTE/Sanechips</w:t>
            </w:r>
          </w:p>
        </w:tc>
        <w:tc>
          <w:tcPr>
            <w:tcW w:w="8358" w:type="dxa"/>
          </w:tcPr>
          <w:p w14:paraId="1C50E5C0"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The benefit for the configuration of even interval pattern is that the configuration parameters can be simple. While the benefit for the configuration of uneven interval pattern is that more flexible transmission occasions can be provided in one period, which gives more flexibility to gNB scheduling multiple UEs in one period.</w:t>
            </w:r>
          </w:p>
          <w:p w14:paraId="668AB99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2</w:t>
            </w:r>
            <w:r w:rsidRPr="00666193">
              <w:rPr>
                <w:rFonts w:ascii="Times New Roman" w:hAnsi="Times New Roman" w:cs="Times New Roman"/>
                <w:sz w:val="20"/>
                <w:szCs w:val="20"/>
              </w:rPr>
              <w:t>: The number of occupied symbols for the CG PUSCH transmission occasions can be same or different.</w:t>
            </w:r>
          </w:p>
          <w:p w14:paraId="72FE8A3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Discuss following three options regarding CG types for supporting the configuration of multiple CG PUSCH transmission occasions in a period.</w:t>
            </w:r>
          </w:p>
          <w:p w14:paraId="2A09D200"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Option1: enhance only CG Type 2</w:t>
            </w:r>
          </w:p>
          <w:p w14:paraId="55CA1873"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Option2: enhance both CG Type 1 and CG Type 2</w:t>
            </w:r>
          </w:p>
          <w:p w14:paraId="4518D46F" w14:textId="77777777" w:rsidR="00D01E61" w:rsidRPr="00666193" w:rsidRDefault="00D01E61">
            <w:pPr>
              <w:pStyle w:val="ListParagraph"/>
              <w:numPr>
                <w:ilvl w:val="0"/>
                <w:numId w:val="28"/>
              </w:numPr>
              <w:jc w:val="both"/>
              <w:rPr>
                <w:rFonts w:ascii="Times New Roman" w:hAnsi="Times New Roman" w:cs="Times New Roman"/>
                <w:sz w:val="20"/>
                <w:szCs w:val="18"/>
              </w:rPr>
            </w:pPr>
            <w:r w:rsidRPr="00666193">
              <w:rPr>
                <w:rFonts w:ascii="Times New Roman" w:hAnsi="Times New Roman" w:cs="Times New Roman"/>
                <w:sz w:val="20"/>
                <w:szCs w:val="18"/>
              </w:rPr>
              <w:t>Option3: design a new CG type, i.e., CG Type 3.</w:t>
            </w:r>
          </w:p>
          <w:p w14:paraId="649A8C4D" w14:textId="77777777" w:rsidR="00D01E61" w:rsidRPr="00666193" w:rsidRDefault="00D01E61" w:rsidP="0023691C">
            <w:pPr>
              <w:pStyle w:val="ListParagraph"/>
              <w:ind w:left="360"/>
              <w:rPr>
                <w:rFonts w:ascii="Times New Roman" w:hAnsi="Times New Roman" w:cs="Times New Roman"/>
                <w:sz w:val="20"/>
                <w:szCs w:val="18"/>
              </w:rPr>
            </w:pPr>
          </w:p>
          <w:p w14:paraId="180547F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lastRenderedPageBreak/>
              <w:t>Proposal 2</w:t>
            </w:r>
            <w:r w:rsidRPr="00666193">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1DA73224"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following two interval patterns for the CG PUSCH transmission occasions in one period:</w:t>
            </w:r>
          </w:p>
          <w:p w14:paraId="323B4D45"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Even interval pattern</w:t>
            </w:r>
          </w:p>
          <w:p w14:paraId="281020C4" w14:textId="77777777" w:rsidR="00D01E61" w:rsidRPr="00666193" w:rsidRDefault="00D01E61">
            <w:pPr>
              <w:pStyle w:val="ListParagraph"/>
              <w:numPr>
                <w:ilvl w:val="0"/>
                <w:numId w:val="21"/>
              </w:numPr>
              <w:jc w:val="both"/>
              <w:rPr>
                <w:rFonts w:ascii="Times New Roman" w:hAnsi="Times New Roman" w:cs="Times New Roman"/>
                <w:sz w:val="20"/>
                <w:szCs w:val="20"/>
              </w:rPr>
            </w:pPr>
            <w:r w:rsidRPr="00666193">
              <w:rPr>
                <w:rFonts w:ascii="Times New Roman" w:hAnsi="Times New Roman" w:cs="Times New Roman"/>
                <w:sz w:val="20"/>
                <w:szCs w:val="20"/>
              </w:rPr>
              <w:t>Uneven interval pattern</w:t>
            </w:r>
          </w:p>
        </w:tc>
      </w:tr>
      <w:tr w:rsidR="00D01E61" w:rsidRPr="00946DAD" w14:paraId="5E350ABB" w14:textId="77777777" w:rsidTr="0023691C">
        <w:tc>
          <w:tcPr>
            <w:tcW w:w="1271" w:type="dxa"/>
          </w:tcPr>
          <w:p w14:paraId="77FF455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Spreadtrum Comm.</w:t>
            </w:r>
          </w:p>
        </w:tc>
        <w:tc>
          <w:tcPr>
            <w:tcW w:w="8358" w:type="dxa"/>
          </w:tcPr>
          <w:p w14:paraId="1715146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Multiple CG PUSCH transmission occasions can be supported by three options:</w:t>
            </w:r>
          </w:p>
          <w:p w14:paraId="1EBC3A3D"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1: considering the design of CG mechanism in Rel-16 NR-U.</w:t>
            </w:r>
          </w:p>
          <w:p w14:paraId="3612FDF1"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2: considering the design of multi-</w:t>
            </w:r>
            <w:proofErr w:type="spellStart"/>
            <w:r w:rsidRPr="00D16506">
              <w:rPr>
                <w:rFonts w:ascii="Times New Roman" w:hAnsi="Times New Roman" w:cs="Times New Roman"/>
                <w:sz w:val="20"/>
                <w:szCs w:val="18"/>
              </w:rPr>
              <w:t>PDSCHs</w:t>
            </w:r>
            <w:proofErr w:type="spellEnd"/>
            <w:r w:rsidRPr="00D16506">
              <w:rPr>
                <w:rFonts w:ascii="Times New Roman" w:hAnsi="Times New Roman" w:cs="Times New Roman"/>
                <w:sz w:val="20"/>
                <w:szCs w:val="18"/>
              </w:rPr>
              <w:t>/</w:t>
            </w:r>
            <w:proofErr w:type="spellStart"/>
            <w:r w:rsidRPr="00D16506">
              <w:rPr>
                <w:rFonts w:ascii="Times New Roman" w:hAnsi="Times New Roman" w:cs="Times New Roman"/>
                <w:sz w:val="20"/>
                <w:szCs w:val="18"/>
              </w:rPr>
              <w:t>PUSCHs</w:t>
            </w:r>
            <w:proofErr w:type="spellEnd"/>
            <w:r w:rsidRPr="00D16506">
              <w:rPr>
                <w:rFonts w:ascii="Times New Roman" w:hAnsi="Times New Roman" w:cs="Times New Roman"/>
                <w:sz w:val="20"/>
                <w:szCs w:val="18"/>
              </w:rPr>
              <w:t xml:space="preserve"> scheduled by a single DCI in Rel-17 52.6GHz.</w:t>
            </w:r>
          </w:p>
          <w:p w14:paraId="11A4E0D8" w14:textId="77777777" w:rsidR="00D01E61" w:rsidRPr="00D16506" w:rsidRDefault="00D01E61">
            <w:pPr>
              <w:pStyle w:val="ListParagraph"/>
              <w:numPr>
                <w:ilvl w:val="0"/>
                <w:numId w:val="29"/>
              </w:numPr>
              <w:jc w:val="both"/>
              <w:rPr>
                <w:rFonts w:ascii="Times New Roman" w:hAnsi="Times New Roman" w:cs="Times New Roman"/>
                <w:sz w:val="20"/>
                <w:szCs w:val="18"/>
              </w:rPr>
            </w:pPr>
            <w:r w:rsidRPr="00D16506">
              <w:rPr>
                <w:rFonts w:ascii="Times New Roman" w:hAnsi="Times New Roman" w:cs="Times New Roman"/>
                <w:sz w:val="20"/>
                <w:szCs w:val="18"/>
              </w:rPr>
              <w:t>Option 3: considering the design of PUSCH repetition in Rel-17.</w:t>
            </w:r>
          </w:p>
          <w:p w14:paraId="7D526D38" w14:textId="77777777" w:rsidR="00D01E61" w:rsidRPr="00666193" w:rsidRDefault="00D01E61" w:rsidP="0023691C">
            <w:pPr>
              <w:pStyle w:val="Caption"/>
              <w:spacing w:line="240" w:lineRule="auto"/>
              <w:ind w:left="57"/>
              <w:rPr>
                <w:rFonts w:ascii="Times New Roman" w:hAnsi="Times New Roman" w:cs="Times New Roman"/>
                <w:b w:val="0"/>
                <w:sz w:val="20"/>
                <w:szCs w:val="20"/>
              </w:rPr>
            </w:pPr>
          </w:p>
        </w:tc>
      </w:tr>
      <w:tr w:rsidR="00D01E61" w:rsidRPr="00946DAD" w14:paraId="506D1CE9" w14:textId="77777777" w:rsidTr="0023691C">
        <w:tc>
          <w:tcPr>
            <w:tcW w:w="1271" w:type="dxa"/>
          </w:tcPr>
          <w:p w14:paraId="33E99ED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TCL Comm.</w:t>
            </w:r>
          </w:p>
        </w:tc>
        <w:tc>
          <w:tcPr>
            <w:tcW w:w="8358" w:type="dxa"/>
          </w:tcPr>
          <w:p w14:paraId="247FA86D"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Number of TOs within CG configuration can be indicated by TDRA.</w:t>
            </w:r>
          </w:p>
        </w:tc>
      </w:tr>
      <w:tr w:rsidR="00D01E61" w:rsidRPr="00946DAD" w14:paraId="1E06BB82" w14:textId="77777777" w:rsidTr="0023691C">
        <w:tc>
          <w:tcPr>
            <w:tcW w:w="1271" w:type="dxa"/>
          </w:tcPr>
          <w:p w14:paraId="04FB032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IDC</w:t>
            </w:r>
          </w:p>
        </w:tc>
        <w:tc>
          <w:tcPr>
            <w:tcW w:w="8358" w:type="dxa"/>
          </w:tcPr>
          <w:p w14:paraId="2CB4568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multi-PUSCH CG configuration, reuse at least the following CG parameters from R16 NR-U CG:</w:t>
            </w:r>
          </w:p>
          <w:p w14:paraId="1D67E90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consecutive PUSCH occasions per slot</w:t>
            </w:r>
          </w:p>
          <w:p w14:paraId="3662D08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sz w:val="20"/>
                <w:szCs w:val="20"/>
              </w:rPr>
              <w:t>- Number of slots per CG period</w:t>
            </w:r>
          </w:p>
          <w:p w14:paraId="07E602D1"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multi-PUSCH CG, the parameter values from R16 NR-U CG corresponding to the number of PUSCHs in a slot and number of slots per period are used as baseline</w:t>
            </w:r>
          </w:p>
        </w:tc>
      </w:tr>
      <w:tr w:rsidR="00D01E61" w:rsidRPr="00946DAD" w14:paraId="58BC5DB4" w14:textId="77777777" w:rsidTr="0023691C">
        <w:tc>
          <w:tcPr>
            <w:tcW w:w="1271" w:type="dxa"/>
          </w:tcPr>
          <w:p w14:paraId="03542AD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HW/HiSilicon</w:t>
            </w:r>
          </w:p>
        </w:tc>
        <w:tc>
          <w:tcPr>
            <w:tcW w:w="8358" w:type="dxa"/>
          </w:tcPr>
          <w:p w14:paraId="4EFB5D6E"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In R16 NR-U, configuring multiple consecutive PUSCHs through cg-nrofSlots-r16 may result in different number of CG PUSCH occasions in different CG periods, thus bring inaccuracy and difficulty for gNB configuration.</w:t>
            </w:r>
          </w:p>
          <w:p w14:paraId="1C3C2613"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Regarding how to configure multiple CG PUSCH transmission occasions in a period of a single CG PUSCH configuration:</w:t>
            </w:r>
          </w:p>
          <w:p w14:paraId="4A8D5A9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The number of configured CG PUSCH occasions in each period shall be the same, FFS details.</w:t>
            </w:r>
          </w:p>
          <w:p w14:paraId="2BD9AC86" w14:textId="77777777" w:rsidR="00D01E61" w:rsidRPr="00666193" w:rsidRDefault="00D01E61" w:rsidP="0023691C">
            <w:pPr>
              <w:spacing w:line="240" w:lineRule="auto"/>
              <w:ind w:left="57"/>
              <w:rPr>
                <w:rFonts w:ascii="Times New Roman" w:hAnsi="Times New Roman" w:cs="Times New Roman"/>
                <w:sz w:val="20"/>
                <w:szCs w:val="20"/>
              </w:rPr>
            </w:pPr>
          </w:p>
        </w:tc>
      </w:tr>
      <w:tr w:rsidR="00D01E61" w:rsidRPr="00946DAD" w14:paraId="18B8A587" w14:textId="77777777" w:rsidTr="0023691C">
        <w:tc>
          <w:tcPr>
            <w:tcW w:w="1271" w:type="dxa"/>
          </w:tcPr>
          <w:p w14:paraId="4D63B81A"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Lenovo</w:t>
            </w:r>
          </w:p>
        </w:tc>
        <w:tc>
          <w:tcPr>
            <w:tcW w:w="8358" w:type="dxa"/>
          </w:tcPr>
          <w:p w14:paraId="059AA500" w14:textId="77777777" w:rsidR="00D01E61" w:rsidRPr="00666193" w:rsidRDefault="00D01E61" w:rsidP="0023691C">
            <w:pPr>
              <w:spacing w:line="240" w:lineRule="auto"/>
              <w:ind w:left="57"/>
              <w:rPr>
                <w:rFonts w:ascii="Times New Roman" w:hAnsi="Times New Roman" w:cs="Times New Roman"/>
                <w:sz w:val="20"/>
                <w:szCs w:val="20"/>
                <w:lang w:eastAsia="zh-CN"/>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Current specification seems sufficient (maybe subject to minor modifications) to support multiple CG PUSCH transmission occasions in a period of a single CG PUSCH configuration</w:t>
            </w:r>
            <w:r w:rsidRPr="00666193">
              <w:rPr>
                <w:rFonts w:ascii="Times New Roman" w:hAnsi="Times New Roman" w:cs="Times New Roman"/>
                <w:color w:val="FF0000"/>
                <w:sz w:val="20"/>
                <w:szCs w:val="20"/>
              </w:rPr>
              <w:t>.</w:t>
            </w:r>
          </w:p>
        </w:tc>
      </w:tr>
      <w:tr w:rsidR="00D01E61" w:rsidRPr="00946DAD" w14:paraId="054F0A87" w14:textId="77777777" w:rsidTr="0023691C">
        <w:tc>
          <w:tcPr>
            <w:tcW w:w="1271" w:type="dxa"/>
          </w:tcPr>
          <w:p w14:paraId="7EB2EC2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LG</w:t>
            </w:r>
          </w:p>
        </w:tc>
        <w:tc>
          <w:tcPr>
            <w:tcW w:w="8358" w:type="dxa"/>
          </w:tcPr>
          <w:p w14:paraId="311B8D22"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a TDRA table where each rows includes multiple SLIV values for CG.</w:t>
            </w:r>
          </w:p>
          <w:p w14:paraId="090224E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Discuss how to apply the enhanced TDRA for type 1 CG.</w:t>
            </w:r>
          </w:p>
          <w:p w14:paraId="324E5356"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4</w:t>
            </w:r>
            <w:r w:rsidRPr="00666193">
              <w:rPr>
                <w:rFonts w:ascii="Times New Roman" w:hAnsi="Times New Roman" w:cs="Times New Roman"/>
                <w:sz w:val="20"/>
                <w:szCs w:val="20"/>
              </w:rPr>
              <w:t>: Support separated K2 offset per SLIV for flexibility.</w:t>
            </w:r>
          </w:p>
          <w:p w14:paraId="01DFE489" w14:textId="77777777" w:rsidR="00D01E61" w:rsidRPr="00D16506" w:rsidRDefault="00D01E61">
            <w:pPr>
              <w:pStyle w:val="ListParagraph"/>
              <w:numPr>
                <w:ilvl w:val="1"/>
                <w:numId w:val="30"/>
              </w:numPr>
              <w:jc w:val="both"/>
              <w:rPr>
                <w:rFonts w:ascii="Times New Roman" w:eastAsiaTheme="minorHAnsi" w:hAnsi="Times New Roman" w:cs="Times New Roman"/>
                <w:szCs w:val="20"/>
              </w:rPr>
            </w:pPr>
            <w:r w:rsidRPr="00D16506">
              <w:rPr>
                <w:rFonts w:ascii="Times New Roman" w:hAnsi="Times New Roman" w:cs="Times New Roman"/>
                <w:sz w:val="20"/>
                <w:szCs w:val="18"/>
              </w:rPr>
              <w:t>Each K2 starts from the slot where previous SLIV ends.</w:t>
            </w:r>
          </w:p>
        </w:tc>
      </w:tr>
      <w:tr w:rsidR="00D01E61" w:rsidRPr="00946DAD" w14:paraId="43743521" w14:textId="77777777" w:rsidTr="0023691C">
        <w:tc>
          <w:tcPr>
            <w:tcW w:w="1271" w:type="dxa"/>
          </w:tcPr>
          <w:p w14:paraId="44539DB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DCM</w:t>
            </w:r>
          </w:p>
        </w:tc>
        <w:tc>
          <w:tcPr>
            <w:tcW w:w="8358" w:type="dxa"/>
          </w:tcPr>
          <w:p w14:paraId="56D6103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p>
          <w:p w14:paraId="6D391F57" w14:textId="77777777" w:rsidR="00D01E61" w:rsidRPr="00666193" w:rsidRDefault="00D01E61" w:rsidP="0023691C">
            <w:pPr>
              <w:spacing w:before="120" w:after="120"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rPr>
              <w:t xml:space="preserve">* Support separate TDRA indication/configuration for each CG PUSCH occasion, </w:t>
            </w:r>
            <w:proofErr w:type="gramStart"/>
            <w:r w:rsidRPr="00666193">
              <w:rPr>
                <w:rFonts w:ascii="Times New Roman" w:hAnsi="Times New Roman" w:cs="Times New Roman"/>
                <w:sz w:val="20"/>
                <w:szCs w:val="20"/>
              </w:rPr>
              <w:t>e.g.</w:t>
            </w:r>
            <w:proofErr w:type="gramEnd"/>
            <w:r w:rsidRPr="00666193">
              <w:rPr>
                <w:rFonts w:ascii="Times New Roman" w:hAnsi="Times New Roman" w:cs="Times New Roman"/>
                <w:sz w:val="20"/>
                <w:szCs w:val="20"/>
              </w:rPr>
              <w:t xml:space="preserve"> by TDRA field indicating a row index with multiple SLIVs.</w:t>
            </w:r>
          </w:p>
        </w:tc>
      </w:tr>
      <w:tr w:rsidR="00D01E61" w:rsidRPr="00946DAD" w14:paraId="24875594" w14:textId="77777777" w:rsidTr="0023691C">
        <w:tc>
          <w:tcPr>
            <w:tcW w:w="1271" w:type="dxa"/>
          </w:tcPr>
          <w:p w14:paraId="5C271BD0"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Google</w:t>
            </w:r>
          </w:p>
        </w:tc>
        <w:tc>
          <w:tcPr>
            <w:tcW w:w="8358" w:type="dxa"/>
          </w:tcPr>
          <w:p w14:paraId="6362D8D2" w14:textId="77777777" w:rsidR="00D01E61" w:rsidRPr="00666193" w:rsidRDefault="00D01E61" w:rsidP="0023691C">
            <w:pPr>
              <w:rPr>
                <w:rFonts w:ascii="Times New Roman" w:hAnsi="Times New Roman" w:cs="Times New Roman"/>
                <w:color w:val="FF0000"/>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Rel-16 NR-U multiple CG PUSCH transmission occasions scheme can be extended to XR with some enhancements</w:t>
            </w:r>
            <w:r w:rsidRPr="00666193">
              <w:rPr>
                <w:rFonts w:ascii="Times New Roman" w:hAnsi="Times New Roman" w:cs="Times New Roman"/>
                <w:color w:val="FF0000"/>
                <w:sz w:val="20"/>
                <w:szCs w:val="20"/>
              </w:rPr>
              <w:t>.</w:t>
            </w:r>
          </w:p>
          <w:p w14:paraId="6224DD75"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legacy </w:t>
            </w:r>
            <w:proofErr w:type="spellStart"/>
            <w:r w:rsidRPr="00666193">
              <w:rPr>
                <w:rFonts w:ascii="Times New Roman" w:hAnsi="Times New Roman" w:cs="Times New Roman"/>
                <w:sz w:val="20"/>
                <w:szCs w:val="20"/>
              </w:rPr>
              <w:t>configuredGrantTimer</w:t>
            </w:r>
            <w:proofErr w:type="spellEnd"/>
            <w:r w:rsidRPr="00666193">
              <w:rPr>
                <w:rFonts w:ascii="Times New Roman" w:hAnsi="Times New Roman" w:cs="Times New Roman"/>
                <w:sz w:val="20"/>
                <w:szCs w:val="20"/>
              </w:rPr>
              <w:t xml:space="preserve"> can be used for each PUSCH occasion of the multiple CG PUSCH transmission occasions instead of the cg-RetransmissionTimer used in NR-U.</w:t>
            </w:r>
          </w:p>
          <w:p w14:paraId="3B50C44B" w14:textId="77777777" w:rsidR="00D01E61" w:rsidRPr="00D16506" w:rsidRDefault="00D01E61" w:rsidP="0023691C">
            <w:pPr>
              <w:rPr>
                <w:rFonts w:ascii="Times New Roman" w:hAnsi="Times New Roman" w:cs="Times New Roman"/>
                <w:sz w:val="20"/>
                <w:szCs w:val="20"/>
                <w:lang w:val="en-GB"/>
              </w:rPr>
            </w:pPr>
            <w:r w:rsidRPr="00666193">
              <w:rPr>
                <w:rFonts w:ascii="Times New Roman" w:hAnsi="Times New Roman" w:cs="Times New Roman"/>
                <w:b/>
                <w:color w:val="E66E0A"/>
                <w:sz w:val="20"/>
                <w:szCs w:val="20"/>
              </w:rPr>
              <w:t>Proposal 7</w:t>
            </w:r>
            <w:r w:rsidRPr="00666193">
              <w:rPr>
                <w:rFonts w:ascii="Times New Roman" w:hAnsi="Times New Roman" w:cs="Times New Roman"/>
                <w:sz w:val="20"/>
                <w:szCs w:val="20"/>
              </w:rPr>
              <w:t>: The design of multiple CG-PUSCH transmission occasions should take operation in the TDD mode into consideration.</w:t>
            </w:r>
          </w:p>
        </w:tc>
      </w:tr>
      <w:tr w:rsidR="00D01E61" w:rsidRPr="00946DAD" w14:paraId="63C9F155" w14:textId="77777777" w:rsidTr="0023691C">
        <w:tc>
          <w:tcPr>
            <w:tcW w:w="1271" w:type="dxa"/>
          </w:tcPr>
          <w:p w14:paraId="76EACA8E"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OPPO</w:t>
            </w:r>
          </w:p>
        </w:tc>
        <w:tc>
          <w:tcPr>
            <w:tcW w:w="8358" w:type="dxa"/>
          </w:tcPr>
          <w:p w14:paraId="2869A7D8"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The following method to determine multiple CG PUSCH occasions can be considered</w:t>
            </w:r>
            <w:r w:rsidRPr="00666193">
              <w:rPr>
                <w:rFonts w:ascii="Times New Roman" w:hAnsi="Times New Roman" w:cs="Times New Roman"/>
                <w:color w:val="FF0000"/>
                <w:sz w:val="20"/>
                <w:szCs w:val="20"/>
              </w:rPr>
              <w:t>:</w:t>
            </w:r>
          </w:p>
          <w:p w14:paraId="7858BF7D"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UE determines a set of M (M=1) CG PUSCH occasion(s) based on single-slot TDRA or multi-slot TDRA as in R17;</w:t>
            </w:r>
          </w:p>
          <w:p w14:paraId="7FB71D2F" w14:textId="77777777" w:rsidR="00D01E61" w:rsidRPr="00D16506" w:rsidRDefault="00D01E61">
            <w:pPr>
              <w:pStyle w:val="ListParagraph"/>
              <w:numPr>
                <w:ilvl w:val="0"/>
                <w:numId w:val="30"/>
              </w:numPr>
              <w:jc w:val="both"/>
              <w:rPr>
                <w:rFonts w:ascii="Times New Roman" w:hAnsi="Times New Roman" w:cs="Times New Roman"/>
                <w:szCs w:val="20"/>
              </w:rPr>
            </w:pPr>
            <w:r w:rsidRPr="00D16506">
              <w:rPr>
                <w:rFonts w:ascii="Times New Roman" w:hAnsi="Times New Roman" w:cs="Times New Roman"/>
                <w:sz w:val="20"/>
                <w:szCs w:val="18"/>
              </w:rPr>
              <w:t>The set of M CG PUSCH occasion(s) is repeated N times in one period of time</w:t>
            </w:r>
            <w:r w:rsidRPr="00D16506">
              <w:rPr>
                <w:rFonts w:ascii="Times New Roman" w:hAnsi="Times New Roman" w:cs="Times New Roman"/>
                <w:szCs w:val="20"/>
              </w:rPr>
              <w:t>.</w:t>
            </w:r>
          </w:p>
          <w:p w14:paraId="2EE7A12A"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the method in proposal 1, the starting of the first of N repetitions is determined as in R17, and the starting of other N-1 repetition(s) is determined based on time-offset(s), where the time-offsets can be determined by the following options:</w:t>
            </w:r>
          </w:p>
          <w:p w14:paraId="071EA34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1: N-1 time-offset(s) are explicitly configured by RRC.</w:t>
            </w:r>
          </w:p>
          <w:p w14:paraId="3D6B68AF"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Option 2: N-1 time-offset(s) are implicitly determined based on the traffic period.</w:t>
            </w:r>
          </w:p>
          <w:p w14:paraId="5C9BE5C0" w14:textId="77777777" w:rsidR="00D01E61" w:rsidRPr="00666193" w:rsidRDefault="00D01E61" w:rsidP="0023691C">
            <w:pPr>
              <w:spacing w:line="240" w:lineRule="auto"/>
              <w:ind w:left="57"/>
              <w:rPr>
                <w:rFonts w:ascii="Times New Roman" w:hAnsi="Times New Roman" w:cs="Times New Roman"/>
                <w:sz w:val="20"/>
                <w:szCs w:val="20"/>
                <w:lang w:eastAsia="ja-JP"/>
              </w:rPr>
            </w:pPr>
          </w:p>
        </w:tc>
      </w:tr>
      <w:tr w:rsidR="00D01E61" w:rsidRPr="00946DAD" w14:paraId="28933948" w14:textId="77777777" w:rsidTr="0023691C">
        <w:tc>
          <w:tcPr>
            <w:tcW w:w="1271" w:type="dxa"/>
          </w:tcPr>
          <w:p w14:paraId="553C2A03"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MTK</w:t>
            </w:r>
          </w:p>
        </w:tc>
        <w:tc>
          <w:tcPr>
            <w:tcW w:w="8358" w:type="dxa"/>
          </w:tcPr>
          <w:p w14:paraId="002490A8"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1</w:t>
            </w:r>
            <w:r w:rsidRPr="00666193">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p w14:paraId="15CE2F29" w14:textId="77777777" w:rsidR="00D01E61" w:rsidRPr="00666193" w:rsidRDefault="00D01E61" w:rsidP="0023691C">
            <w:pPr>
              <w:jc w:val="both"/>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2</w:t>
            </w:r>
            <w:r w:rsidRPr="00666193">
              <w:rPr>
                <w:rFonts w:ascii="Times New Roman" w:hAnsi="Times New Roman" w:cs="Times New Roman"/>
                <w:color w:val="000000"/>
                <w:sz w:val="20"/>
                <w:szCs w:val="20"/>
              </w:rPr>
              <w:t>: A time offset parameter configured semi-statically by the network indicates the time gap between the 1</w:t>
            </w:r>
            <w:r w:rsidRPr="00666193">
              <w:rPr>
                <w:rFonts w:ascii="Times New Roman" w:hAnsi="Times New Roman" w:cs="Times New Roman"/>
                <w:color w:val="000000"/>
                <w:sz w:val="20"/>
                <w:szCs w:val="20"/>
                <w:vertAlign w:val="superscript"/>
              </w:rPr>
              <w:t>st</w:t>
            </w:r>
            <w:r w:rsidRPr="00666193">
              <w:rPr>
                <w:rFonts w:ascii="Times New Roman" w:hAnsi="Times New Roman" w:cs="Times New Roman"/>
                <w:color w:val="000000"/>
                <w:sz w:val="20"/>
                <w:szCs w:val="20"/>
              </w:rPr>
              <w:t xml:space="preserve"> and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xml:space="preserve"> transmission occasions. </w:t>
            </w:r>
          </w:p>
          <w:p w14:paraId="21F3FF3B" w14:textId="77777777" w:rsidR="00D01E61" w:rsidRPr="00D16506" w:rsidRDefault="00D01E61" w:rsidP="0023691C">
            <w:pPr>
              <w:rPr>
                <w:rFonts w:ascii="Times New Roman" w:hAnsi="Times New Roman" w:cs="Times New Roman"/>
                <w:color w:val="000000"/>
                <w:sz w:val="20"/>
                <w:szCs w:val="20"/>
              </w:rPr>
            </w:pPr>
            <w:r w:rsidRPr="00666193">
              <w:rPr>
                <w:rFonts w:ascii="Times New Roman" w:hAnsi="Times New Roman" w:cs="Times New Roman"/>
                <w:b/>
                <w:bCs/>
                <w:color w:val="ED7D31" w:themeColor="accent2"/>
                <w:sz w:val="20"/>
                <w:szCs w:val="20"/>
              </w:rPr>
              <w:t>Proposal 3</w:t>
            </w:r>
            <w:r w:rsidRPr="00666193">
              <w:rPr>
                <w:rFonts w:ascii="Times New Roman" w:hAnsi="Times New Roman" w:cs="Times New Roman"/>
                <w:color w:val="000000"/>
                <w:sz w:val="20"/>
                <w:szCs w:val="20"/>
              </w:rPr>
              <w:t>: The rest of the transmission occasions after the initial occasions (i.e., the 2</w:t>
            </w:r>
            <w:r w:rsidRPr="00666193">
              <w:rPr>
                <w:rFonts w:ascii="Times New Roman" w:hAnsi="Times New Roman" w:cs="Times New Roman"/>
                <w:color w:val="000000"/>
                <w:sz w:val="20"/>
                <w:szCs w:val="20"/>
                <w:vertAlign w:val="superscript"/>
              </w:rPr>
              <w:t>nd</w:t>
            </w:r>
            <w:r w:rsidRPr="00666193">
              <w:rPr>
                <w:rFonts w:ascii="Times New Roman" w:hAnsi="Times New Roman" w:cs="Times New Roman"/>
                <w:color w:val="000000"/>
                <w:sz w:val="20"/>
                <w:szCs w:val="20"/>
              </w:rPr>
              <w:t>, 3</w:t>
            </w:r>
            <w:r w:rsidRPr="00666193">
              <w:rPr>
                <w:rFonts w:ascii="Times New Roman" w:hAnsi="Times New Roman" w:cs="Times New Roman"/>
                <w:color w:val="000000"/>
                <w:sz w:val="20"/>
                <w:szCs w:val="20"/>
                <w:vertAlign w:val="superscript"/>
              </w:rPr>
              <w:t>rd</w:t>
            </w:r>
            <w:r w:rsidRPr="00666193">
              <w:rPr>
                <w:rFonts w:ascii="Times New Roman" w:hAnsi="Times New Roman" w:cs="Times New Roman"/>
                <w:color w:val="000000"/>
                <w:sz w:val="20"/>
                <w:szCs w:val="20"/>
              </w:rPr>
              <w:t>, etc.) are assigned to back-to-back UL slots.</w:t>
            </w:r>
          </w:p>
        </w:tc>
      </w:tr>
      <w:tr w:rsidR="00D01E61" w:rsidRPr="00946DAD" w14:paraId="50044E65" w14:textId="77777777" w:rsidTr="0023691C">
        <w:tc>
          <w:tcPr>
            <w:tcW w:w="1271" w:type="dxa"/>
          </w:tcPr>
          <w:p w14:paraId="330949B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CMCC</w:t>
            </w:r>
          </w:p>
        </w:tc>
        <w:tc>
          <w:tcPr>
            <w:tcW w:w="8358" w:type="dxa"/>
          </w:tcPr>
          <w:p w14:paraId="065D9AB2" w14:textId="77777777" w:rsidR="00D01E61" w:rsidRPr="00666193" w:rsidRDefault="00D01E61" w:rsidP="0023691C">
            <w:pPr>
              <w:spacing w:after="200" w:line="240" w:lineRule="auto"/>
              <w:ind w:left="57"/>
              <w:contextualSpacing/>
              <w:rPr>
                <w:rFonts w:ascii="Times New Roman" w:hAnsi="Times New Roman" w:cs="Times New Roman"/>
                <w:iCs/>
                <w:sz w:val="20"/>
                <w:szCs w:val="20"/>
                <w:lang w:val="en-AU"/>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Support to configure multiple non-consecutive PUSCH slots/occasions within a within a CG period.</w:t>
            </w:r>
          </w:p>
        </w:tc>
      </w:tr>
      <w:tr w:rsidR="00D01E61" w:rsidRPr="00946DAD" w14:paraId="1BFDC9A4" w14:textId="77777777" w:rsidTr="0023691C">
        <w:tc>
          <w:tcPr>
            <w:tcW w:w="1271" w:type="dxa"/>
          </w:tcPr>
          <w:p w14:paraId="5040473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Samsung</w:t>
            </w:r>
          </w:p>
        </w:tc>
        <w:tc>
          <w:tcPr>
            <w:tcW w:w="8358" w:type="dxa"/>
          </w:tcPr>
          <w:p w14:paraId="4CF8F09B"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Extend support of the Rel-16 NR-U design using cg-</w:t>
            </w:r>
            <w:proofErr w:type="spellStart"/>
            <w:r w:rsidRPr="00666193">
              <w:rPr>
                <w:rFonts w:ascii="Times New Roman" w:hAnsi="Times New Roman" w:cs="Times New Roman"/>
                <w:sz w:val="20"/>
                <w:szCs w:val="20"/>
              </w:rPr>
              <w:t>nrofSlots</w:t>
            </w:r>
            <w:proofErr w:type="spellEnd"/>
            <w:r w:rsidRPr="00666193">
              <w:rPr>
                <w:rFonts w:ascii="Times New Roman" w:hAnsi="Times New Roman" w:cs="Times New Roman"/>
                <w:sz w:val="20"/>
                <w:szCs w:val="20"/>
              </w:rPr>
              <w:t xml:space="preserve"> and cg-</w:t>
            </w:r>
            <w:proofErr w:type="spellStart"/>
            <w:r w:rsidRPr="00666193">
              <w:rPr>
                <w:rFonts w:ascii="Times New Roman" w:hAnsi="Times New Roman" w:cs="Times New Roman"/>
                <w:sz w:val="20"/>
                <w:szCs w:val="20"/>
              </w:rPr>
              <w:t>nrofPUSCH</w:t>
            </w:r>
            <w:proofErr w:type="spellEnd"/>
            <w:r w:rsidRPr="00666193">
              <w:rPr>
                <w:rFonts w:ascii="Times New Roman" w:hAnsi="Times New Roman" w:cs="Times New Roman"/>
                <w:sz w:val="20"/>
                <w:szCs w:val="20"/>
              </w:rPr>
              <w:t>-</w:t>
            </w:r>
            <w:proofErr w:type="spellStart"/>
            <w:r w:rsidRPr="00666193">
              <w:rPr>
                <w:rFonts w:ascii="Times New Roman" w:hAnsi="Times New Roman" w:cs="Times New Roman"/>
                <w:sz w:val="20"/>
                <w:szCs w:val="20"/>
              </w:rPr>
              <w:t>InSlot</w:t>
            </w:r>
            <w:proofErr w:type="spellEnd"/>
            <w:r w:rsidRPr="00666193">
              <w:rPr>
                <w:rFonts w:ascii="Times New Roman" w:hAnsi="Times New Roman" w:cs="Times New Roman"/>
                <w:sz w:val="20"/>
                <w:szCs w:val="20"/>
              </w:rPr>
              <w:t xml:space="preserve"> to </w:t>
            </w:r>
            <w:proofErr w:type="gramStart"/>
            <w:r w:rsidRPr="00666193">
              <w:rPr>
                <w:rFonts w:ascii="Times New Roman" w:hAnsi="Times New Roman" w:cs="Times New Roman"/>
                <w:sz w:val="20"/>
                <w:szCs w:val="20"/>
              </w:rPr>
              <w:t>licensed</w:t>
            </w:r>
            <w:proofErr w:type="gramEnd"/>
            <w:r w:rsidRPr="00666193">
              <w:rPr>
                <w:rFonts w:ascii="Times New Roman" w:hAnsi="Times New Roman" w:cs="Times New Roman"/>
                <w:sz w:val="20"/>
                <w:szCs w:val="20"/>
              </w:rPr>
              <w:t xml:space="preserve"> spectrum to support multiple CG-PUSCH transmission occasions in a period of a single CG-PUSCH configuration.</w:t>
            </w:r>
          </w:p>
          <w:p w14:paraId="05334C2B" w14:textId="77777777" w:rsidR="00D01E61" w:rsidRPr="00666193" w:rsidRDefault="00D01E61" w:rsidP="0023691C">
            <w:pPr>
              <w:rPr>
                <w:rFonts w:ascii="Times New Roman" w:hAnsi="Times New Roman" w:cs="Times New Roman"/>
                <w:sz w:val="20"/>
                <w:szCs w:val="20"/>
                <w:lang w:val="en-GB"/>
              </w:rPr>
            </w:pPr>
            <w:r w:rsidRPr="00666193">
              <w:rPr>
                <w:rFonts w:ascii="Times New Roman" w:hAnsi="Times New Roman" w:cs="Times New Roman"/>
                <w:b/>
                <w:sz w:val="20"/>
                <w:szCs w:val="20"/>
              </w:rPr>
              <w:t>Observation 1</w:t>
            </w:r>
            <w:r w:rsidRPr="00666193">
              <w:rPr>
                <w:rFonts w:ascii="Times New Roman" w:hAnsi="Times New Roman" w:cs="Times New Roman"/>
                <w:sz w:val="20"/>
                <w:szCs w:val="20"/>
              </w:rPr>
              <w:t>: Use of multiple CG-PUSCH transmission occasions in a period of a single CG-PUSCH configuration has marginal benefit and applicability, that is only due to a potential latency reduction for a specific scenario, and always results to worse spectral efficiency and resource utilization than a PUCCH with SR or a single CG-PUSCH with BSR followed by DG-PUSCHs.</w:t>
            </w:r>
          </w:p>
        </w:tc>
      </w:tr>
      <w:tr w:rsidR="00D01E61" w:rsidRPr="00946DAD" w14:paraId="6C944047" w14:textId="77777777" w:rsidTr="0023691C">
        <w:tc>
          <w:tcPr>
            <w:tcW w:w="1271" w:type="dxa"/>
          </w:tcPr>
          <w:p w14:paraId="722D5F02"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Apple</w:t>
            </w:r>
          </w:p>
        </w:tc>
        <w:tc>
          <w:tcPr>
            <w:tcW w:w="8358" w:type="dxa"/>
          </w:tcPr>
          <w:p w14:paraId="51A2C60A" w14:textId="77777777" w:rsidR="00D01E61" w:rsidRPr="00666193" w:rsidRDefault="00D01E61" w:rsidP="0023691C">
            <w:pPr>
              <w:pStyle w:val="rProposal"/>
              <w:spacing w:line="240" w:lineRule="auto"/>
              <w:ind w:left="57" w:firstLineChars="0" w:firstLine="0"/>
              <w:rPr>
                <w:b w:val="0"/>
                <w:sz w:val="20"/>
              </w:rPr>
            </w:pPr>
            <w:r w:rsidRPr="00666193">
              <w:rPr>
                <w:color w:val="E66E0A"/>
                <w:sz w:val="20"/>
              </w:rPr>
              <w:t>Proposal 5</w:t>
            </w:r>
            <w:r w:rsidRPr="00666193">
              <w:rPr>
                <w:sz w:val="20"/>
              </w:rPr>
              <w:t xml:space="preserve">: </w:t>
            </w:r>
            <w:r w:rsidRPr="00D16506">
              <w:rPr>
                <w:b w:val="0"/>
                <w:bCs/>
                <w:sz w:val="20"/>
              </w:rPr>
              <w:t>CG PUSCH occasions with the same CG configuration can be associated different number of OFDM symbols.</w:t>
            </w:r>
          </w:p>
        </w:tc>
      </w:tr>
      <w:tr w:rsidR="00D01E61" w:rsidRPr="00946DAD" w14:paraId="250BD53E" w14:textId="77777777" w:rsidTr="0023691C">
        <w:tc>
          <w:tcPr>
            <w:tcW w:w="1271" w:type="dxa"/>
          </w:tcPr>
          <w:p w14:paraId="0E72CB0C"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Nokia/NSB</w:t>
            </w:r>
          </w:p>
        </w:tc>
        <w:tc>
          <w:tcPr>
            <w:tcW w:w="8358" w:type="dxa"/>
          </w:tcPr>
          <w:p w14:paraId="64E44A86" w14:textId="77777777" w:rsidR="00D01E61" w:rsidRPr="00666193" w:rsidRDefault="00D01E61" w:rsidP="0023691C">
            <w:pPr>
              <w:spacing w:after="200" w:line="240" w:lineRule="auto"/>
              <w:ind w:left="57"/>
              <w:contextualSpacing/>
              <w:rPr>
                <w:rFonts w:ascii="Times New Roman" w:eastAsiaTheme="minorEastAsia" w:hAnsi="Times New Roman" w:cs="Times New Roman"/>
                <w:noProof/>
                <w:sz w:val="20"/>
                <w:szCs w:val="20"/>
                <w:lang w:eastAsia="zh-CN"/>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RAN1 agree to extend the specified multiple CG PUSCH transmission occasions in a CG period for different TBs to the operation with licensed bands.</w:t>
            </w:r>
          </w:p>
        </w:tc>
      </w:tr>
      <w:tr w:rsidR="00D01E61" w:rsidRPr="00946DAD" w14:paraId="512384B3" w14:textId="77777777" w:rsidTr="0023691C">
        <w:tc>
          <w:tcPr>
            <w:tcW w:w="1271" w:type="dxa"/>
          </w:tcPr>
          <w:p w14:paraId="520067D7"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NEC</w:t>
            </w:r>
          </w:p>
        </w:tc>
        <w:tc>
          <w:tcPr>
            <w:tcW w:w="8358" w:type="dxa"/>
          </w:tcPr>
          <w:p w14:paraId="749C8569"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consider enhancement based on the existing PUSCH repetition type A, PUSCH repetition type B or multiple PUSCH scheduling to support time domain resource allocation for multiple CG PUSCH occasions in a single period.</w:t>
            </w:r>
          </w:p>
          <w:p w14:paraId="33B6F2F9"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3</w:t>
            </w:r>
            <w:r w:rsidRPr="00666193">
              <w:rPr>
                <w:rFonts w:ascii="Times New Roman" w:hAnsi="Times New Roman" w:cs="Times New Roman"/>
                <w:sz w:val="20"/>
                <w:szCs w:val="20"/>
              </w:rPr>
              <w:t>: for a CG period with M configured CG PUSCH occasions (M&gt;1), consider three options:</w:t>
            </w:r>
          </w:p>
          <w:p w14:paraId="0C940E9B"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first CG PUSCH occasion;</w:t>
            </w:r>
          </w:p>
          <w:p w14:paraId="2701031D"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uses N consecutive CG PUSCH occasions (N=M) starting from the kth CG PUSCH occasion (k=M-N);</w:t>
            </w:r>
          </w:p>
          <w:p w14:paraId="6CE128DA" w14:textId="77777777" w:rsidR="00D01E61" w:rsidRPr="00D16506" w:rsidRDefault="00D01E61">
            <w:pPr>
              <w:pStyle w:val="ListParagraph"/>
              <w:numPr>
                <w:ilvl w:val="0"/>
                <w:numId w:val="30"/>
              </w:numPr>
              <w:rPr>
                <w:rFonts w:ascii="Times New Roman" w:hAnsi="Times New Roman" w:cs="Times New Roman"/>
                <w:sz w:val="20"/>
                <w:szCs w:val="18"/>
              </w:rPr>
            </w:pPr>
            <w:r w:rsidRPr="00D16506">
              <w:rPr>
                <w:rFonts w:ascii="Times New Roman" w:hAnsi="Times New Roman" w:cs="Times New Roman"/>
                <w:sz w:val="20"/>
                <w:szCs w:val="18"/>
              </w:rPr>
              <w:t>UE can use any N of the M CG PUSCH occasions (N=M);</w:t>
            </w:r>
          </w:p>
          <w:p w14:paraId="14E931AD" w14:textId="77777777" w:rsidR="00D01E61" w:rsidRPr="00666193" w:rsidRDefault="00D01E61" w:rsidP="0023691C">
            <w:pPr>
              <w:spacing w:line="240" w:lineRule="auto"/>
              <w:ind w:left="57"/>
              <w:rPr>
                <w:rFonts w:ascii="Times New Roman" w:hAnsi="Times New Roman" w:cs="Times New Roman"/>
                <w:sz w:val="20"/>
                <w:szCs w:val="20"/>
                <w:lang w:eastAsia="zh-CN"/>
              </w:rPr>
            </w:pPr>
          </w:p>
        </w:tc>
      </w:tr>
      <w:tr w:rsidR="00D01E61" w:rsidRPr="00946DAD" w14:paraId="1DB1F57D" w14:textId="77777777" w:rsidTr="0023691C">
        <w:tc>
          <w:tcPr>
            <w:tcW w:w="1271" w:type="dxa"/>
          </w:tcPr>
          <w:p w14:paraId="5AA6B27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Panasonic</w:t>
            </w:r>
          </w:p>
        </w:tc>
        <w:tc>
          <w:tcPr>
            <w:tcW w:w="8358" w:type="dxa"/>
          </w:tcPr>
          <w:p w14:paraId="4819B7EE"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xml:space="preserve">: The baseline design can be an activation DCI contains single Time domain resource assignment fields and an entry in the RRC parameter </w:t>
            </w:r>
            <w:proofErr w:type="spellStart"/>
            <w:r w:rsidRPr="00666193">
              <w:rPr>
                <w:rFonts w:ascii="Times New Roman" w:hAnsi="Times New Roman" w:cs="Times New Roman"/>
                <w:sz w:val="20"/>
                <w:szCs w:val="20"/>
              </w:rPr>
              <w:t>pusch-TimeDomainAllocationList</w:t>
            </w:r>
            <w:proofErr w:type="spellEnd"/>
            <w:r w:rsidRPr="00666193">
              <w:rPr>
                <w:rFonts w:ascii="Times New Roman" w:hAnsi="Times New Roman" w:cs="Times New Roman"/>
                <w:sz w:val="20"/>
                <w:szCs w:val="20"/>
              </w:rPr>
              <w:t xml:space="preserve"> has multiple time resource allocations.</w:t>
            </w:r>
          </w:p>
        </w:tc>
      </w:tr>
      <w:tr w:rsidR="00D01E61" w:rsidRPr="00946DAD" w14:paraId="5285558A" w14:textId="77777777" w:rsidTr="0023691C">
        <w:tc>
          <w:tcPr>
            <w:tcW w:w="1271" w:type="dxa"/>
          </w:tcPr>
          <w:p w14:paraId="4F236F96"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DENSO Corp.</w:t>
            </w:r>
          </w:p>
        </w:tc>
        <w:tc>
          <w:tcPr>
            <w:tcW w:w="8358" w:type="dxa"/>
          </w:tcPr>
          <w:p w14:paraId="1D7CA9A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w:t>
            </w:r>
            <w:r w:rsidRPr="00666193">
              <w:rPr>
                <w:rFonts w:ascii="Times New Roman" w:hAnsi="Times New Roman" w:cs="Times New Roman"/>
                <w:sz w:val="20"/>
                <w:szCs w:val="20"/>
              </w:rPr>
              <w:tab/>
              <w:t>The framework for scheduling multiple PUSCHs by a single DCI can be reused for CG enhancements.</w:t>
            </w:r>
          </w:p>
        </w:tc>
      </w:tr>
      <w:tr w:rsidR="00D01E61" w:rsidRPr="00946DAD" w14:paraId="49CD64CC" w14:textId="77777777" w:rsidTr="0023691C">
        <w:tc>
          <w:tcPr>
            <w:tcW w:w="1271" w:type="dxa"/>
          </w:tcPr>
          <w:p w14:paraId="602F8239"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lastRenderedPageBreak/>
              <w:t>FGI</w:t>
            </w:r>
          </w:p>
        </w:tc>
        <w:tc>
          <w:tcPr>
            <w:tcW w:w="8358" w:type="dxa"/>
          </w:tcPr>
          <w:p w14:paraId="19A39E8C"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FR1, the number of CG PUSCH transmission occasions is included in the CG configuration.</w:t>
            </w:r>
          </w:p>
          <w:p w14:paraId="35063288"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FR2, the TDRA table for multiple PUSCH scheduling by single DCI introduced in Rel-17 for FR2 is reused.</w:t>
            </w:r>
          </w:p>
        </w:tc>
      </w:tr>
      <w:tr w:rsidR="00D01E61" w:rsidRPr="00946DAD" w14:paraId="2E639A79" w14:textId="77777777" w:rsidTr="0023691C">
        <w:tc>
          <w:tcPr>
            <w:tcW w:w="1271" w:type="dxa"/>
          </w:tcPr>
          <w:p w14:paraId="67A0B455" w14:textId="77777777" w:rsidR="00D01E61" w:rsidRPr="00666193" w:rsidRDefault="00D01E61" w:rsidP="0023691C">
            <w:pPr>
              <w:spacing w:line="240" w:lineRule="auto"/>
              <w:ind w:left="57"/>
              <w:rPr>
                <w:rFonts w:ascii="Times New Roman" w:hAnsi="Times New Roman" w:cs="Times New Roman"/>
                <w:sz w:val="20"/>
                <w:szCs w:val="20"/>
                <w:lang w:eastAsia="ja-JP"/>
              </w:rPr>
            </w:pPr>
            <w:r w:rsidRPr="00666193">
              <w:rPr>
                <w:rFonts w:ascii="Times New Roman" w:hAnsi="Times New Roman" w:cs="Times New Roman"/>
                <w:sz w:val="20"/>
                <w:szCs w:val="20"/>
                <w:lang w:eastAsia="ja-JP"/>
              </w:rPr>
              <w:t>Intel</w:t>
            </w:r>
          </w:p>
        </w:tc>
        <w:tc>
          <w:tcPr>
            <w:tcW w:w="8358" w:type="dxa"/>
          </w:tcPr>
          <w:p w14:paraId="1B3312FF" w14:textId="77777777" w:rsidR="00D01E61" w:rsidRPr="00666193"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1</w:t>
            </w:r>
            <w:r w:rsidRPr="00666193">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116C8C9E"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All PUSCH occasions have same duration in number of symbols, same MCS, and frequency allocation</w:t>
            </w:r>
          </w:p>
          <w:p w14:paraId="0C5B43EC" w14:textId="77777777" w:rsidR="00D01E61" w:rsidRPr="00D16506" w:rsidRDefault="00D01E61">
            <w:pPr>
              <w:pStyle w:val="ListParagraph"/>
              <w:numPr>
                <w:ilvl w:val="0"/>
                <w:numId w:val="30"/>
              </w:numPr>
              <w:jc w:val="both"/>
              <w:rPr>
                <w:rFonts w:ascii="Times New Roman" w:hAnsi="Times New Roman" w:cs="Times New Roman"/>
                <w:sz w:val="20"/>
                <w:szCs w:val="18"/>
              </w:rPr>
            </w:pPr>
            <w:r w:rsidRPr="00D16506">
              <w:rPr>
                <w:rFonts w:ascii="Times New Roman" w:hAnsi="Times New Roman" w:cs="Times New Roman"/>
                <w:sz w:val="20"/>
                <w:szCs w:val="18"/>
              </w:rPr>
              <w:t>FFS: Whether PUSCH occasions are contiguous or not</w:t>
            </w:r>
          </w:p>
          <w:p w14:paraId="244962E4" w14:textId="77777777" w:rsidR="00D01E61" w:rsidRPr="00D16506" w:rsidRDefault="00D01E61" w:rsidP="0023691C">
            <w:pPr>
              <w:rPr>
                <w:rFonts w:ascii="Times New Roman" w:hAnsi="Times New Roman" w:cs="Times New Roman"/>
                <w:sz w:val="20"/>
                <w:szCs w:val="20"/>
              </w:rPr>
            </w:pPr>
            <w:r w:rsidRPr="00666193">
              <w:rPr>
                <w:rFonts w:ascii="Times New Roman" w:hAnsi="Times New Roman" w:cs="Times New Roman"/>
                <w:b/>
                <w:color w:val="E66E0A"/>
                <w:sz w:val="20"/>
                <w:szCs w:val="20"/>
              </w:rPr>
              <w:t>Proposal 2</w:t>
            </w:r>
            <w:r w:rsidRPr="00666193">
              <w:rPr>
                <w:rFonts w:ascii="Times New Roman" w:hAnsi="Times New Roman" w:cs="Times New Roman"/>
                <w:sz w:val="20"/>
                <w:szCs w:val="20"/>
              </w:rPr>
              <w:t>: For Type 2 CG transmission, leverage Rel-17 FR2-2 multiple PUSCH scheduling solution to indicate TDRA for the multiple PUSCHs in a CG period via the activation DCI.</w:t>
            </w:r>
          </w:p>
        </w:tc>
      </w:tr>
    </w:tbl>
    <w:p w14:paraId="2DCDD837" w14:textId="77777777" w:rsidR="005B4AB6" w:rsidRPr="005B4AB6" w:rsidRDefault="005B4AB6" w:rsidP="005B4AB6">
      <w:pPr>
        <w:rPr>
          <w:lang w:eastAsia="ja-JP"/>
        </w:rPr>
      </w:pPr>
    </w:p>
    <w:p w14:paraId="1B390F97" w14:textId="472456A6" w:rsidR="00415DB3" w:rsidRDefault="00415DB3" w:rsidP="0093103B">
      <w:pPr>
        <w:pStyle w:val="Heading3"/>
      </w:pPr>
      <w:r>
        <w:t>2.</w:t>
      </w:r>
      <w:r w:rsidR="0093103B">
        <w:t>2</w:t>
      </w:r>
      <w:r>
        <w:t>.</w:t>
      </w:r>
      <w:r w:rsidR="0070354D">
        <w:t>1</w:t>
      </w:r>
      <w:r w:rsidR="0070354D">
        <w:tab/>
      </w:r>
      <w:r w:rsidR="0093103B">
        <w:t>Initial Discussions</w:t>
      </w:r>
    </w:p>
    <w:p w14:paraId="6BB3063D" w14:textId="6180D59D" w:rsidR="00F17B27" w:rsidRPr="008656F8" w:rsidRDefault="00F17B27" w:rsidP="00F17B27">
      <w:pPr>
        <w:rPr>
          <w:rFonts w:cs="Arial"/>
          <w:b/>
          <w:bCs/>
          <w:szCs w:val="20"/>
          <w:lang w:eastAsia="ja-JP"/>
        </w:rPr>
      </w:pPr>
      <w:r w:rsidRPr="008656F8">
        <w:rPr>
          <w:rFonts w:cs="Arial"/>
          <w:b/>
          <w:bCs/>
          <w:szCs w:val="20"/>
          <w:highlight w:val="cyan"/>
          <w:lang w:eastAsia="ja-JP"/>
        </w:rPr>
        <w:t>Moderator’s suggestions for initial discussion:</w:t>
      </w:r>
    </w:p>
    <w:p w14:paraId="178E6A50" w14:textId="4D41B19B" w:rsidR="00320A2D" w:rsidRPr="008656F8" w:rsidRDefault="006973B8" w:rsidP="00F17B27">
      <w:pPr>
        <w:rPr>
          <w:rFonts w:cs="Arial"/>
          <w:szCs w:val="20"/>
          <w:lang w:eastAsia="ja-JP"/>
        </w:rPr>
      </w:pPr>
      <w:r w:rsidRPr="008656F8">
        <w:rPr>
          <w:rFonts w:cs="Arial"/>
          <w:szCs w:val="20"/>
          <w:lang w:eastAsia="ja-JP"/>
        </w:rPr>
        <w:t>The following proposal is intended to establish a framework for TDRA determination design.</w:t>
      </w:r>
    </w:p>
    <w:tbl>
      <w:tblPr>
        <w:tblStyle w:val="TableGrid"/>
        <w:tblW w:w="0" w:type="auto"/>
        <w:tblLook w:val="04A0" w:firstRow="1" w:lastRow="0" w:firstColumn="1" w:lastColumn="0" w:noHBand="0" w:noVBand="1"/>
      </w:tblPr>
      <w:tblGrid>
        <w:gridCol w:w="9629"/>
      </w:tblGrid>
      <w:tr w:rsidR="00705DA8" w:rsidRPr="008656F8" w14:paraId="3CC12127" w14:textId="77777777" w:rsidTr="00705DA8">
        <w:tc>
          <w:tcPr>
            <w:tcW w:w="9629" w:type="dxa"/>
          </w:tcPr>
          <w:p w14:paraId="04692EC4" w14:textId="77777777" w:rsidR="00705DA8" w:rsidRPr="008656F8" w:rsidRDefault="00705DA8" w:rsidP="00705DA8">
            <w:pPr>
              <w:rPr>
                <w:rFonts w:cs="Arial"/>
                <w:b/>
                <w:bCs/>
                <w:sz w:val="20"/>
                <w:szCs w:val="20"/>
                <w:lang w:eastAsia="ja-JP"/>
              </w:rPr>
            </w:pPr>
            <w:r w:rsidRPr="008656F8">
              <w:rPr>
                <w:rFonts w:cs="Arial"/>
                <w:b/>
                <w:bCs/>
                <w:sz w:val="20"/>
                <w:szCs w:val="20"/>
                <w:highlight w:val="yellow"/>
                <w:lang w:eastAsia="ja-JP"/>
              </w:rPr>
              <w:t>Proposal 1-2-1:</w:t>
            </w:r>
          </w:p>
          <w:p w14:paraId="5233B69F" w14:textId="77777777" w:rsidR="00705DA8" w:rsidRPr="008656F8" w:rsidRDefault="00705DA8" w:rsidP="00705DA8">
            <w:pPr>
              <w:rPr>
                <w:rFonts w:cs="Arial"/>
                <w:sz w:val="20"/>
                <w:szCs w:val="20"/>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the following baselines are considered:</w:t>
            </w:r>
          </w:p>
          <w:p w14:paraId="24F1CC0D"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6B2DE3D7"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5A8A9621"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11AE66E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AAE698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401285E8"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21A7DB6B"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F994BF2"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p>
          <w:p w14:paraId="770365F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586BB9E0" w14:textId="77777777" w:rsidR="00705DA8" w:rsidRPr="008656F8" w:rsidRDefault="00705DA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37C6BE09"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5E753C2E"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5292938A"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5C330560" w14:textId="77777777" w:rsidR="00705DA8" w:rsidRPr="008656F8" w:rsidRDefault="00705DA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2C621176"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944B0B0" w14:textId="77777777" w:rsidR="00705DA8" w:rsidRPr="008656F8" w:rsidRDefault="00705DA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B3B1B17"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M consecutive PUSCHs with same duration slot, in N consecutive slots per CG period</w:t>
            </w:r>
          </w:p>
          <w:p w14:paraId="558B2250" w14:textId="77777777" w:rsidR="00705DA8" w:rsidRPr="008656F8" w:rsidRDefault="00705DA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55B032B3" w14:textId="77777777" w:rsidR="00705DA8" w:rsidRPr="008656F8" w:rsidRDefault="00705DA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395DC7C"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7386AA0"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k2-r16</w:t>
            </w:r>
          </w:p>
          <w:p w14:paraId="1A5F2CFB"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504D5D25" w14:textId="77777777" w:rsidR="00705DA8" w:rsidRPr="008D7B8F" w:rsidRDefault="00705DA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Note: N PUSCHs can be non-consecutive PUSCHs and/or in non-consecutive slots.</w:t>
            </w:r>
          </w:p>
          <w:p w14:paraId="42FB249D" w14:textId="77777777" w:rsidR="00705DA8" w:rsidRPr="008656F8" w:rsidRDefault="00705DA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37B88283" w14:textId="77777777" w:rsidR="00705DA8" w:rsidRPr="008656F8" w:rsidRDefault="00705DA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TDRA configured by </w:t>
            </w:r>
            <w:r w:rsidRPr="008656F8">
              <w:rPr>
                <w:rFonts w:ascii="Arial" w:hAnsi="Arial" w:cs="Arial"/>
                <w:sz w:val="20"/>
                <w:szCs w:val="20"/>
              </w:rPr>
              <w:t>pdsch-TimeDomainAllocationListForMultiPDSCH-r16</w:t>
            </w:r>
            <w:r w:rsidRPr="008656F8">
              <w:rPr>
                <w:rFonts w:ascii="Arial" w:hAnsi="Arial" w:cs="Arial"/>
                <w:sz w:val="20"/>
                <w:szCs w:val="20"/>
                <w:lang w:val="en-US"/>
              </w:rPr>
              <w:t xml:space="preserve"> with extendedK2-r17</w:t>
            </w:r>
          </w:p>
          <w:p w14:paraId="3C73AF83" w14:textId="77777777" w:rsidR="00705DA8" w:rsidRPr="008D7B8F" w:rsidRDefault="00705DA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3D20F8DA" w14:textId="77777777" w:rsidR="00705DA8" w:rsidRPr="008656F8" w:rsidRDefault="00705DA8">
            <w:pPr>
              <w:pStyle w:val="ListParagraph"/>
              <w:numPr>
                <w:ilvl w:val="3"/>
                <w:numId w:val="31"/>
              </w:numPr>
              <w:rPr>
                <w:rFonts w:ascii="Arial" w:hAnsi="Arial" w:cs="Arial"/>
                <w:sz w:val="20"/>
                <w:szCs w:val="20"/>
                <w:lang w:val="en-US" w:eastAsia="ja-JP"/>
              </w:rPr>
            </w:pPr>
            <w:r w:rsidRPr="008D7B8F">
              <w:rPr>
                <w:rFonts w:ascii="Arial" w:hAnsi="Arial" w:cs="Arial"/>
                <w:sz w:val="20"/>
                <w:szCs w:val="20"/>
                <w:highlight w:val="yellow"/>
                <w:lang w:val="en-US" w:eastAsia="ja-JP"/>
              </w:rPr>
              <w:t>Note: N PUSCHs are consecutive PUSCHs in consecutive slots</w:t>
            </w:r>
            <w:r w:rsidRPr="008656F8">
              <w:rPr>
                <w:rFonts w:ascii="Arial" w:hAnsi="Arial" w:cs="Arial"/>
                <w:sz w:val="20"/>
                <w:szCs w:val="20"/>
                <w:lang w:val="en-US" w:eastAsia="ja-JP"/>
              </w:rPr>
              <w:t>.</w:t>
            </w:r>
          </w:p>
          <w:p w14:paraId="27E9507A" w14:textId="77777777" w:rsidR="00705DA8" w:rsidRPr="008656F8" w:rsidRDefault="00705DA8" w:rsidP="00F17B27">
            <w:pPr>
              <w:rPr>
                <w:rFonts w:cs="Arial"/>
                <w:sz w:val="20"/>
                <w:szCs w:val="20"/>
                <w:lang w:eastAsia="ja-JP"/>
              </w:rPr>
            </w:pPr>
          </w:p>
        </w:tc>
      </w:tr>
    </w:tbl>
    <w:p w14:paraId="0CB9C185" w14:textId="6840C5EF" w:rsidR="00705DA8" w:rsidRPr="008656F8" w:rsidRDefault="00705DA8" w:rsidP="00F17B27">
      <w:pPr>
        <w:rPr>
          <w:rFonts w:cs="Arial"/>
          <w:b/>
          <w:bCs/>
          <w:szCs w:val="20"/>
          <w:lang w:eastAsia="ja-JP"/>
        </w:rPr>
      </w:pPr>
    </w:p>
    <w:p w14:paraId="17F662DA" w14:textId="5D907411" w:rsidR="00742A13" w:rsidRPr="008656F8" w:rsidRDefault="00A70BBC" w:rsidP="00F17B27">
      <w:pPr>
        <w:rPr>
          <w:rFonts w:cs="Arial"/>
          <w:b/>
          <w:bCs/>
          <w:szCs w:val="20"/>
          <w:lang w:eastAsia="ja-JP"/>
        </w:rPr>
      </w:pPr>
      <w:r w:rsidRPr="008656F8">
        <w:rPr>
          <w:rFonts w:cs="Arial"/>
          <w:b/>
          <w:bCs/>
          <w:szCs w:val="20"/>
          <w:highlight w:val="cyan"/>
          <w:lang w:val="en-GB" w:eastAsia="ja-JP"/>
        </w:rPr>
        <w:t>Questions:</w:t>
      </w:r>
      <w:r w:rsidRPr="008656F8">
        <w:rPr>
          <w:rFonts w:cs="Arial"/>
          <w:szCs w:val="20"/>
          <w:lang w:val="en-GB" w:eastAsia="ja-JP"/>
        </w:rPr>
        <w:t xml:space="preserve"> </w:t>
      </w:r>
      <w:r w:rsidR="00742A13" w:rsidRPr="008656F8">
        <w:rPr>
          <w:rFonts w:cs="Arial"/>
          <w:szCs w:val="20"/>
          <w:lang w:val="en-GB" w:eastAsia="ja-JP"/>
        </w:rPr>
        <w:t>Please provide your view in the table below regarding the following questions:</w:t>
      </w:r>
    </w:p>
    <w:p w14:paraId="353FD6AF" w14:textId="333B9E72" w:rsidR="003E0600" w:rsidRPr="008656F8" w:rsidRDefault="00F17B2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Q</w:t>
      </w:r>
      <w:r w:rsidR="00116953" w:rsidRPr="008656F8">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00E758A2" w:rsidRPr="008656F8">
        <w:rPr>
          <w:rFonts w:ascii="Arial" w:hAnsi="Arial" w:cs="Arial"/>
          <w:sz w:val="20"/>
          <w:szCs w:val="20"/>
          <w:lang w:val="en-GB" w:eastAsia="ja-JP"/>
        </w:rPr>
        <w:t>Please review the proposal above</w:t>
      </w:r>
      <w:r w:rsidR="00BB7085" w:rsidRPr="008656F8">
        <w:rPr>
          <w:rFonts w:ascii="Arial" w:hAnsi="Arial" w:cs="Arial"/>
          <w:b/>
          <w:bCs/>
          <w:sz w:val="20"/>
          <w:szCs w:val="20"/>
          <w:lang w:val="en-GB" w:eastAsia="ja-JP"/>
        </w:rPr>
        <w:t xml:space="preserve"> </w:t>
      </w:r>
      <w:r w:rsidR="00BB7085"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005B3437" w:rsidRPr="008656F8">
        <w:rPr>
          <w:rFonts w:ascii="Arial" w:hAnsi="Arial" w:cs="Arial"/>
          <w:sz w:val="20"/>
          <w:szCs w:val="20"/>
          <w:lang w:val="en-US" w:eastAsia="ja-JP"/>
        </w:rPr>
        <w:t xml:space="preserve"> if</w:t>
      </w:r>
      <w:r w:rsidR="00E758A2" w:rsidRPr="008656F8">
        <w:rPr>
          <w:rFonts w:ascii="Arial" w:hAnsi="Arial" w:cs="Arial"/>
          <w:sz w:val="20"/>
          <w:szCs w:val="20"/>
          <w:lang w:val="en-GB" w:eastAsia="ja-JP"/>
        </w:rPr>
        <w:t xml:space="preserve"> it captures the considered baseline</w:t>
      </w:r>
      <w:r w:rsidR="00BB7085" w:rsidRPr="008656F8">
        <w:rPr>
          <w:rFonts w:ascii="Arial" w:hAnsi="Arial" w:cs="Arial"/>
          <w:sz w:val="20"/>
          <w:szCs w:val="20"/>
          <w:lang w:val="en-GB" w:eastAsia="ja-JP"/>
        </w:rPr>
        <w:t>s</w:t>
      </w:r>
      <w:r w:rsidR="00E758A2" w:rsidRPr="008656F8">
        <w:rPr>
          <w:rFonts w:ascii="Arial" w:hAnsi="Arial" w:cs="Arial"/>
          <w:sz w:val="20"/>
          <w:szCs w:val="20"/>
          <w:lang w:val="en-GB" w:eastAsia="ja-JP"/>
        </w:rPr>
        <w:t xml:space="preserve"> properl</w:t>
      </w:r>
      <w:r w:rsidR="006A14F2" w:rsidRPr="008656F8">
        <w:rPr>
          <w:rFonts w:ascii="Arial" w:hAnsi="Arial" w:cs="Arial"/>
          <w:sz w:val="20"/>
          <w:szCs w:val="20"/>
          <w:lang w:val="en-GB" w:eastAsia="ja-JP"/>
        </w:rPr>
        <w:t>y. Please note the detailed discussion</w:t>
      </w:r>
      <w:r w:rsidR="00BB7085" w:rsidRPr="008656F8">
        <w:rPr>
          <w:rFonts w:ascii="Arial" w:hAnsi="Arial" w:cs="Arial"/>
          <w:sz w:val="20"/>
          <w:szCs w:val="20"/>
          <w:lang w:val="en-GB" w:eastAsia="ja-JP"/>
        </w:rPr>
        <w:t>s</w:t>
      </w:r>
      <w:r w:rsidR="006A14F2" w:rsidRPr="008656F8">
        <w:rPr>
          <w:rFonts w:ascii="Arial" w:hAnsi="Arial" w:cs="Arial"/>
          <w:sz w:val="20"/>
          <w:szCs w:val="20"/>
          <w:lang w:val="en-GB" w:eastAsia="ja-JP"/>
        </w:rPr>
        <w:t xml:space="preserve"> will be handled later.</w:t>
      </w:r>
    </w:p>
    <w:p w14:paraId="48C4D610" w14:textId="13195DED" w:rsidR="003E0600" w:rsidRPr="008656F8" w:rsidRDefault="003E0600">
      <w:pPr>
        <w:pStyle w:val="ListParagraph"/>
        <w:numPr>
          <w:ilvl w:val="1"/>
          <w:numId w:val="32"/>
        </w:numPr>
        <w:rPr>
          <w:rFonts w:ascii="Arial" w:hAnsi="Arial" w:cs="Arial"/>
          <w:sz w:val="20"/>
          <w:szCs w:val="20"/>
          <w:lang w:val="en-GB" w:eastAsia="ja-JP"/>
        </w:rPr>
      </w:pPr>
      <w:r w:rsidRPr="008656F8">
        <w:rPr>
          <w:rFonts w:ascii="Arial" w:hAnsi="Arial" w:cs="Arial"/>
          <w:sz w:val="20"/>
          <w:szCs w:val="20"/>
          <w:lang w:val="en-GB" w:eastAsia="ja-JP"/>
        </w:rPr>
        <w:t>Please indicate if “Notes”, specially [Note] are captured correctly. Please provide suggestions to correct the description if needed.</w:t>
      </w:r>
    </w:p>
    <w:p w14:paraId="1D323702" w14:textId="39F1653C" w:rsidR="00861C16" w:rsidRPr="008656F8" w:rsidRDefault="006A14F2">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Please indicate your view on any of the alternatives (with corresponding sub-alternatives)</w:t>
      </w:r>
      <w:r w:rsidR="005B3437" w:rsidRPr="008656F8">
        <w:rPr>
          <w:rFonts w:ascii="Arial" w:hAnsi="Arial" w:cs="Arial"/>
          <w:sz w:val="20"/>
          <w:szCs w:val="20"/>
          <w:lang w:val="en-GB" w:eastAsia="ja-JP"/>
        </w:rPr>
        <w:t xml:space="preserve"> in</w:t>
      </w:r>
      <w:r w:rsidR="005B3437" w:rsidRPr="008656F8">
        <w:rPr>
          <w:rFonts w:ascii="Arial" w:hAnsi="Arial" w:cs="Arial"/>
          <w:b/>
          <w:bCs/>
          <w:sz w:val="20"/>
          <w:szCs w:val="20"/>
          <w:lang w:val="en-GB" w:eastAsia="ja-JP"/>
        </w:rPr>
        <w:t xml:space="preserve"> </w:t>
      </w:r>
      <w:r w:rsidR="005B3437" w:rsidRPr="008656F8">
        <w:rPr>
          <w:rFonts w:ascii="Arial" w:hAnsi="Arial" w:cs="Arial"/>
          <w:b/>
          <w:bCs/>
          <w:sz w:val="20"/>
          <w:szCs w:val="20"/>
          <w:highlight w:val="yellow"/>
          <w:lang w:val="en-US" w:eastAsia="ja-JP"/>
        </w:rPr>
        <w:t xml:space="preserve">Proposal </w:t>
      </w:r>
      <w:r w:rsidR="005B3437" w:rsidRPr="008656F8">
        <w:rPr>
          <w:rFonts w:ascii="Arial" w:hAnsi="Arial" w:cs="Arial"/>
          <w:b/>
          <w:bCs/>
          <w:sz w:val="20"/>
          <w:szCs w:val="20"/>
          <w:highlight w:val="yellow"/>
          <w:lang w:eastAsia="ja-JP"/>
        </w:rPr>
        <w:t>1-2-1</w:t>
      </w:r>
      <w:r w:rsidRPr="008656F8">
        <w:rPr>
          <w:rFonts w:ascii="Arial" w:hAnsi="Arial" w:cs="Arial"/>
          <w:b/>
          <w:bCs/>
          <w:sz w:val="20"/>
          <w:szCs w:val="20"/>
          <w:lang w:val="en-GB" w:eastAsia="ja-JP"/>
        </w:rPr>
        <w:t xml:space="preserve">. </w:t>
      </w:r>
    </w:p>
    <w:p w14:paraId="4129D9F9" w14:textId="5B302C63" w:rsidR="00352DF8" w:rsidRPr="008656F8" w:rsidRDefault="00352DF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6B4D6E"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 xml:space="preserve">Discuss any clarification/correction/comment/question on Moderator’s </w:t>
      </w:r>
      <w:r w:rsidR="00861C16" w:rsidRPr="008656F8">
        <w:rPr>
          <w:rFonts w:ascii="Arial" w:hAnsi="Arial" w:cs="Arial"/>
          <w:sz w:val="20"/>
          <w:szCs w:val="20"/>
          <w:lang w:eastAsia="ja-JP"/>
        </w:rPr>
        <w:t>summary</w:t>
      </w:r>
      <w:r w:rsidRPr="008656F8">
        <w:rPr>
          <w:rFonts w:ascii="Arial" w:hAnsi="Arial" w:cs="Arial"/>
          <w:sz w:val="20"/>
          <w:szCs w:val="20"/>
          <w:lang w:eastAsia="ja-JP"/>
        </w:rPr>
        <w:t xml:space="preserve"> and suggestions or any other aspect helping the discussion and needed decisions.</w:t>
      </w:r>
    </w:p>
    <w:p w14:paraId="61D4664A" w14:textId="77777777" w:rsidR="00F17B27" w:rsidRDefault="00F17B27" w:rsidP="00F17B27">
      <w:pPr>
        <w:rPr>
          <w:lang w:val="en-GB" w:eastAsia="ja-JP"/>
        </w:rPr>
      </w:pPr>
    </w:p>
    <w:p w14:paraId="14DAE528" w14:textId="3EC17400" w:rsidR="008656F8" w:rsidRPr="008656F8" w:rsidRDefault="008656F8" w:rsidP="00F17B27">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F17B27" w:rsidRPr="00313E98" w14:paraId="6FA73045" w14:textId="77777777" w:rsidTr="00C87A4D">
        <w:tc>
          <w:tcPr>
            <w:tcW w:w="1661" w:type="dxa"/>
            <w:shd w:val="clear" w:color="auto" w:fill="A8D08D" w:themeFill="accent6" w:themeFillTint="99"/>
          </w:tcPr>
          <w:p w14:paraId="3A9B04B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81102D9" w14:textId="77777777" w:rsidR="00F17B27" w:rsidRPr="00313E98" w:rsidRDefault="00F17B2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8173AF" w:rsidRPr="00313E98" w14:paraId="0464A6C8" w14:textId="77777777" w:rsidTr="00C87A4D">
        <w:tc>
          <w:tcPr>
            <w:tcW w:w="1661" w:type="dxa"/>
          </w:tcPr>
          <w:p w14:paraId="7BF3C76A" w14:textId="15C2518B" w:rsidR="008173AF" w:rsidRPr="00313E98" w:rsidRDefault="008173AF" w:rsidP="008173AF">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ABEF6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Alt-A: No need to consider. </w:t>
            </w:r>
            <w:r>
              <w:rPr>
                <w:rFonts w:ascii="Times New Roman" w:eastAsia="DengXian" w:hAnsi="Times New Roman" w:cs="Times New Roman" w:hint="eastAsia"/>
                <w:bCs/>
                <w:szCs w:val="18"/>
                <w:lang w:eastAsia="zh-CN"/>
              </w:rPr>
              <w:t>X</w:t>
            </w:r>
            <w:r>
              <w:rPr>
                <w:rFonts w:ascii="Times New Roman" w:eastAsia="DengXian" w:hAnsi="Times New Roman" w:cs="Times New Roman"/>
                <w:bCs/>
                <w:szCs w:val="18"/>
                <w:lang w:eastAsia="zh-CN"/>
              </w:rPr>
              <w:t>R traffic has small PDB, probably no time to do repetition.</w:t>
            </w:r>
          </w:p>
          <w:p w14:paraId="6AF10451" w14:textId="77777777" w:rsidR="008173AF" w:rsidRPr="00CA6BB3" w:rsidRDefault="008173AF" w:rsidP="008173AF">
            <w:pPr>
              <w:rPr>
                <w:rFonts w:ascii="Times New Roman" w:eastAsia="DengXian" w:hAnsi="Times New Roman" w:cs="Times New Roman"/>
                <w:bCs/>
                <w:szCs w:val="18"/>
                <w:lang w:eastAsia="zh-CN"/>
              </w:rPr>
            </w:pPr>
          </w:p>
          <w:p w14:paraId="3B3F83D9"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to further study Alt</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B and Alt-C</w:t>
            </w:r>
          </w:p>
          <w:p w14:paraId="0EB1EF61"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Alt-B, even if </w:t>
            </w:r>
            <w:r w:rsidRPr="00C4205D">
              <w:rPr>
                <w:rFonts w:ascii="Times New Roman" w:eastAsia="DengXian" w:hAnsi="Times New Roman" w:cs="Times New Roman"/>
                <w:bCs/>
                <w:szCs w:val="18"/>
                <w:lang w:eastAsia="zh-CN"/>
              </w:rPr>
              <w:t xml:space="preserve">TDRA determination </w:t>
            </w:r>
            <w:r>
              <w:rPr>
                <w:rFonts w:ascii="Times New Roman" w:eastAsia="DengXian" w:hAnsi="Times New Roman" w:cs="Times New Roman"/>
                <w:bCs/>
                <w:szCs w:val="18"/>
                <w:lang w:eastAsia="zh-CN"/>
              </w:rPr>
              <w:t xml:space="preserve">is </w:t>
            </w:r>
            <w:r w:rsidRPr="00C4205D">
              <w:rPr>
                <w:rFonts w:ascii="Times New Roman" w:eastAsia="DengXian" w:hAnsi="Times New Roman" w:cs="Times New Roman"/>
                <w:bCs/>
                <w:szCs w:val="18"/>
                <w:lang w:eastAsia="zh-CN"/>
              </w:rPr>
              <w:t>based on NR-U framework</w:t>
            </w:r>
            <w:r>
              <w:rPr>
                <w:rFonts w:ascii="Times New Roman" w:eastAsia="DengXian" w:hAnsi="Times New Roman" w:cs="Times New Roman"/>
                <w:bCs/>
                <w:szCs w:val="18"/>
                <w:lang w:eastAsia="zh-CN"/>
              </w:rPr>
              <w:t>, SLIV can be different for different CG PUSCH in one CG period. This can be further studied.</w:t>
            </w:r>
          </w:p>
          <w:p w14:paraId="5B392405"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Please could FL explain what does “…</w:t>
            </w:r>
            <w:r w:rsidRPr="008656F8">
              <w:rPr>
                <w:rFonts w:cs="Arial"/>
                <w:sz w:val="20"/>
                <w:szCs w:val="20"/>
                <w:lang w:eastAsia="ja-JP"/>
              </w:rPr>
              <w:t>M consecutive PUSCHs with same duration slot</w:t>
            </w:r>
            <w:r>
              <w:rPr>
                <w:rFonts w:cs="Arial"/>
                <w:sz w:val="20"/>
                <w:szCs w:val="20"/>
                <w:lang w:eastAsia="ja-JP"/>
              </w:rPr>
              <w:t xml:space="preserve"> …</w:t>
            </w:r>
            <w:r>
              <w:rPr>
                <w:rFonts w:ascii="Times New Roman" w:eastAsia="DengXian" w:hAnsi="Times New Roman" w:cs="Times New Roman"/>
                <w:bCs/>
                <w:szCs w:val="18"/>
                <w:lang w:eastAsia="zh-CN"/>
              </w:rPr>
              <w:t>” mean? Does it mean “</w:t>
            </w:r>
            <w:r w:rsidRPr="008656F8">
              <w:rPr>
                <w:rFonts w:cs="Arial"/>
                <w:sz w:val="20"/>
                <w:szCs w:val="20"/>
                <w:lang w:eastAsia="ja-JP"/>
              </w:rPr>
              <w:t>M consecutive PUSCHs with</w:t>
            </w:r>
            <w:r w:rsidRPr="00CA6BB3">
              <w:rPr>
                <w:rFonts w:cs="Arial"/>
                <w:color w:val="FF0000"/>
                <w:sz w:val="20"/>
                <w:szCs w:val="20"/>
                <w:lang w:eastAsia="ja-JP"/>
              </w:rPr>
              <w:t>in</w:t>
            </w:r>
            <w:r w:rsidRPr="008656F8">
              <w:rPr>
                <w:rFonts w:cs="Arial"/>
                <w:sz w:val="20"/>
                <w:szCs w:val="20"/>
                <w:lang w:eastAsia="ja-JP"/>
              </w:rPr>
              <w:t xml:space="preserve"> same </w:t>
            </w:r>
            <w:r w:rsidRPr="00CA6BB3">
              <w:rPr>
                <w:rFonts w:cs="Arial"/>
                <w:strike/>
                <w:color w:val="FF0000"/>
                <w:sz w:val="20"/>
                <w:szCs w:val="20"/>
                <w:lang w:eastAsia="ja-JP"/>
              </w:rPr>
              <w:t>duration</w:t>
            </w:r>
            <w:r w:rsidRPr="00CA6BB3">
              <w:rPr>
                <w:rFonts w:cs="Arial"/>
                <w:color w:val="FF0000"/>
                <w:sz w:val="20"/>
                <w:szCs w:val="20"/>
                <w:lang w:eastAsia="ja-JP"/>
              </w:rPr>
              <w:t xml:space="preserve"> </w:t>
            </w:r>
            <w:r w:rsidRPr="008656F8">
              <w:rPr>
                <w:rFonts w:cs="Arial"/>
                <w:sz w:val="20"/>
                <w:szCs w:val="20"/>
                <w:lang w:eastAsia="ja-JP"/>
              </w:rPr>
              <w:t>slot</w:t>
            </w:r>
            <w:r>
              <w:rPr>
                <w:rFonts w:ascii="Times New Roman" w:eastAsia="DengXian" w:hAnsi="Times New Roman" w:cs="Times New Roman"/>
                <w:bCs/>
                <w:szCs w:val="18"/>
                <w:lang w:eastAsia="zh-CN"/>
              </w:rPr>
              <w:t>”? Or we can simply remove such details at this stage.</w:t>
            </w:r>
          </w:p>
          <w:p w14:paraId="3A27AE1B" w14:textId="77777777" w:rsidR="008173AF" w:rsidRDefault="008173AF" w:rsidP="008173AF">
            <w:pPr>
              <w:rPr>
                <w:rFonts w:ascii="Times New Roman" w:eastAsia="DengXian" w:hAnsi="Times New Roman" w:cs="Times New Roman"/>
                <w:bCs/>
                <w:szCs w:val="18"/>
                <w:lang w:eastAsia="zh-CN"/>
              </w:rPr>
            </w:pPr>
          </w:p>
          <w:p w14:paraId="1F4F16EE"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Alt-C, it seems the two Notes should be swapped, typo?</w:t>
            </w:r>
          </w:p>
          <w:p w14:paraId="382F6920"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And “…PDSCH</w:t>
            </w:r>
            <w:proofErr w:type="gramStart"/>
            <w:r>
              <w:rPr>
                <w:rFonts w:ascii="Times New Roman" w:eastAsia="DengXian" w:hAnsi="Times New Roman" w:cs="Times New Roman"/>
                <w:bCs/>
                <w:szCs w:val="18"/>
                <w:lang w:eastAsia="zh-CN"/>
              </w:rPr>
              <w:t>…”should</w:t>
            </w:r>
            <w:proofErr w:type="gramEnd"/>
            <w:r>
              <w:rPr>
                <w:rFonts w:ascii="Times New Roman" w:eastAsia="DengXian" w:hAnsi="Times New Roman" w:cs="Times New Roman"/>
                <w:bCs/>
                <w:szCs w:val="18"/>
                <w:lang w:eastAsia="zh-CN"/>
              </w:rPr>
              <w:t xml:space="preserve"> be changed to “PUSCH”, typo?</w:t>
            </w:r>
          </w:p>
          <w:p w14:paraId="0DE0C11A" w14:textId="77777777" w:rsidR="008173AF" w:rsidRDefault="008173AF" w:rsidP="008173AF">
            <w:pPr>
              <w:rPr>
                <w:rFonts w:ascii="Times New Roman" w:eastAsia="DengXian" w:hAnsi="Times New Roman" w:cs="Times New Roman"/>
                <w:bCs/>
                <w:szCs w:val="18"/>
                <w:lang w:eastAsia="zh-CN"/>
              </w:rPr>
            </w:pPr>
          </w:p>
          <w:p w14:paraId="025CB912" w14:textId="77777777" w:rsidR="008173AF" w:rsidRDefault="008173AF" w:rsidP="008173A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3A34AAFA" w14:textId="77777777" w:rsidR="008173AF" w:rsidRPr="00CA6BB3" w:rsidRDefault="008173AF" w:rsidP="008173AF">
            <w:pPr>
              <w:pStyle w:val="ListParagraph"/>
              <w:numPr>
                <w:ilvl w:val="0"/>
                <w:numId w:val="31"/>
              </w:numPr>
              <w:rPr>
                <w:rFonts w:ascii="Arial" w:hAnsi="Arial" w:cs="Arial"/>
                <w:strike/>
                <w:color w:val="FF0000"/>
                <w:sz w:val="20"/>
                <w:szCs w:val="20"/>
                <w:lang w:val="en-US" w:eastAsia="ja-JP"/>
              </w:rPr>
            </w:pPr>
            <w:r w:rsidRPr="00CA6BB3">
              <w:rPr>
                <w:rFonts w:ascii="Arial" w:hAnsi="Arial" w:cs="Arial"/>
                <w:b/>
                <w:bCs/>
                <w:strike/>
                <w:color w:val="FF0000"/>
                <w:sz w:val="20"/>
                <w:szCs w:val="20"/>
                <w:lang w:val="en-US" w:eastAsia="ja-JP"/>
              </w:rPr>
              <w:t>Alt-A:</w:t>
            </w:r>
            <w:r w:rsidRPr="00CA6BB3">
              <w:rPr>
                <w:rFonts w:ascii="Arial" w:hAnsi="Arial" w:cs="Arial"/>
                <w:strike/>
                <w:color w:val="FF0000"/>
                <w:sz w:val="20"/>
                <w:szCs w:val="20"/>
                <w:lang w:val="en-US" w:eastAsia="ja-JP"/>
              </w:rPr>
              <w:t xml:space="preserve"> TDRA determination based on repetition framework</w:t>
            </w:r>
          </w:p>
          <w:p w14:paraId="118FFE96" w14:textId="77777777" w:rsidR="008173AF" w:rsidRPr="00CA6BB3" w:rsidRDefault="008173AF" w:rsidP="008173AF">
            <w:pPr>
              <w:pStyle w:val="ListParagraph"/>
              <w:numPr>
                <w:ilvl w:val="1"/>
                <w:numId w:val="31"/>
              </w:numPr>
              <w:rPr>
                <w:rFonts w:ascii="Arial" w:hAnsi="Arial" w:cs="Arial"/>
                <w:strike/>
                <w:color w:val="FF0000"/>
                <w:sz w:val="20"/>
                <w:szCs w:val="20"/>
                <w:lang w:val="en-US" w:eastAsia="ja-JP"/>
              </w:rPr>
            </w:pPr>
            <w:r w:rsidRPr="00CA6BB3">
              <w:rPr>
                <w:rFonts w:ascii="Arial" w:eastAsia="DengXian" w:hAnsi="Arial" w:cs="Arial"/>
                <w:strike/>
                <w:color w:val="FF0000"/>
                <w:sz w:val="20"/>
                <w:szCs w:val="20"/>
                <w:lang w:val="en-US" w:eastAsia="zh-CN"/>
              </w:rPr>
              <w:t>…</w:t>
            </w:r>
          </w:p>
          <w:p w14:paraId="5C2668BA"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88C962A" w14:textId="77777777" w:rsidR="008173AF" w:rsidRPr="008656F8" w:rsidRDefault="008173AF" w:rsidP="008173AF">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5469A6FE"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Single SLIV is determined from TDRA.</w:t>
            </w:r>
          </w:p>
          <w:p w14:paraId="74384107" w14:textId="77777777" w:rsidR="008173AF" w:rsidRPr="00CA6BB3" w:rsidRDefault="008173AF" w:rsidP="008173AF">
            <w:pPr>
              <w:pStyle w:val="ListParagraph"/>
              <w:numPr>
                <w:ilvl w:val="3"/>
                <w:numId w:val="31"/>
              </w:numPr>
              <w:spacing w:after="160"/>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The SLIV used for 1</w:t>
            </w:r>
            <w:r w:rsidRPr="00CA6BB3">
              <w:rPr>
                <w:rFonts w:ascii="Arial" w:hAnsi="Arial" w:cs="Arial"/>
                <w:strike/>
                <w:color w:val="FF0000"/>
                <w:sz w:val="20"/>
                <w:szCs w:val="20"/>
                <w:vertAlign w:val="superscript"/>
                <w:lang w:val="en-US" w:eastAsia="ja-JP"/>
              </w:rPr>
              <w:t>st</w:t>
            </w:r>
            <w:r w:rsidRPr="00CA6BB3">
              <w:rPr>
                <w:rFonts w:ascii="Arial" w:hAnsi="Arial" w:cs="Arial"/>
                <w:strike/>
                <w:color w:val="FF0000"/>
                <w:sz w:val="20"/>
                <w:szCs w:val="20"/>
                <w:lang w:val="en-US" w:eastAsia="ja-JP"/>
              </w:rPr>
              <w:t xml:space="preserve"> PUSCH per CG period.</w:t>
            </w:r>
          </w:p>
          <w:p w14:paraId="2D2392D2" w14:textId="77777777" w:rsidR="008173AF" w:rsidRPr="00CA6BB3" w:rsidRDefault="008173AF" w:rsidP="008173AF">
            <w:pPr>
              <w:pStyle w:val="ListParagraph"/>
              <w:numPr>
                <w:ilvl w:val="2"/>
                <w:numId w:val="31"/>
              </w:numPr>
              <w:rPr>
                <w:rFonts w:ascii="Arial" w:hAnsi="Arial" w:cs="Arial"/>
                <w:color w:val="FF0000"/>
                <w:sz w:val="20"/>
                <w:szCs w:val="20"/>
                <w:lang w:val="en-US" w:eastAsia="ja-JP"/>
              </w:rPr>
            </w:pPr>
            <w:r w:rsidRPr="00CA6BB3">
              <w:rPr>
                <w:rFonts w:ascii="Arial" w:eastAsia="DengXian" w:hAnsi="Arial" w:cs="Arial" w:hint="eastAsia"/>
                <w:color w:val="FF0000"/>
                <w:sz w:val="20"/>
                <w:szCs w:val="20"/>
                <w:lang w:val="en-US" w:eastAsia="zh-CN"/>
              </w:rPr>
              <w:t>F</w:t>
            </w:r>
            <w:r w:rsidRPr="00CA6BB3">
              <w:rPr>
                <w:rFonts w:ascii="Arial" w:eastAsia="DengXian" w:hAnsi="Arial" w:cs="Arial"/>
                <w:color w:val="FF0000"/>
                <w:sz w:val="20"/>
                <w:szCs w:val="20"/>
                <w:lang w:val="en-US" w:eastAsia="zh-CN"/>
              </w:rPr>
              <w:t>FS: whether SLIV of each PUSCH within 1 CG period is the same or can be different</w:t>
            </w:r>
          </w:p>
          <w:p w14:paraId="48C43DB5" w14:textId="77777777" w:rsidR="008173AF" w:rsidRPr="00CA6BB3" w:rsidRDefault="008173AF" w:rsidP="008173AF">
            <w:pPr>
              <w:pStyle w:val="ListParagraph"/>
              <w:numPr>
                <w:ilvl w:val="2"/>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M consecutive PUSCHs with same duration slot, in N consecutive slots per CG period</w:t>
            </w:r>
          </w:p>
          <w:p w14:paraId="2B80242B" w14:textId="77777777" w:rsidR="008173AF" w:rsidRPr="00CA6BB3" w:rsidRDefault="008173AF" w:rsidP="008173AF">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lastRenderedPageBreak/>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6DF8502C" w14:textId="77777777" w:rsidR="008173AF" w:rsidRPr="008656F8" w:rsidRDefault="008173AF" w:rsidP="008173AF">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A289DEB"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333F3CFA"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sch-TimeDomainAllocationListForMultiP</w:t>
            </w:r>
            <w:r w:rsidRPr="00CA6BB3">
              <w:rPr>
                <w:rFonts w:ascii="Arial" w:hAnsi="Arial" w:cs="Arial"/>
                <w:strike/>
                <w:color w:val="FF0000"/>
                <w:sz w:val="20"/>
                <w:szCs w:val="20"/>
              </w:rPr>
              <w:t>D</w:t>
            </w:r>
            <w:r w:rsidRPr="00CA6BB3">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1C131F49"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24A3EC8B"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can be non-consecutive PUSCHs and/or in non-consecutive slots.</w:t>
            </w:r>
          </w:p>
          <w:p w14:paraId="3FB64CBD"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are consecutive PUSCHs in consecutive slots.</w:t>
            </w:r>
          </w:p>
          <w:p w14:paraId="4FAAC9FF" w14:textId="77777777" w:rsidR="008173AF" w:rsidRPr="008656F8" w:rsidRDefault="008173AF" w:rsidP="008173AF">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66142595"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sch-TimeDomainAllocationListForMultiP</w:t>
            </w:r>
            <w:r w:rsidRPr="00976FDF">
              <w:rPr>
                <w:rFonts w:ascii="Arial" w:hAnsi="Arial" w:cs="Arial"/>
                <w:strike/>
                <w:color w:val="FF0000"/>
                <w:sz w:val="20"/>
                <w:szCs w:val="20"/>
              </w:rPr>
              <w:t>D</w:t>
            </w:r>
            <w:r w:rsidRPr="00976FDF">
              <w:rPr>
                <w:rFonts w:ascii="Arial" w:hAnsi="Arial" w:cs="Arial"/>
                <w:color w:val="FF0000"/>
                <w:sz w:val="20"/>
                <w:szCs w:val="20"/>
              </w:rPr>
              <w:t>U</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2DF2BF30" w14:textId="77777777" w:rsidR="008173AF" w:rsidRPr="008656F8" w:rsidRDefault="008173AF" w:rsidP="008173AF">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A row of TDRA with N entries determines the time domain resources allocation of N PUSCHs per period</w:t>
            </w:r>
          </w:p>
          <w:p w14:paraId="549D6A28" w14:textId="77777777" w:rsidR="008173AF" w:rsidRPr="00CA6BB3" w:rsidRDefault="008173AF" w:rsidP="008173AF">
            <w:pPr>
              <w:pStyle w:val="ListParagraph"/>
              <w:numPr>
                <w:ilvl w:val="3"/>
                <w:numId w:val="31"/>
              </w:numPr>
              <w:rPr>
                <w:rFonts w:ascii="Arial" w:hAnsi="Arial" w:cs="Arial"/>
                <w:strike/>
                <w:color w:val="FF0000"/>
                <w:sz w:val="20"/>
                <w:szCs w:val="20"/>
                <w:lang w:val="en-US" w:eastAsia="ja-JP"/>
              </w:rPr>
            </w:pPr>
            <w:r w:rsidRPr="00CA6BB3">
              <w:rPr>
                <w:rFonts w:ascii="Arial" w:hAnsi="Arial" w:cs="Arial"/>
                <w:strike/>
                <w:color w:val="FF0000"/>
                <w:sz w:val="20"/>
                <w:szCs w:val="20"/>
                <w:lang w:val="en-US" w:eastAsia="ja-JP"/>
              </w:rPr>
              <w:t>Note: N PUSCHs are consecutive PUSCHs in consecutive slots.</w:t>
            </w:r>
          </w:p>
          <w:p w14:paraId="35FE5294" w14:textId="77777777" w:rsidR="008173AF" w:rsidRPr="00CA6BB3" w:rsidRDefault="008173AF" w:rsidP="008173AF">
            <w:pPr>
              <w:pStyle w:val="ListParagraph"/>
              <w:numPr>
                <w:ilvl w:val="3"/>
                <w:numId w:val="31"/>
              </w:numPr>
              <w:rPr>
                <w:rFonts w:ascii="Arial" w:hAnsi="Arial" w:cs="Arial"/>
                <w:color w:val="FF0000"/>
                <w:sz w:val="20"/>
                <w:szCs w:val="20"/>
                <w:lang w:val="en-US" w:eastAsia="ja-JP"/>
              </w:rPr>
            </w:pPr>
            <w:r w:rsidRPr="00CA6BB3">
              <w:rPr>
                <w:rFonts w:ascii="Arial" w:hAnsi="Arial" w:cs="Arial"/>
                <w:color w:val="FF0000"/>
                <w:sz w:val="20"/>
                <w:szCs w:val="20"/>
                <w:lang w:val="en-US" w:eastAsia="ja-JP"/>
              </w:rPr>
              <w:t>Note: N PUSCHs can be non-consecutive PUSCHs and/or in non-consecutive slots.</w:t>
            </w:r>
          </w:p>
          <w:p w14:paraId="5236338E" w14:textId="77777777" w:rsidR="008173AF" w:rsidRPr="00313E98" w:rsidRDefault="008173AF" w:rsidP="008173AF">
            <w:pPr>
              <w:rPr>
                <w:rFonts w:ascii="Times New Roman" w:hAnsi="Times New Roman" w:cs="Times New Roman"/>
                <w:b/>
                <w:bCs/>
                <w:szCs w:val="18"/>
                <w:lang w:eastAsia="ja-JP"/>
              </w:rPr>
            </w:pPr>
          </w:p>
        </w:tc>
      </w:tr>
      <w:tr w:rsidR="008173AF" w:rsidRPr="00313E98" w14:paraId="3501C945" w14:textId="77777777" w:rsidTr="00C87A4D">
        <w:tc>
          <w:tcPr>
            <w:tcW w:w="1661" w:type="dxa"/>
          </w:tcPr>
          <w:p w14:paraId="245EF21E" w14:textId="3BE843E8" w:rsidR="008173AF" w:rsidRPr="00313E98" w:rsidRDefault="0023691C" w:rsidP="008173A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64E31F03" w14:textId="505F8E91" w:rsidR="0023691C" w:rsidRPr="000A2D50" w:rsidRDefault="0023691C" w:rsidP="0023691C">
            <w:pPr>
              <w:rPr>
                <w:rFonts w:ascii="Times New Roman" w:hAnsi="Times New Roman" w:cs="Times New Roman"/>
                <w:bCs/>
                <w:szCs w:val="18"/>
                <w:lang w:eastAsia="ja-JP"/>
              </w:rPr>
            </w:pPr>
            <w:r w:rsidRPr="000A2D50">
              <w:rPr>
                <w:rFonts w:ascii="Times New Roman" w:hAnsi="Times New Roman" w:cs="Times New Roman"/>
                <w:bCs/>
                <w:szCs w:val="18"/>
                <w:lang w:eastAsia="ja-JP"/>
              </w:rPr>
              <w:t>W</w:t>
            </w:r>
            <w:r>
              <w:rPr>
                <w:rFonts w:ascii="Times New Roman" w:hAnsi="Times New Roman" w:cs="Times New Roman"/>
                <w:bCs/>
                <w:szCs w:val="18"/>
                <w:lang w:eastAsia="ja-JP"/>
              </w:rPr>
              <w:t>e can discuss the above proposals during the meeting. For now, the only baseline is the existing Rel-16 NR-U mechanism that can directly apply to non-shared spectrum (3GPP does not introduce duplicated specifications for a same functionality).</w:t>
            </w:r>
          </w:p>
          <w:p w14:paraId="697B29DC" w14:textId="14C79603" w:rsidR="008173AF" w:rsidRPr="00313E98" w:rsidRDefault="0023691C" w:rsidP="0023691C">
            <w:pPr>
              <w:rPr>
                <w:rFonts w:ascii="Times New Roman" w:hAnsi="Times New Roman" w:cs="Times New Roman"/>
                <w:b/>
                <w:bCs/>
                <w:szCs w:val="18"/>
                <w:lang w:eastAsia="ja-JP"/>
              </w:rPr>
            </w:pPr>
            <w:r w:rsidRPr="000A2D50">
              <w:rPr>
                <w:rFonts w:ascii="Times New Roman" w:hAnsi="Times New Roman" w:cs="Times New Roman"/>
                <w:bCs/>
                <w:szCs w:val="18"/>
                <w:lang w:eastAsia="ja-JP"/>
              </w:rPr>
              <w:t>In that respect, we</w:t>
            </w:r>
            <w:r>
              <w:rPr>
                <w:rFonts w:ascii="Times New Roman" w:hAnsi="Times New Roman" w:cs="Times New Roman"/>
                <w:bCs/>
                <w:szCs w:val="18"/>
                <w:lang w:eastAsia="ja-JP"/>
              </w:rPr>
              <w:t xml:space="preserve"> do not support the proposal 1-2-1 and the introduction of additional baselines - “Alt-B” is</w:t>
            </w:r>
            <w:r w:rsidRPr="000A2D50">
              <w:rPr>
                <w:rFonts w:ascii="Times New Roman" w:hAnsi="Times New Roman" w:cs="Times New Roman"/>
                <w:bCs/>
                <w:szCs w:val="18"/>
                <w:lang w:eastAsia="ja-JP"/>
              </w:rPr>
              <w:t xml:space="preserve"> default.</w:t>
            </w:r>
            <w:r>
              <w:rPr>
                <w:rFonts w:ascii="Times New Roman" w:hAnsi="Times New Roman" w:cs="Times New Roman"/>
                <w:bCs/>
                <w:szCs w:val="18"/>
                <w:lang w:eastAsia="ja-JP"/>
              </w:rPr>
              <w:t xml:space="preserve"> RAN1 may of course discuss reasons why other alternatives may be essential to consider.</w:t>
            </w:r>
          </w:p>
        </w:tc>
      </w:tr>
      <w:tr w:rsidR="008173AF" w:rsidRPr="00313E98" w14:paraId="2B58877E" w14:textId="77777777" w:rsidTr="00C87A4D">
        <w:tc>
          <w:tcPr>
            <w:tcW w:w="1661" w:type="dxa"/>
          </w:tcPr>
          <w:p w14:paraId="20932892" w14:textId="0BE172DA" w:rsidR="008173AF" w:rsidRPr="00313E98" w:rsidRDefault="00112E84" w:rsidP="008173A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8882DF9" w14:textId="244D89F3" w:rsidR="008173AF" w:rsidRPr="00313E98" w:rsidRDefault="00716C03" w:rsidP="008173AF">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Alt-A is not applicable due to the large jitter of data arrivals. Between Alt-B and Alt-C, Alt-C is preferred due to the </w:t>
            </w:r>
            <w:r w:rsidR="00BE5AD2">
              <w:rPr>
                <w:rFonts w:ascii="Times New Roman" w:eastAsia="DengXian" w:hAnsi="Times New Roman" w:cs="Times New Roman"/>
                <w:bCs/>
                <w:szCs w:val="18"/>
                <w:lang w:eastAsia="zh-CN"/>
              </w:rPr>
              <w:t>higher flexibility.</w:t>
            </w:r>
          </w:p>
        </w:tc>
      </w:tr>
      <w:tr w:rsidR="008173AF" w:rsidRPr="00313E98" w14:paraId="55D0B783" w14:textId="77777777" w:rsidTr="00C87A4D">
        <w:tc>
          <w:tcPr>
            <w:tcW w:w="1661" w:type="dxa"/>
          </w:tcPr>
          <w:p w14:paraId="7E52C509" w14:textId="4212BD41" w:rsidR="008173AF" w:rsidRPr="00E64EA0" w:rsidRDefault="00E64EA0" w:rsidP="008173AF">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5DE96C" w14:textId="4746548B" w:rsidR="008173AF"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OK with Alt-A and Alt-B. Although different XR UL transmissions have different time domain resource requirements, the gNB can configure multiple CG configurations with different time domain resources allocations for the UE instead of configuring multiple time domain resources in a CG period.</w:t>
            </w:r>
          </w:p>
        </w:tc>
      </w:tr>
      <w:tr w:rsidR="00987B90" w:rsidRPr="00313E98" w14:paraId="2E473E3C" w14:textId="77777777" w:rsidTr="00C87A4D">
        <w:tc>
          <w:tcPr>
            <w:tcW w:w="1661" w:type="dxa"/>
          </w:tcPr>
          <w:p w14:paraId="1CE12E38"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05B6CDF9"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Some comments and clarification questions for Alt-A.</w:t>
            </w:r>
          </w:p>
          <w:p w14:paraId="510882B4"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Alt-A1 with the same SLIV in N consecutive slots per CG period. Does that mean only one CG occasion CG is allowed in a slot in case of multi-PUSCHs? </w:t>
            </w:r>
          </w:p>
          <w:p w14:paraId="4E8B048A"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For Alt-A2, when N consecutive PUSCHs would be across multiple slots, how to handle the PUSCH occasion to be across the slot boundary? </w:t>
            </w:r>
          </w:p>
          <w:p w14:paraId="4639F11B" w14:textId="77777777" w:rsidR="00987B90" w:rsidRPr="002B3257" w:rsidRDefault="00987B90" w:rsidP="00B43B48">
            <w:pPr>
              <w:rPr>
                <w:rFonts w:ascii="Times New Roman" w:hAnsi="Times New Roman" w:cs="Times New Roman"/>
                <w:bCs/>
                <w:szCs w:val="18"/>
                <w:lang w:eastAsia="ja-JP"/>
              </w:rPr>
            </w:pPr>
            <w:r w:rsidRPr="002B3257">
              <w:rPr>
                <w:rFonts w:ascii="Times New Roman" w:hAnsi="Times New Roman" w:cs="Times New Roman"/>
                <w:bCs/>
                <w:szCs w:val="18"/>
                <w:lang w:eastAsia="ja-JP"/>
              </w:rPr>
              <w:t xml:space="preserve">We think for multi-PUSCHs CG flexibility for the network to allocate the time domain resource is beneficial. In this regard, Alt-C can allow gNB to configure different lengths for multiple CG occasions, and non-consecutive or consecutive slots for multiple CG occasions. Hence, we prefer Alt-C2 with the modification by Huawei. </w:t>
            </w:r>
          </w:p>
          <w:p w14:paraId="37E383E2" w14:textId="77777777" w:rsidR="00987B90" w:rsidRPr="00313E98" w:rsidRDefault="00987B90" w:rsidP="00B43B48">
            <w:pPr>
              <w:rPr>
                <w:rFonts w:ascii="Times New Roman" w:hAnsi="Times New Roman" w:cs="Times New Roman"/>
                <w:b/>
                <w:bCs/>
                <w:szCs w:val="18"/>
                <w:lang w:eastAsia="ja-JP"/>
              </w:rPr>
            </w:pPr>
          </w:p>
        </w:tc>
      </w:tr>
      <w:tr w:rsidR="00B43B48" w:rsidRPr="00313E98" w14:paraId="435AB692" w14:textId="77777777" w:rsidTr="00C87A4D">
        <w:tc>
          <w:tcPr>
            <w:tcW w:w="1661" w:type="dxa"/>
          </w:tcPr>
          <w:p w14:paraId="2DDEA7C6" w14:textId="1C345F48"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20381D2F"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1 :</w:t>
            </w:r>
            <w:proofErr w:type="gramEnd"/>
          </w:p>
          <w:p w14:paraId="23C44741" w14:textId="40694854" w:rsidR="00B43B48" w:rsidRDefault="00B43B48" w:rsidP="00B43B48">
            <w:pPr>
              <w:rPr>
                <w:rFonts w:eastAsia="SimSun" w:cs="Arial"/>
                <w:szCs w:val="20"/>
                <w:lang w:eastAsia="zh-CN"/>
              </w:rPr>
            </w:pPr>
            <w:r>
              <w:rPr>
                <w:rFonts w:eastAsia="SimSun" w:cs="Arial"/>
                <w:szCs w:val="20"/>
                <w:lang w:eastAsia="zh-CN"/>
              </w:rPr>
              <w:t xml:space="preserve">There is an incorrect information in Alt C, </w:t>
            </w:r>
            <w:proofErr w:type="gramStart"/>
            <w:r>
              <w:rPr>
                <w:rFonts w:eastAsia="SimSun" w:cs="Arial"/>
                <w:szCs w:val="20"/>
                <w:lang w:eastAsia="zh-CN"/>
              </w:rPr>
              <w:t>i.e.,</w:t>
            </w:r>
            <w:r>
              <w:rPr>
                <w:rFonts w:eastAsia="SimSun" w:cs="Arial"/>
                <w:b/>
                <w:szCs w:val="20"/>
                <w:lang w:eastAsia="zh-CN"/>
              </w:rPr>
              <w:t>R</w:t>
            </w:r>
            <w:proofErr w:type="gramEnd"/>
            <w:r>
              <w:rPr>
                <w:rFonts w:eastAsia="SimSun" w:cs="Arial"/>
                <w:b/>
                <w:szCs w:val="20"/>
                <w:lang w:eastAsia="zh-CN"/>
              </w:rPr>
              <w:t>16</w:t>
            </w:r>
            <w:r>
              <w:rPr>
                <w:rFonts w:eastAsia="SimSun" w:cs="Arial"/>
                <w:szCs w:val="20"/>
                <w:lang w:eastAsia="zh-CN"/>
              </w:rPr>
              <w:t xml:space="preserve"> only supports single DCI scheduling multiple </w:t>
            </w:r>
            <w:r>
              <w:rPr>
                <w:rFonts w:eastAsia="SimSun" w:cs="Arial"/>
                <w:b/>
                <w:szCs w:val="20"/>
                <w:lang w:eastAsia="zh-CN"/>
              </w:rPr>
              <w:t>consecutive PUSCHs</w:t>
            </w:r>
            <w:r>
              <w:rPr>
                <w:rFonts w:eastAsia="SimSun" w:cs="Arial"/>
                <w:szCs w:val="20"/>
                <w:lang w:eastAsia="zh-CN"/>
              </w:rPr>
              <w:t xml:space="preserve"> with a single K2 indication, and further enhancement was introduced in </w:t>
            </w:r>
            <w:r>
              <w:rPr>
                <w:rFonts w:eastAsia="SimSun" w:cs="Arial"/>
                <w:szCs w:val="20"/>
                <w:u w:val="single"/>
                <w:lang w:eastAsia="zh-CN"/>
              </w:rPr>
              <w:t>R17</w:t>
            </w:r>
            <w:r>
              <w:rPr>
                <w:rFonts w:eastAsia="SimSun" w:cs="Arial"/>
                <w:szCs w:val="20"/>
                <w:lang w:eastAsia="zh-CN"/>
              </w:rPr>
              <w:t xml:space="preserve"> where </w:t>
            </w:r>
            <w:r>
              <w:rPr>
                <w:rFonts w:eastAsia="SimSun" w:cs="Arial"/>
                <w:szCs w:val="20"/>
                <w:u w:val="single"/>
                <w:lang w:eastAsia="zh-CN"/>
              </w:rPr>
              <w:t>non-</w:t>
            </w:r>
            <w:proofErr w:type="spellStart"/>
            <w:r>
              <w:rPr>
                <w:rFonts w:eastAsia="SimSun" w:cs="Arial"/>
                <w:szCs w:val="20"/>
                <w:u w:val="single"/>
                <w:lang w:eastAsia="zh-CN"/>
              </w:rPr>
              <w:t>consective</w:t>
            </w:r>
            <w:proofErr w:type="spellEnd"/>
            <w:r>
              <w:rPr>
                <w:rFonts w:eastAsia="SimSun" w:cs="Arial"/>
                <w:szCs w:val="20"/>
                <w:u w:val="single"/>
                <w:lang w:eastAsia="zh-CN"/>
              </w:rPr>
              <w:t xml:space="preserve"> PUSCHs</w:t>
            </w:r>
            <w:r>
              <w:rPr>
                <w:rFonts w:eastAsia="SimSun" w:cs="Arial"/>
                <w:szCs w:val="20"/>
                <w:lang w:eastAsia="zh-CN"/>
              </w:rPr>
              <w:t xml:space="preserve"> can be scheduled by single DCI. </w:t>
            </w:r>
          </w:p>
          <w:p w14:paraId="3BEE3E6A" w14:textId="77777777" w:rsidR="00B43B48" w:rsidRDefault="00B43B48" w:rsidP="00B43B48">
            <w:pPr>
              <w:rPr>
                <w:rFonts w:cs="Arial"/>
                <w:szCs w:val="20"/>
                <w:lang w:eastAsia="ja-JP"/>
              </w:rPr>
            </w:pPr>
            <w:r>
              <w:rPr>
                <w:rFonts w:eastAsia="DengXian" w:cs="Arial"/>
                <w:szCs w:val="20"/>
                <w:lang w:eastAsia="zh-CN"/>
              </w:rPr>
              <w:t xml:space="preserve">Given the three </w:t>
            </w:r>
            <w:r>
              <w:rPr>
                <w:rFonts w:cs="Arial"/>
                <w:szCs w:val="20"/>
                <w:lang w:eastAsia="ja-JP"/>
              </w:rPr>
              <w:t>frameworks for TDRA determination, it’s clear none of them can be reused without further enhancement, for example, CG PUSCH occasion must be in non-consecutive slots within a period(e.g.,16.67ms) considering the TDD configuration in a deployment scenario.</w:t>
            </w:r>
          </w:p>
          <w:p w14:paraId="3DDD2C05"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w:t>
            </w:r>
            <w:proofErr w:type="gramStart"/>
            <w:r>
              <w:rPr>
                <w:rFonts w:ascii="Times New Roman" w:eastAsia="DengXian" w:hAnsi="Times New Roman" w:cs="Times New Roman"/>
                <w:b/>
                <w:bCs/>
                <w:szCs w:val="18"/>
                <w:lang w:eastAsia="zh-CN"/>
              </w:rPr>
              <w:t>2 :</w:t>
            </w:r>
            <w:proofErr w:type="gramEnd"/>
          </w:p>
          <w:p w14:paraId="68EE888A" w14:textId="77777777" w:rsidR="00B43B48" w:rsidRDefault="00B43B48" w:rsidP="00B43B48">
            <w:pPr>
              <w:rPr>
                <w:rFonts w:cs="Arial"/>
                <w:szCs w:val="20"/>
                <w:lang w:eastAsia="ja-JP"/>
              </w:rPr>
            </w:pPr>
            <w:r>
              <w:rPr>
                <w:rFonts w:cs="Arial"/>
                <w:szCs w:val="20"/>
                <w:lang w:eastAsia="ja-JP"/>
              </w:rPr>
              <w:t xml:space="preserve">Only </w:t>
            </w:r>
            <w:r>
              <w:rPr>
                <w:rFonts w:cs="Arial"/>
                <w:b/>
                <w:szCs w:val="20"/>
                <w:lang w:eastAsia="ja-JP"/>
              </w:rPr>
              <w:t>Alt-C</w:t>
            </w:r>
            <w:r>
              <w:rPr>
                <w:rFonts w:cs="Arial"/>
                <w:szCs w:val="20"/>
                <w:lang w:eastAsia="ja-JP"/>
              </w:rPr>
              <w:t xml:space="preserve"> can support non-consecutive slot cases. In this regards, multiple (K</w:t>
            </w:r>
            <w:r>
              <w:rPr>
                <w:rFonts w:eastAsia="SimSun" w:cs="Arial"/>
                <w:szCs w:val="20"/>
                <w:lang w:eastAsia="zh-CN"/>
              </w:rPr>
              <w:t xml:space="preserve">2, </w:t>
            </w:r>
            <w:r>
              <w:rPr>
                <w:rFonts w:cs="Arial"/>
                <w:szCs w:val="20"/>
                <w:lang w:eastAsia="ja-JP"/>
              </w:rPr>
              <w:t xml:space="preserve">SLIV) need to be introduced for determining multiple CG occasion in a period, meanwhile, corresponding clarification on determining CG occasion in next period is necessary with the legacy formula in TS 38.321. </w:t>
            </w:r>
          </w:p>
          <w:p w14:paraId="21F91656" w14:textId="501D36E7" w:rsidR="00B43B48" w:rsidRDefault="00B43B48" w:rsidP="00B43B48">
            <w:pPr>
              <w:rPr>
                <w:rFonts w:eastAsia="DengXian" w:cs="Arial"/>
                <w:szCs w:val="20"/>
                <w:lang w:eastAsia="zh-CN"/>
              </w:rPr>
            </w:pPr>
            <w:r>
              <w:rPr>
                <w:rFonts w:eastAsia="DengXian" w:cs="Arial"/>
                <w:szCs w:val="20"/>
                <w:lang w:eastAsia="zh-CN"/>
              </w:rPr>
              <w:t xml:space="preserve">If </w:t>
            </w:r>
            <w:r>
              <w:rPr>
                <w:rFonts w:eastAsia="DengXian" w:cs="Arial"/>
                <w:b/>
                <w:szCs w:val="20"/>
                <w:lang w:eastAsia="zh-CN"/>
              </w:rPr>
              <w:t>Alt-B</w:t>
            </w:r>
            <w:r>
              <w:rPr>
                <w:rFonts w:eastAsia="DengXian" w:cs="Arial"/>
                <w:szCs w:val="20"/>
                <w:lang w:eastAsia="zh-CN"/>
              </w:rPr>
              <w:t xml:space="preserve"> is followed, firstly CG occasions in non-consecutive slots should be allowed. Then parameter </w:t>
            </w:r>
            <w:r w:rsidRPr="0083318F">
              <w:rPr>
                <w:rFonts w:eastAsia="DengXian" w:cs="Arial"/>
                <w:szCs w:val="20"/>
                <w:lang w:eastAsia="zh-CN"/>
              </w:rPr>
              <w:t>M and N are configured</w:t>
            </w:r>
            <w:r w:rsidR="00615724" w:rsidRPr="0083318F">
              <w:rPr>
                <w:rFonts w:eastAsia="DengXian" w:cs="Arial" w:hint="eastAsia"/>
                <w:szCs w:val="20"/>
                <w:lang w:eastAsia="zh-CN"/>
              </w:rPr>
              <w:t>,</w:t>
            </w:r>
            <w:r w:rsidRPr="0083318F">
              <w:rPr>
                <w:rFonts w:eastAsia="DengXian" w:cs="Arial"/>
                <w:szCs w:val="20"/>
                <w:lang w:eastAsia="zh-CN"/>
              </w:rPr>
              <w:t xml:space="preserve"> (</w:t>
            </w:r>
            <w:r w:rsidR="00615724" w:rsidRPr="0083318F">
              <w:rPr>
                <w:rFonts w:eastAsia="DengXian" w:cs="Arial"/>
                <w:szCs w:val="20"/>
                <w:lang w:eastAsia="zh-CN"/>
              </w:rPr>
              <w:t xml:space="preserve">M=1, M*N is </w:t>
            </w:r>
            <w:r>
              <w:rPr>
                <w:rFonts w:eastAsia="DengXian" w:cs="Arial"/>
                <w:szCs w:val="20"/>
                <w:lang w:eastAsia="zh-CN"/>
              </w:rPr>
              <w:t xml:space="preserve">corresponding to </w:t>
            </w:r>
            <w:r w:rsidR="00DF5DA0">
              <w:rPr>
                <w:rFonts w:eastAsia="DengXian" w:cs="Arial"/>
                <w:szCs w:val="20"/>
                <w:u w:val="single"/>
                <w:lang w:eastAsia="zh-CN"/>
              </w:rPr>
              <w:t>n</w:t>
            </w:r>
            <w:r w:rsidRPr="00EE61A9">
              <w:rPr>
                <w:rFonts w:eastAsia="DengXian" w:cs="Arial"/>
                <w:szCs w:val="20"/>
                <w:u w:val="single"/>
                <w:lang w:eastAsia="zh-CN"/>
              </w:rPr>
              <w:t>umber of occasions within a period</w:t>
            </w:r>
            <w:r>
              <w:rPr>
                <w:rFonts w:eastAsia="DengXian" w:cs="Arial"/>
                <w:szCs w:val="20"/>
                <w:lang w:eastAsia="zh-CN"/>
              </w:rPr>
              <w:t>).</w:t>
            </w:r>
            <w:r w:rsidRPr="0083318F">
              <w:rPr>
                <w:rFonts w:eastAsia="DengXian" w:cs="Arial"/>
                <w:szCs w:val="20"/>
                <w:lang w:eastAsia="zh-CN"/>
              </w:rPr>
              <w:t xml:space="preserve"> </w:t>
            </w:r>
            <w:r>
              <w:rPr>
                <w:rFonts w:eastAsia="DengXian" w:cs="Arial"/>
                <w:szCs w:val="20"/>
                <w:lang w:eastAsia="zh-CN"/>
              </w:rPr>
              <w:t>In this regard,</w:t>
            </w:r>
            <w:r w:rsidRPr="0083318F">
              <w:rPr>
                <w:rFonts w:eastAsia="DengXian" w:cs="Arial"/>
                <w:szCs w:val="20"/>
                <w:lang w:eastAsia="zh-CN"/>
              </w:rPr>
              <w:t xml:space="preserve"> additional parameter ‘</w:t>
            </w:r>
            <w:r w:rsidRPr="00EE61A9">
              <w:rPr>
                <w:rFonts w:eastAsia="DengXian" w:cs="Arial"/>
                <w:szCs w:val="20"/>
                <w:u w:val="single"/>
                <w:lang w:eastAsia="zh-CN"/>
              </w:rPr>
              <w:t>an offset between two adjacent occasions</w:t>
            </w:r>
            <w:r>
              <w:rPr>
                <w:rFonts w:eastAsia="DengXian" w:cs="Arial"/>
                <w:szCs w:val="20"/>
                <w:u w:val="single"/>
                <w:lang w:eastAsia="zh-CN"/>
              </w:rPr>
              <w:t>’</w:t>
            </w:r>
            <w:r>
              <w:rPr>
                <w:rFonts w:eastAsia="DengXian" w:cs="Arial"/>
                <w:szCs w:val="20"/>
                <w:lang w:eastAsia="zh-CN"/>
              </w:rPr>
              <w:t xml:space="preserve"> is needed. (Assume that one slot-level interval between adjacent occasions is configured for simplicity of implementation). In addition, single SLIV or multiple SLIVs for multiple CG PUSCHs can be supported.</w:t>
            </w:r>
          </w:p>
          <w:p w14:paraId="51D71558" w14:textId="6BDAB2E9" w:rsidR="00B43B48" w:rsidRPr="002B3257" w:rsidRDefault="00B43B48" w:rsidP="00B43B48">
            <w:pPr>
              <w:rPr>
                <w:rFonts w:ascii="Times New Roman" w:hAnsi="Times New Roman" w:cs="Times New Roman"/>
                <w:bCs/>
                <w:szCs w:val="18"/>
                <w:lang w:eastAsia="ja-JP"/>
              </w:rPr>
            </w:pPr>
            <w:r>
              <w:rPr>
                <w:rFonts w:eastAsia="DengXian" w:cs="Arial"/>
                <w:szCs w:val="20"/>
                <w:lang w:eastAsia="zh-CN"/>
              </w:rPr>
              <w:t>Thus, either Alt-B or Alt-C can be used for TDRA determination CG PUSCH occasion.</w:t>
            </w:r>
          </w:p>
        </w:tc>
      </w:tr>
      <w:tr w:rsidR="00B43B48" w:rsidRPr="00313E98" w14:paraId="5C2522F3" w14:textId="77777777" w:rsidTr="00C87A4D">
        <w:tc>
          <w:tcPr>
            <w:tcW w:w="1661" w:type="dxa"/>
          </w:tcPr>
          <w:p w14:paraId="7ECE7979" w14:textId="623B8B6E" w:rsidR="00B43B48" w:rsidRDefault="00C87A4D" w:rsidP="00B43B48">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655E4F3" w14:textId="77777777" w:rsid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Benefits over Alt-B should be discussed. </w:t>
            </w:r>
          </w:p>
          <w:p w14:paraId="52171FA0" w14:textId="1446AC8A" w:rsidR="00B43B48" w:rsidRPr="00885C9B" w:rsidRDefault="00C87A4D" w:rsidP="00885C9B">
            <w:pPr>
              <w:pStyle w:val="ListParagraph"/>
              <w:numPr>
                <w:ilvl w:val="0"/>
                <w:numId w:val="55"/>
              </w:numPr>
              <w:rPr>
                <w:rFonts w:ascii="Times New Roman" w:hAnsi="Times New Roman" w:cs="Times New Roman"/>
                <w:szCs w:val="18"/>
                <w:lang w:eastAsia="ja-JP"/>
              </w:rPr>
            </w:pPr>
            <w:r w:rsidRPr="00885C9B">
              <w:rPr>
                <w:rFonts w:ascii="Times New Roman" w:hAnsi="Times New Roman" w:cs="Times New Roman"/>
                <w:szCs w:val="18"/>
                <w:lang w:eastAsia="ja-JP"/>
              </w:rPr>
              <w:t>The need to guarantee a fixed number of CG occasions per CG period should be discussed.</w:t>
            </w:r>
          </w:p>
        </w:tc>
      </w:tr>
      <w:tr w:rsidR="00566D58" w:rsidRPr="00313E98" w14:paraId="46DEB56B" w14:textId="77777777" w:rsidTr="00C87A4D">
        <w:tc>
          <w:tcPr>
            <w:tcW w:w="1661" w:type="dxa"/>
          </w:tcPr>
          <w:p w14:paraId="0ACA7990" w14:textId="20872D45" w:rsidR="00566D58" w:rsidRDefault="00566D58" w:rsidP="00566D5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7CE07825" w14:textId="77777777" w:rsidR="00566D58"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1: </w:t>
            </w:r>
            <w:r w:rsidRPr="00B2480B">
              <w:rPr>
                <w:rFonts w:ascii="Times New Roman" w:eastAsia="DengXian" w:hAnsi="Times New Roman" w:cs="Times New Roman"/>
                <w:szCs w:val="18"/>
                <w:lang w:eastAsia="zh-CN"/>
              </w:rPr>
              <w:t>We are generally fine with three possible baselines.</w:t>
            </w:r>
          </w:p>
          <w:p w14:paraId="4A6E199A" w14:textId="77777777" w:rsidR="00566D58" w:rsidRPr="00B2480B" w:rsidRDefault="00566D58" w:rsidP="00566D58">
            <w:pPr>
              <w:rPr>
                <w:rFonts w:ascii="Times New Roman" w:eastAsia="DengXian" w:hAnsi="Times New Roman" w:cs="Times New Roman"/>
                <w:szCs w:val="18"/>
                <w:lang w:eastAsia="zh-CN"/>
              </w:rPr>
            </w:pPr>
            <w:r w:rsidRPr="00B2480B">
              <w:rPr>
                <w:rFonts w:ascii="Times New Roman" w:eastAsia="DengXian" w:hAnsi="Times New Roman" w:cs="Times New Roman" w:hint="eastAsia"/>
                <w:szCs w:val="18"/>
                <w:lang w:eastAsia="zh-CN"/>
              </w:rPr>
              <w:t>F</w:t>
            </w:r>
            <w:r w:rsidRPr="00B2480B">
              <w:rPr>
                <w:rFonts w:ascii="Times New Roman" w:eastAsia="DengXian" w:hAnsi="Times New Roman" w:cs="Times New Roman"/>
                <w:szCs w:val="18"/>
                <w:lang w:eastAsia="zh-CN"/>
              </w:rPr>
              <w:t xml:space="preserve">or Alt-A repetition framework, we think the N may not need to be limited to RRC configured value, </w:t>
            </w:r>
            <w:proofErr w:type="gramStart"/>
            <w:r w:rsidRPr="00B2480B">
              <w:rPr>
                <w:rFonts w:ascii="Times New Roman" w:eastAsia="DengXian" w:hAnsi="Times New Roman" w:cs="Times New Roman"/>
                <w:szCs w:val="18"/>
                <w:lang w:eastAsia="zh-CN"/>
              </w:rPr>
              <w:t>e.g.</w:t>
            </w:r>
            <w:proofErr w:type="gramEnd"/>
            <w:r w:rsidRPr="00B2480B">
              <w:rPr>
                <w:rFonts w:ascii="Times New Roman" w:eastAsia="DengXian" w:hAnsi="Times New Roman" w:cs="Times New Roman"/>
                <w:szCs w:val="18"/>
                <w:lang w:eastAsia="zh-CN"/>
              </w:rPr>
              <w:t xml:space="preserve"> indicated by activation DCI is also possible for type 2 CG PUSCH.</w:t>
            </w:r>
          </w:p>
          <w:p w14:paraId="7CD91404" w14:textId="77777777" w:rsidR="00566D58" w:rsidRDefault="00566D58" w:rsidP="00566D58">
            <w:pPr>
              <w:rPr>
                <w:rFonts w:ascii="Times New Roman" w:eastAsia="DengXian" w:hAnsi="Times New Roman" w:cs="Times New Roman"/>
                <w:szCs w:val="18"/>
                <w:lang w:eastAsia="zh-CN"/>
              </w:rPr>
            </w:pPr>
            <w:r w:rsidRPr="00C34DAC">
              <w:rPr>
                <w:rFonts w:ascii="Times New Roman" w:eastAsia="DengXian" w:hAnsi="Times New Roman" w:cs="Times New Roman" w:hint="eastAsia"/>
                <w:szCs w:val="18"/>
                <w:lang w:eastAsia="zh-CN"/>
              </w:rPr>
              <w:t>F</w:t>
            </w:r>
            <w:r w:rsidRPr="00C34DAC">
              <w:rPr>
                <w:rFonts w:ascii="Times New Roman" w:eastAsia="DengXian" w:hAnsi="Times New Roman" w:cs="Times New Roman"/>
                <w:szCs w:val="18"/>
                <w:lang w:eastAsia="zh-CN"/>
              </w:rPr>
              <w:t>or Alt-C single DCI scheduling multiple PUSCHs, there is a typo “</w:t>
            </w:r>
            <w:proofErr w:type="spellStart"/>
            <w:r w:rsidRPr="00C34DAC">
              <w:rPr>
                <w:rFonts w:ascii="Times New Roman" w:eastAsia="DengXian" w:hAnsi="Times New Roman" w:cs="Times New Roman"/>
                <w:szCs w:val="18"/>
                <w:lang w:eastAsia="zh-CN"/>
              </w:rPr>
              <w:t>pdsch</w:t>
            </w:r>
            <w:proofErr w:type="spellEnd"/>
            <w:r w:rsidRPr="00C34DAC">
              <w:rPr>
                <w:rFonts w:ascii="Times New Roman" w:eastAsia="DengXian" w:hAnsi="Times New Roman" w:cs="Times New Roman"/>
                <w:szCs w:val="18"/>
                <w:lang w:eastAsia="zh-CN"/>
              </w:rPr>
              <w:t>” for the TDRA RRC IE name. Moreover, we think the Rel-16 multi-PUSCH scheduling only supports multiple consecutive PUSCHs, while Rel-17 multi-PUSCH scheduling supports multiple non-consecutive PUSCHs</w:t>
            </w:r>
            <w:r>
              <w:rPr>
                <w:rFonts w:ascii="Times New Roman" w:eastAsia="DengXian" w:hAnsi="Times New Roman" w:cs="Times New Roman"/>
                <w:szCs w:val="18"/>
                <w:lang w:eastAsia="zh-CN"/>
              </w:rPr>
              <w:t xml:space="preserve">, which seems contradicted in the current proposal. </w:t>
            </w:r>
          </w:p>
          <w:p w14:paraId="2EE1CCF3" w14:textId="77777777" w:rsidR="00566D58" w:rsidRPr="00C34DAC" w:rsidRDefault="00566D58" w:rsidP="00566D58">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herefore, we suggest following updates:</w:t>
            </w:r>
          </w:p>
          <w:p w14:paraId="2780448B"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p>
          <w:p w14:paraId="7ED26029"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67BFF2A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49CD41A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625C2145"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The same SLIV in N consecutive slots per CG period</w:t>
            </w:r>
          </w:p>
          <w:p w14:paraId="0375351A"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4282E28A"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32399589"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662A74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5C7E488" w14:textId="77777777" w:rsidR="00566D58" w:rsidRPr="008656F8" w:rsidRDefault="00566D58" w:rsidP="00566D58">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lastRenderedPageBreak/>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96EBCD"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consecutive PUSCHs with same duration per CG period</w:t>
            </w:r>
          </w:p>
          <w:p w14:paraId="18E112B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[Note: N is configured independently from </w:t>
            </w:r>
            <w:proofErr w:type="spellStart"/>
            <w:r w:rsidRPr="008656F8">
              <w:rPr>
                <w:rFonts w:ascii="Arial" w:hAnsi="Arial" w:cs="Arial"/>
                <w:i/>
                <w:iCs/>
                <w:sz w:val="20"/>
                <w:szCs w:val="20"/>
                <w:lang w:val="en-US" w:eastAsia="ja-JP"/>
              </w:rPr>
              <w:t>repK</w:t>
            </w:r>
            <w:proofErr w:type="spellEnd"/>
            <w:r w:rsidRPr="008656F8">
              <w:rPr>
                <w:rFonts w:ascii="Arial" w:hAnsi="Arial" w:cs="Arial"/>
                <w:sz w:val="20"/>
                <w:szCs w:val="20"/>
                <w:lang w:val="en-US" w:eastAsia="ja-JP"/>
              </w:rPr>
              <w:t xml:space="preserve"> (i.e., repetition factor for CG)]</w:t>
            </w:r>
          </w:p>
          <w:p w14:paraId="0D98620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29F68FEC" w14:textId="77777777" w:rsidR="00566D58" w:rsidRPr="008656F8" w:rsidRDefault="00566D58" w:rsidP="00566D58">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72FC2C98"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4F47B795" w14:textId="77777777" w:rsidR="00566D58" w:rsidRPr="008656F8" w:rsidRDefault="00566D58" w:rsidP="00566D58">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0D5AAC6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in per slot</w:t>
            </w:r>
            <w:r>
              <w:rPr>
                <w:rFonts w:ascii="Arial" w:hAnsi="Arial" w:cs="Arial"/>
                <w:color w:val="FF0000"/>
                <w:sz w:val="20"/>
                <w:szCs w:val="20"/>
                <w:lang w:val="en-US" w:eastAsia="ja-JP"/>
              </w:rPr>
              <w:t xml:space="preserve"> of</w:t>
            </w:r>
            <w:r w:rsidRPr="00B2480B">
              <w:rPr>
                <w:rFonts w:ascii="Arial" w:hAnsi="Arial" w:cs="Arial"/>
                <w:strike/>
                <w:sz w:val="20"/>
                <w:szCs w:val="20"/>
                <w:lang w:val="en-US" w:eastAsia="ja-JP"/>
              </w:rPr>
              <w:t xml:space="preserve">, in </w:t>
            </w:r>
            <w:r w:rsidRPr="008656F8">
              <w:rPr>
                <w:rFonts w:ascii="Arial" w:hAnsi="Arial" w:cs="Arial"/>
                <w:sz w:val="20"/>
                <w:szCs w:val="20"/>
                <w:lang w:val="en-US" w:eastAsia="ja-JP"/>
              </w:rPr>
              <w:t>N consecutive slots per CG period</w:t>
            </w:r>
          </w:p>
          <w:p w14:paraId="6A953DD0" w14:textId="77777777" w:rsidR="00566D58" w:rsidRPr="008656F8" w:rsidRDefault="00566D58" w:rsidP="00566D58">
            <w:pPr>
              <w:pStyle w:val="ListParagraph"/>
              <w:numPr>
                <w:ilvl w:val="2"/>
                <w:numId w:val="31"/>
              </w:numPr>
              <w:rPr>
                <w:rFonts w:ascii="Arial" w:hAnsi="Arial" w:cs="Arial"/>
                <w:iCs/>
                <w:sz w:val="20"/>
                <w:szCs w:val="20"/>
                <w:lang w:val="en-US" w:eastAsia="ja-JP"/>
              </w:rPr>
            </w:pPr>
            <w:r w:rsidRPr="008656F8">
              <w:rPr>
                <w:rFonts w:ascii="Arial" w:hAnsi="Arial" w:cs="Arial"/>
                <w:sz w:val="20"/>
                <w:szCs w:val="20"/>
                <w:lang w:val="en-US" w:eastAsia="ja-JP"/>
              </w:rPr>
              <w:t xml:space="preserve">[Note: M and N are configured independently from </w:t>
            </w:r>
            <w:r w:rsidRPr="008656F8">
              <w:rPr>
                <w:rFonts w:ascii="Arial" w:hAnsi="Arial" w:cs="Arial"/>
                <w:i/>
                <w:color w:val="000000" w:themeColor="text1"/>
                <w:sz w:val="20"/>
                <w:szCs w:val="20"/>
                <w:lang w:eastAsia="zh-CN"/>
              </w:rPr>
              <w:t>cg-nrofSlots-r16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and</w:t>
            </w:r>
            <w:r w:rsidRPr="008656F8">
              <w:rPr>
                <w:rFonts w:ascii="Arial" w:hAnsi="Arial" w:cs="Arial"/>
                <w:i/>
                <w:color w:val="000000" w:themeColor="text1"/>
                <w:sz w:val="20"/>
                <w:szCs w:val="20"/>
                <w:lang w:val="en-US" w:eastAsia="zh-CN"/>
              </w:rPr>
              <w:t xml:space="preserve"> </w:t>
            </w:r>
            <w:r w:rsidRPr="008656F8">
              <w:rPr>
                <w:rFonts w:ascii="Arial" w:hAnsi="Arial" w:cs="Arial"/>
                <w:i/>
                <w:color w:val="000000" w:themeColor="text1"/>
                <w:sz w:val="20"/>
                <w:szCs w:val="20"/>
                <w:lang w:eastAsia="zh-CN"/>
              </w:rPr>
              <w:t>cg-nrofPUSCH-InSlot-r16</w:t>
            </w:r>
            <w:r w:rsidRPr="008656F8">
              <w:rPr>
                <w:rFonts w:ascii="Arial" w:hAnsi="Arial" w:cs="Arial"/>
                <w:i/>
                <w:color w:val="000000" w:themeColor="text1"/>
                <w:sz w:val="20"/>
                <w:szCs w:val="20"/>
                <w:lang w:val="en-US" w:eastAsia="zh-CN"/>
              </w:rPr>
              <w:t xml:space="preserve">. </w:t>
            </w:r>
            <w:r w:rsidRPr="008656F8">
              <w:rPr>
                <w:rFonts w:ascii="Arial" w:hAnsi="Arial" w:cs="Arial"/>
                <w:iCs/>
                <w:color w:val="000000" w:themeColor="text1"/>
                <w:sz w:val="20"/>
                <w:szCs w:val="20"/>
                <w:lang w:val="en-US" w:eastAsia="zh-CN"/>
              </w:rPr>
              <w:t xml:space="preserve">M and N configuration is independent from </w:t>
            </w:r>
            <w:proofErr w:type="spellStart"/>
            <w:r w:rsidRPr="008656F8">
              <w:rPr>
                <w:rFonts w:ascii="Arial" w:hAnsi="Arial" w:cs="Arial"/>
                <w:i/>
                <w:color w:val="000000" w:themeColor="text1"/>
                <w:sz w:val="20"/>
                <w:szCs w:val="20"/>
                <w:lang w:val="en-US" w:eastAsia="zh-CN"/>
              </w:rPr>
              <w:t>cgRetransmissionTimer</w:t>
            </w:r>
            <w:proofErr w:type="spellEnd"/>
            <w:r w:rsidRPr="008656F8">
              <w:rPr>
                <w:rFonts w:ascii="Arial" w:hAnsi="Arial" w:cs="Arial"/>
                <w:iCs/>
                <w:color w:val="000000" w:themeColor="text1"/>
                <w:sz w:val="20"/>
                <w:szCs w:val="20"/>
                <w:lang w:val="en-US" w:eastAsia="zh-CN"/>
              </w:rPr>
              <w:t xml:space="preserve"> configuration.] </w:t>
            </w:r>
          </w:p>
          <w:p w14:paraId="7A71568F" w14:textId="77777777" w:rsidR="00566D58" w:rsidRPr="008656F8" w:rsidRDefault="00566D58" w:rsidP="00566D58">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6912B1C5"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0D3ABC4B"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C34DAC">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k2-r16</w:t>
            </w:r>
          </w:p>
          <w:p w14:paraId="2156480A"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616635B" w14:textId="77777777" w:rsidR="00566D58" w:rsidRPr="008D7B8F" w:rsidRDefault="00566D58" w:rsidP="00566D58">
            <w:pPr>
              <w:pStyle w:val="ListParagraph"/>
              <w:numPr>
                <w:ilvl w:val="3"/>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 xml:space="preserve">Note: N PUSCHs </w:t>
            </w:r>
            <w:r w:rsidRPr="00C34DAC">
              <w:rPr>
                <w:rFonts w:ascii="Arial" w:hAnsi="Arial" w:cs="Arial"/>
                <w:color w:val="FF0000"/>
                <w:sz w:val="20"/>
                <w:szCs w:val="20"/>
                <w:highlight w:val="yellow"/>
                <w:u w:val="single"/>
                <w:lang w:val="en-US" w:eastAsia="ja-JP"/>
              </w:rPr>
              <w:t>should be consecutive PUSCHs in consecutive slots</w:t>
            </w:r>
            <w:r>
              <w:rPr>
                <w:rFonts w:ascii="Arial" w:hAnsi="Arial" w:cs="Arial"/>
                <w:sz w:val="20"/>
                <w:szCs w:val="20"/>
                <w:highlight w:val="yellow"/>
                <w:lang w:val="en-US" w:eastAsia="ja-JP"/>
              </w:rPr>
              <w:t xml:space="preserve"> </w:t>
            </w:r>
            <w:r w:rsidRPr="00C34DAC">
              <w:rPr>
                <w:rFonts w:ascii="Arial" w:hAnsi="Arial" w:cs="Arial"/>
                <w:strike/>
                <w:color w:val="FF0000"/>
                <w:sz w:val="20"/>
                <w:szCs w:val="20"/>
                <w:highlight w:val="yellow"/>
                <w:lang w:val="en-US" w:eastAsia="ja-JP"/>
              </w:rPr>
              <w:t>can be non-consecutive PUSCHs and/or in non-consecutive slots.</w:t>
            </w:r>
          </w:p>
          <w:p w14:paraId="23EE449F" w14:textId="77777777" w:rsidR="00566D58" w:rsidRPr="008656F8" w:rsidRDefault="00566D58" w:rsidP="00566D58">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Alt-C2:</w:t>
            </w:r>
            <w:r w:rsidRPr="008656F8">
              <w:rPr>
                <w:rFonts w:ascii="Arial" w:hAnsi="Arial" w:cs="Arial"/>
                <w:sz w:val="20"/>
                <w:szCs w:val="20"/>
                <w:lang w:val="en-US" w:eastAsia="ja-JP"/>
              </w:rPr>
              <w:t xml:space="preserve"> Follow Rel-17 single DCI scheduling multiple PUSCHs</w:t>
            </w:r>
          </w:p>
          <w:p w14:paraId="06CB41D6" w14:textId="77777777" w:rsidR="00566D58" w:rsidRPr="008656F8" w:rsidRDefault="00566D58" w:rsidP="00566D58">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E766D6">
              <w:rPr>
                <w:rFonts w:ascii="Arial" w:hAnsi="Arial" w:cs="Arial"/>
                <w:color w:val="FF0000"/>
                <w:sz w:val="20"/>
                <w:szCs w:val="20"/>
              </w:rPr>
              <w:t>u</w:t>
            </w:r>
            <w:r w:rsidRPr="00E766D6">
              <w:rPr>
                <w:rFonts w:ascii="Arial" w:hAnsi="Arial" w:cs="Arial"/>
                <w:strike/>
                <w:color w:val="FF0000"/>
                <w:sz w:val="20"/>
                <w:szCs w:val="20"/>
              </w:rPr>
              <w:t>d</w:t>
            </w:r>
            <w:r w:rsidRPr="008656F8">
              <w:rPr>
                <w:rFonts w:ascii="Arial" w:hAnsi="Arial" w:cs="Arial"/>
                <w:sz w:val="20"/>
                <w:szCs w:val="20"/>
              </w:rPr>
              <w:t>sch-TimeDomainAllocationListForMultiP</w:t>
            </w:r>
            <w:r w:rsidRPr="00E766D6">
              <w:rPr>
                <w:rFonts w:ascii="Arial" w:hAnsi="Arial" w:cs="Arial"/>
                <w:color w:val="FF0000"/>
                <w:sz w:val="20"/>
                <w:szCs w:val="20"/>
                <w:u w:val="single"/>
              </w:rPr>
              <w:t>U</w:t>
            </w:r>
            <w:r w:rsidRPr="00E766D6">
              <w:rPr>
                <w:rFonts w:ascii="Arial" w:hAnsi="Arial" w:cs="Arial"/>
                <w:strike/>
                <w:color w:val="FF0000"/>
                <w:sz w:val="20"/>
                <w:szCs w:val="20"/>
              </w:rPr>
              <w:t>D</w:t>
            </w:r>
            <w:r w:rsidRPr="008656F8">
              <w:rPr>
                <w:rFonts w:ascii="Arial" w:hAnsi="Arial" w:cs="Arial"/>
                <w:sz w:val="20"/>
                <w:szCs w:val="20"/>
              </w:rPr>
              <w:t>SCH-r16</w:t>
            </w:r>
            <w:r w:rsidRPr="008656F8">
              <w:rPr>
                <w:rFonts w:ascii="Arial" w:hAnsi="Arial" w:cs="Arial"/>
                <w:sz w:val="20"/>
                <w:szCs w:val="20"/>
                <w:lang w:val="en-US"/>
              </w:rPr>
              <w:t xml:space="preserve"> with extendedK2-r17</w:t>
            </w:r>
          </w:p>
          <w:p w14:paraId="3EA95974" w14:textId="77777777" w:rsidR="00566D58" w:rsidRPr="008D7B8F" w:rsidRDefault="00566D58" w:rsidP="00566D58">
            <w:pPr>
              <w:pStyle w:val="ListParagraph"/>
              <w:numPr>
                <w:ilvl w:val="2"/>
                <w:numId w:val="31"/>
              </w:numPr>
              <w:rPr>
                <w:rFonts w:ascii="Arial" w:hAnsi="Arial" w:cs="Arial"/>
                <w:sz w:val="20"/>
                <w:szCs w:val="20"/>
                <w:highlight w:val="yellow"/>
                <w:lang w:val="en-US" w:eastAsia="ja-JP"/>
              </w:rPr>
            </w:pPr>
            <w:r w:rsidRPr="008D7B8F">
              <w:rPr>
                <w:rFonts w:ascii="Arial" w:hAnsi="Arial" w:cs="Arial"/>
                <w:sz w:val="20"/>
                <w:szCs w:val="20"/>
                <w:highlight w:val="yellow"/>
                <w:lang w:val="en-US" w:eastAsia="ja-JP"/>
              </w:rPr>
              <w:t>A row of TDRA with N entries determines the time domain resources allocation of N PUSCHs per period</w:t>
            </w:r>
          </w:p>
          <w:p w14:paraId="01D97F27" w14:textId="77777777" w:rsidR="00566D58" w:rsidRPr="00E766D6" w:rsidRDefault="00566D58" w:rsidP="00566D58">
            <w:pPr>
              <w:pStyle w:val="ListParagraph"/>
              <w:numPr>
                <w:ilvl w:val="3"/>
                <w:numId w:val="31"/>
              </w:numPr>
              <w:rPr>
                <w:rFonts w:ascii="Arial" w:hAnsi="Arial" w:cs="Arial"/>
                <w:strike/>
                <w:color w:val="FF0000"/>
                <w:sz w:val="20"/>
                <w:szCs w:val="20"/>
                <w:lang w:val="en-US" w:eastAsia="ja-JP"/>
              </w:rPr>
            </w:pPr>
            <w:r w:rsidRPr="008D7B8F">
              <w:rPr>
                <w:rFonts w:ascii="Arial" w:hAnsi="Arial" w:cs="Arial"/>
                <w:sz w:val="20"/>
                <w:szCs w:val="20"/>
                <w:highlight w:val="yellow"/>
                <w:lang w:val="en-US" w:eastAsia="ja-JP"/>
              </w:rPr>
              <w:t xml:space="preserve">Note: N PUSCHs </w:t>
            </w:r>
            <w:r w:rsidRPr="00E766D6">
              <w:rPr>
                <w:rFonts w:ascii="Arial" w:hAnsi="Arial" w:cs="Arial"/>
                <w:color w:val="FF0000"/>
                <w:sz w:val="20"/>
                <w:szCs w:val="20"/>
                <w:highlight w:val="yellow"/>
                <w:u w:val="single"/>
                <w:lang w:val="en-US" w:eastAsia="ja-JP"/>
              </w:rPr>
              <w:t>can be non-consecutive PUSCHs and/or in non-consecutive slots</w:t>
            </w:r>
            <w:r w:rsidRPr="008D7B8F">
              <w:rPr>
                <w:rFonts w:ascii="Arial" w:hAnsi="Arial" w:cs="Arial"/>
                <w:sz w:val="20"/>
                <w:szCs w:val="20"/>
                <w:highlight w:val="yellow"/>
                <w:lang w:val="en-US" w:eastAsia="ja-JP"/>
              </w:rPr>
              <w:t xml:space="preserve"> </w:t>
            </w:r>
            <w:r w:rsidRPr="00E766D6">
              <w:rPr>
                <w:rFonts w:ascii="Arial" w:hAnsi="Arial" w:cs="Arial"/>
                <w:strike/>
                <w:color w:val="FF0000"/>
                <w:sz w:val="20"/>
                <w:szCs w:val="20"/>
                <w:highlight w:val="yellow"/>
                <w:lang w:val="en-US" w:eastAsia="ja-JP"/>
              </w:rPr>
              <w:t>are consecutive PUSCHs in consecutive slots</w:t>
            </w:r>
            <w:r w:rsidRPr="00E766D6">
              <w:rPr>
                <w:rFonts w:ascii="Arial" w:hAnsi="Arial" w:cs="Arial"/>
                <w:strike/>
                <w:color w:val="FF0000"/>
                <w:sz w:val="20"/>
                <w:szCs w:val="20"/>
                <w:lang w:val="en-US" w:eastAsia="ja-JP"/>
              </w:rPr>
              <w:t>.</w:t>
            </w:r>
          </w:p>
          <w:p w14:paraId="0FEF9DA3" w14:textId="77777777" w:rsidR="00566D58" w:rsidRDefault="00566D58" w:rsidP="00566D58">
            <w:pPr>
              <w:rPr>
                <w:rFonts w:ascii="Times New Roman" w:eastAsia="DengXian" w:hAnsi="Times New Roman" w:cs="Times New Roman"/>
                <w:b/>
                <w:bCs/>
                <w:szCs w:val="18"/>
                <w:lang w:eastAsia="zh-CN"/>
              </w:rPr>
            </w:pPr>
          </w:p>
          <w:p w14:paraId="14A63227" w14:textId="767F3EF8" w:rsidR="00566D58" w:rsidRPr="00594685" w:rsidRDefault="00566D58" w:rsidP="00594685">
            <w:pPr>
              <w:rPr>
                <w:rFonts w:ascii="Times New Roman" w:hAnsi="Times New Roman" w:cs="Times New Roman"/>
                <w:szCs w:val="18"/>
                <w:lang w:eastAsia="ja-JP"/>
              </w:rPr>
            </w:pPr>
            <w:r w:rsidRPr="00594685">
              <w:rPr>
                <w:rFonts w:ascii="Times New Roman" w:eastAsia="DengXian" w:hAnsi="Times New Roman" w:cs="Times New Roman" w:hint="eastAsia"/>
                <w:b/>
                <w:bCs/>
                <w:szCs w:val="18"/>
                <w:lang w:eastAsia="zh-CN"/>
              </w:rPr>
              <w:t>Q</w:t>
            </w:r>
            <w:r w:rsidRPr="00594685">
              <w:rPr>
                <w:rFonts w:ascii="Times New Roman" w:eastAsia="DengXian" w:hAnsi="Times New Roman" w:cs="Times New Roman"/>
                <w:b/>
                <w:bCs/>
                <w:szCs w:val="18"/>
                <w:lang w:eastAsia="zh-CN"/>
              </w:rPr>
              <w:t xml:space="preserve">2: </w:t>
            </w:r>
            <w:r w:rsidRPr="00594685">
              <w:rPr>
                <w:rFonts w:ascii="Times New Roman" w:eastAsia="DengXian" w:hAnsi="Times New Roman" w:cs="Times New Roman"/>
                <w:szCs w:val="18"/>
                <w:lang w:eastAsia="zh-CN"/>
              </w:rPr>
              <w:t>We prefer Alt-C2 with most flexibility.</w:t>
            </w:r>
          </w:p>
        </w:tc>
      </w:tr>
      <w:tr w:rsidR="00F74FDA" w:rsidRPr="00313E98" w14:paraId="7239FBEA" w14:textId="77777777" w:rsidTr="00C87A4D">
        <w:tc>
          <w:tcPr>
            <w:tcW w:w="1661" w:type="dxa"/>
          </w:tcPr>
          <w:p w14:paraId="4751A1FF" w14:textId="765E2E80" w:rsidR="00F74FDA" w:rsidRPr="00F74FDA" w:rsidRDefault="00F74FDA" w:rsidP="00F74FDA">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61E41444" w14:textId="77777777" w:rsidR="00F74FDA" w:rsidRDefault="00F74FDA" w:rsidP="00F74FDA">
            <w:pPr>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W</w:t>
            </w:r>
            <w:r>
              <w:rPr>
                <w:rFonts w:ascii="Times New Roman" w:eastAsiaTheme="minorEastAsia" w:hAnsi="Times New Roman" w:cs="Times New Roman"/>
                <w:szCs w:val="18"/>
                <w:lang w:eastAsia="ja-JP"/>
              </w:rPr>
              <w:t>e agree with the correction of Alt-C by Huawei and ZTE.</w:t>
            </w:r>
          </w:p>
          <w:p w14:paraId="21C0884F" w14:textId="05EA4FAC" w:rsidR="00F74FDA" w:rsidRDefault="00F74FDA" w:rsidP="00F74FDA">
            <w:pPr>
              <w:rPr>
                <w:rFonts w:ascii="Times New Roman" w:eastAsia="DengXian" w:hAnsi="Times New Roman" w:cs="Times New Roman"/>
                <w:b/>
                <w:bCs/>
                <w:szCs w:val="18"/>
                <w:lang w:eastAsia="zh-CN"/>
              </w:rPr>
            </w:pPr>
            <w:r>
              <w:rPr>
                <w:rFonts w:ascii="Times New Roman" w:eastAsiaTheme="minorEastAsia" w:hAnsi="Times New Roman" w:cs="Times New Roman"/>
                <w:szCs w:val="18"/>
                <w:lang w:eastAsia="ja-JP"/>
              </w:rPr>
              <w:t>Alt-C is preferred because it can configure different SLIV per each CG occasion and has more flexibility.</w:t>
            </w:r>
          </w:p>
        </w:tc>
      </w:tr>
      <w:tr w:rsidR="00D54301" w:rsidRPr="00313E98" w14:paraId="2AC160F9" w14:textId="77777777" w:rsidTr="00C87A4D">
        <w:tc>
          <w:tcPr>
            <w:tcW w:w="1661" w:type="dxa"/>
          </w:tcPr>
          <w:p w14:paraId="158152A9" w14:textId="4894258F" w:rsidR="00D54301" w:rsidRDefault="00D54301" w:rsidP="00D5430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671CC7E" w14:textId="77777777" w:rsidR="00D54301" w:rsidRDefault="00D54301" w:rsidP="00D54301">
            <w:pPr>
              <w:rPr>
                <w:rFonts w:ascii="Times New Roman" w:hAnsi="Times New Roman" w:cs="Times New Roman"/>
                <w:bCs/>
                <w:szCs w:val="18"/>
                <w:lang w:eastAsia="ja-JP"/>
              </w:rPr>
            </w:pPr>
            <w:r>
              <w:rPr>
                <w:rFonts w:ascii="Times New Roman" w:hAnsi="Times New Roman" w:cs="Times New Roman"/>
                <w:bCs/>
                <w:szCs w:val="18"/>
                <w:lang w:eastAsia="ja-JP"/>
              </w:rPr>
              <w:t>We think that the baseline is Alt-B as it is already in the spec and only lifting the frequency band restriction is needed. Alt-C can be compared with Alt-B in terms of extra benefits if needed. However, Alt-A does not seem to be introducing anything else on top of Alt-B and Alt-C. We propose the following:</w:t>
            </w:r>
          </w:p>
          <w:p w14:paraId="1D4CEA33" w14:textId="06BEED0C" w:rsidR="00D54301" w:rsidRDefault="00D54301" w:rsidP="00D54301">
            <w:pPr>
              <w:rPr>
                <w:rFonts w:ascii="Times New Roman" w:eastAsiaTheme="minorEastAsia" w:hAnsi="Times New Roman" w:cs="Times New Roman"/>
                <w:szCs w:val="18"/>
                <w:lang w:eastAsia="ja-JP"/>
              </w:rPr>
            </w:pPr>
            <w:r w:rsidRPr="008656F8">
              <w:rPr>
                <w:rFonts w:cs="Arial"/>
                <w:sz w:val="20"/>
                <w:szCs w:val="20"/>
                <w:lang w:eastAsia="ja-JP"/>
              </w:rPr>
              <w:t xml:space="preserve">For determination of the time domain resource allocation of CG PUSCHs associated to a </w:t>
            </w:r>
            <w:r w:rsidRPr="008656F8">
              <w:rPr>
                <w:rFonts w:cs="Arial"/>
                <w:b/>
                <w:bCs/>
                <w:sz w:val="20"/>
                <w:szCs w:val="20"/>
                <w:lang w:eastAsia="ja-JP"/>
              </w:rPr>
              <w:t>multi-PUSCHs CG</w:t>
            </w:r>
            <w:r w:rsidRPr="008656F8">
              <w:rPr>
                <w:rFonts w:cs="Arial"/>
                <w:sz w:val="20"/>
                <w:szCs w:val="20"/>
                <w:lang w:eastAsia="ja-JP"/>
              </w:rPr>
              <w:t xml:space="preserve">, the following </w:t>
            </w:r>
            <w:r w:rsidRPr="00157BC3">
              <w:rPr>
                <w:rFonts w:cs="Arial"/>
                <w:strike/>
                <w:sz w:val="20"/>
                <w:szCs w:val="20"/>
                <w:lang w:eastAsia="ja-JP"/>
              </w:rPr>
              <w:t>baselines</w:t>
            </w:r>
            <w:r w:rsidRPr="008656F8">
              <w:rPr>
                <w:rFonts w:cs="Arial"/>
                <w:sz w:val="20"/>
                <w:szCs w:val="20"/>
                <w:lang w:eastAsia="ja-JP"/>
              </w:rPr>
              <w:t xml:space="preserve"> are considered:</w:t>
            </w:r>
          </w:p>
        </w:tc>
      </w:tr>
      <w:tr w:rsidR="00396BE8" w:rsidRPr="00313E98" w14:paraId="0A80BD7E" w14:textId="77777777" w:rsidTr="00C87A4D">
        <w:tc>
          <w:tcPr>
            <w:tcW w:w="1661" w:type="dxa"/>
          </w:tcPr>
          <w:p w14:paraId="2F506C48" w14:textId="1558BC18"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834920E"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support </w:t>
            </w:r>
            <w:r>
              <w:rPr>
                <w:rFonts w:ascii="Times New Roman" w:eastAsia="Malgun Gothic" w:hAnsi="Times New Roman" w:cs="Times New Roman"/>
                <w:bCs/>
                <w:szCs w:val="18"/>
                <w:lang w:eastAsia="ko-KR"/>
              </w:rPr>
              <w:t xml:space="preserve">to have all on the table. But Alt-B or Alt-C can be preferred to have flexibility. </w:t>
            </w:r>
          </w:p>
          <w:p w14:paraId="63D3D27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Alt-C, as other companies mentioned, the note seems to be swapped</w:t>
            </w:r>
          </w:p>
          <w:p w14:paraId="3B56C2EC" w14:textId="503D0B19" w:rsidR="00396BE8" w:rsidRDefault="00396BE8" w:rsidP="00396BE8">
            <w:pPr>
              <w:rPr>
                <w:rFonts w:ascii="Times New Roman" w:hAnsi="Times New Roman" w:cs="Times New Roman"/>
                <w:bCs/>
                <w:szCs w:val="18"/>
                <w:lang w:eastAsia="ja-JP"/>
              </w:rPr>
            </w:pPr>
            <w:r>
              <w:rPr>
                <w:rFonts w:ascii="Times New Roman" w:eastAsia="Malgun Gothic" w:hAnsi="Times New Roman" w:cs="Times New Roman"/>
                <w:bCs/>
                <w:szCs w:val="18"/>
                <w:lang w:eastAsia="ko-KR"/>
              </w:rPr>
              <w:t xml:space="preserve">Between Alt-B and C, we slightly prefer Alt-C for better flexibility.  </w:t>
            </w:r>
          </w:p>
        </w:tc>
      </w:tr>
      <w:tr w:rsidR="00A02C41" w:rsidRPr="00313E98" w14:paraId="0A67BA40" w14:textId="77777777" w:rsidTr="00851278">
        <w:tc>
          <w:tcPr>
            <w:tcW w:w="1661" w:type="dxa"/>
          </w:tcPr>
          <w:p w14:paraId="5AF7D8BB"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SONY</w:t>
            </w:r>
          </w:p>
        </w:tc>
        <w:tc>
          <w:tcPr>
            <w:tcW w:w="7968" w:type="dxa"/>
          </w:tcPr>
          <w:p w14:paraId="7142621C" w14:textId="77777777" w:rsidR="00A02C41" w:rsidRDefault="00A02C41" w:rsidP="00851278">
            <w:pPr>
              <w:rPr>
                <w:rFonts w:ascii="Times New Roman" w:hAnsi="Times New Roman" w:cs="Times New Roman"/>
                <w:bCs/>
                <w:szCs w:val="18"/>
                <w:lang w:eastAsia="ja-JP"/>
              </w:rPr>
            </w:pPr>
            <w:r>
              <w:rPr>
                <w:rFonts w:ascii="Times New Roman" w:hAnsi="Times New Roman" w:cs="Times New Roman"/>
                <w:bCs/>
                <w:szCs w:val="18"/>
                <w:lang w:eastAsia="ja-JP"/>
              </w:rPr>
              <w:t>Our preference is to support C and further study alternatives of C for CG Type 2.</w:t>
            </w:r>
          </w:p>
          <w:p w14:paraId="1ABAC6C2" w14:textId="77777777" w:rsidR="00A02C41" w:rsidRDefault="00A02C41" w:rsidP="00851278">
            <w:pPr>
              <w:rPr>
                <w:rFonts w:ascii="Times New Roman" w:eastAsia="DengXian" w:hAnsi="Times New Roman" w:cs="Times New Roman"/>
                <w:b/>
                <w:bCs/>
                <w:szCs w:val="18"/>
                <w:lang w:eastAsia="zh-CN"/>
              </w:rPr>
            </w:pPr>
            <w:r>
              <w:rPr>
                <w:rFonts w:ascii="Times New Roman" w:hAnsi="Times New Roman" w:cs="Times New Roman"/>
                <w:bCs/>
                <w:szCs w:val="18"/>
                <w:lang w:eastAsia="ja-JP"/>
              </w:rPr>
              <w:t>Alternative B for CG Type 1.</w:t>
            </w:r>
          </w:p>
        </w:tc>
      </w:tr>
      <w:tr w:rsidR="007B7345" w:rsidRPr="00313E98" w14:paraId="69CC3AC7" w14:textId="77777777" w:rsidTr="00C87A4D">
        <w:tc>
          <w:tcPr>
            <w:tcW w:w="1661" w:type="dxa"/>
          </w:tcPr>
          <w:p w14:paraId="720206CC" w14:textId="71B7EC8F" w:rsidR="007B7345" w:rsidRDefault="007B7345" w:rsidP="007B7345">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2CBA6D6" w14:textId="37FB1B3E" w:rsidR="007B7345" w:rsidRPr="007B7345" w:rsidRDefault="007B7345" w:rsidP="007B7345">
            <w:pPr>
              <w:rPr>
                <w:rFonts w:ascii="Times New Roman" w:eastAsia="Malgun Gothic" w:hAnsi="Times New Roman" w:cs="Times New Roman"/>
                <w:bCs/>
                <w:szCs w:val="18"/>
                <w:lang w:eastAsia="ko-KR"/>
              </w:rPr>
            </w:pPr>
            <w:r w:rsidRPr="007B7345">
              <w:rPr>
                <w:rFonts w:ascii="Times New Roman" w:hAnsi="Times New Roman" w:cs="Times New Roman"/>
                <w:bCs/>
                <w:szCs w:val="18"/>
                <w:lang w:eastAsia="ja-JP"/>
              </w:rPr>
              <w:t xml:space="preserve">We are fine to focus on Alt-B and Alt-C. </w:t>
            </w:r>
          </w:p>
        </w:tc>
      </w:tr>
      <w:tr w:rsidR="00A85860" w14:paraId="02392582" w14:textId="77777777" w:rsidTr="00A85860">
        <w:tc>
          <w:tcPr>
            <w:tcW w:w="1661" w:type="dxa"/>
            <w:hideMark/>
          </w:tcPr>
          <w:p w14:paraId="3FF49764" w14:textId="77777777" w:rsidR="00A85860" w:rsidRDefault="00A85860">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560A6FB" w14:textId="77777777" w:rsidR="00A85860" w:rsidRDefault="00A85860">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all the three approaches list in the table and</w:t>
            </w:r>
            <w:r>
              <w:rPr>
                <w:rFonts w:ascii="Times New Roman" w:hAnsi="Times New Roman" w:cs="Times New Roman"/>
                <w:bCs/>
                <w:szCs w:val="18"/>
                <w:lang w:eastAsia="ja-JP"/>
              </w:rPr>
              <w:t xml:space="preserve"> the modification by DOCOMO</w:t>
            </w:r>
            <w:r>
              <w:rPr>
                <w:rFonts w:ascii="Times New Roman" w:eastAsia="DengXian" w:hAnsi="Times New Roman" w:cs="Times New Roman"/>
                <w:bCs/>
                <w:szCs w:val="18"/>
                <w:lang w:eastAsia="zh-CN"/>
              </w:rPr>
              <w:t xml:space="preserve">. </w:t>
            </w:r>
          </w:p>
          <w:p w14:paraId="07F2A1E3" w14:textId="77777777" w:rsidR="00A85860" w:rsidRDefault="00A85860">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In addition, the multi-PUSCH CG located in consecutive slots is not an essential problem for XR traffic. UL packets need to be sent as soon as possible if they have arrived. </w:t>
            </w:r>
            <w:proofErr w:type="gramStart"/>
            <w:r>
              <w:rPr>
                <w:rFonts w:ascii="Times New Roman" w:hAnsi="Times New Roman" w:cs="Times New Roman"/>
                <w:bCs/>
                <w:szCs w:val="18"/>
                <w:lang w:eastAsia="ja-JP"/>
              </w:rPr>
              <w:t>So</w:t>
            </w:r>
            <w:proofErr w:type="gramEnd"/>
            <w:r>
              <w:rPr>
                <w:rFonts w:ascii="Times New Roman" w:hAnsi="Times New Roman" w:cs="Times New Roman"/>
                <w:bCs/>
                <w:szCs w:val="18"/>
                <w:lang w:eastAsia="ja-JP"/>
              </w:rPr>
              <w:t xml:space="preserve"> Alt-A and Alt-B can both work.  </w:t>
            </w:r>
          </w:p>
        </w:tc>
      </w:tr>
      <w:tr w:rsidR="006610FD" w:rsidRPr="00313E98" w14:paraId="395AF671" w14:textId="77777777" w:rsidTr="00851278">
        <w:tc>
          <w:tcPr>
            <w:tcW w:w="1661" w:type="dxa"/>
          </w:tcPr>
          <w:p w14:paraId="6E5B3552" w14:textId="77777777" w:rsidR="006610FD" w:rsidRDefault="006610FD"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Qualcomm </w:t>
            </w:r>
          </w:p>
        </w:tc>
        <w:tc>
          <w:tcPr>
            <w:tcW w:w="7968" w:type="dxa"/>
          </w:tcPr>
          <w:p w14:paraId="3C198047" w14:textId="77777777" w:rsidR="006610FD" w:rsidRPr="002B3257" w:rsidRDefault="006610FD" w:rsidP="00851278">
            <w:pPr>
              <w:rPr>
                <w:rFonts w:ascii="Times New Roman" w:hAnsi="Times New Roman" w:cs="Times New Roman"/>
                <w:bCs/>
                <w:szCs w:val="18"/>
                <w:lang w:eastAsia="ja-JP"/>
              </w:rPr>
            </w:pPr>
            <w:r>
              <w:rPr>
                <w:rFonts w:ascii="Times New Roman" w:hAnsi="Times New Roman" w:cs="Times New Roman"/>
                <w:bCs/>
                <w:szCs w:val="18"/>
                <w:lang w:eastAsia="ja-JP"/>
              </w:rPr>
              <w:t xml:space="preserve">We support </w:t>
            </w:r>
            <w:r w:rsidRPr="002E0580">
              <w:rPr>
                <w:rFonts w:ascii="Times New Roman" w:hAnsi="Times New Roman" w:cs="Times New Roman"/>
                <w:bCs/>
                <w:szCs w:val="18"/>
                <w:lang w:eastAsia="ja-JP"/>
              </w:rPr>
              <w:t>Alt-C2: Follow Rel-17 single DCI scheduling multiple PUSCHs</w:t>
            </w:r>
            <w:r>
              <w:rPr>
                <w:rFonts w:ascii="Times New Roman" w:hAnsi="Times New Roman" w:cs="Times New Roman"/>
                <w:bCs/>
                <w:szCs w:val="18"/>
                <w:lang w:eastAsia="ja-JP"/>
              </w:rPr>
              <w:t xml:space="preserve"> in non-consecutive slots for its scheduling flexibility in licensed band.</w:t>
            </w:r>
          </w:p>
        </w:tc>
      </w:tr>
      <w:tr w:rsidR="002A5A35" w:rsidRPr="00313E98" w14:paraId="42AB21C0" w14:textId="77777777" w:rsidTr="00851278">
        <w:tc>
          <w:tcPr>
            <w:tcW w:w="1661" w:type="dxa"/>
          </w:tcPr>
          <w:p w14:paraId="325C9380" w14:textId="5AA2BA23" w:rsidR="002A5A35" w:rsidRDefault="002A5A3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4935185" w14:textId="44531BA1" w:rsidR="002A5A35" w:rsidRDefault="00920155" w:rsidP="00851278">
            <w:pPr>
              <w:rPr>
                <w:rFonts w:ascii="Times New Roman" w:hAnsi="Times New Roman" w:cs="Times New Roman"/>
                <w:bCs/>
                <w:szCs w:val="18"/>
                <w:lang w:eastAsia="ja-JP"/>
              </w:rPr>
            </w:pPr>
            <w:r>
              <w:rPr>
                <w:rFonts w:ascii="Times New Roman" w:eastAsia="DengXian" w:hAnsi="Times New Roman" w:cs="Times New Roman"/>
                <w:bCs/>
                <w:szCs w:val="18"/>
                <w:lang w:eastAsia="zh-CN"/>
              </w:rPr>
              <w:t>We prefer to focus on Alt-B and Alt-C. Note that as mentioned by ZTE above, Alt-B could also support non-consecutive slots as an enhancement.</w:t>
            </w:r>
          </w:p>
        </w:tc>
      </w:tr>
      <w:tr w:rsidR="00524DAD" w:rsidRPr="00313E98" w14:paraId="6431B620" w14:textId="77777777" w:rsidTr="00851278">
        <w:tc>
          <w:tcPr>
            <w:tcW w:w="1661" w:type="dxa"/>
          </w:tcPr>
          <w:p w14:paraId="50FFE58D" w14:textId="4AC0E754" w:rsidR="00524DAD" w:rsidRDefault="00524DAD" w:rsidP="00524DA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5776984" w14:textId="77777777" w:rsidR="00524DAD" w:rsidRDefault="00524DAD" w:rsidP="00524DAD">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think there are some mistakes in Alt-C</w:t>
            </w:r>
            <w:r>
              <w:rPr>
                <w:rFonts w:ascii="Times New Roman" w:eastAsia="DengXian" w:hAnsi="Times New Roman" w:cs="Times New Roman" w:hint="eastAsia"/>
                <w:bCs/>
                <w:szCs w:val="18"/>
                <w:lang w:eastAsia="zh-CN"/>
              </w:rPr>
              <w:t xml:space="preserve"> and share view as DOCOMO on update of Alt-C.</w:t>
            </w:r>
          </w:p>
          <w:p w14:paraId="04163D13" w14:textId="3117CB4A" w:rsidR="00524DAD" w:rsidRDefault="00524DAD" w:rsidP="00524DAD">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For Type-2 CG, we think Alt-C can be directly used by </w:t>
            </w:r>
            <w:r>
              <w:rPr>
                <w:rFonts w:ascii="Times New Roman" w:eastAsia="DengXian" w:hAnsi="Times New Roman" w:cs="Times New Roman"/>
                <w:bCs/>
                <w:szCs w:val="18"/>
                <w:lang w:val="en-GB" w:eastAsia="zh-CN"/>
              </w:rPr>
              <w:t>activation DCI format 0_1/0_2. Moreover, we think Alt-A can be further studied, because it may lead less impact and modification on spec. for TDD carrier.</w:t>
            </w:r>
          </w:p>
        </w:tc>
      </w:tr>
      <w:tr w:rsidR="00524DAD" w:rsidRPr="00EA5B27" w14:paraId="6292216F" w14:textId="77777777" w:rsidTr="00814717">
        <w:tc>
          <w:tcPr>
            <w:tcW w:w="1661" w:type="dxa"/>
            <w:shd w:val="clear" w:color="auto" w:fill="5B9BD5" w:themeFill="accent5"/>
          </w:tcPr>
          <w:p w14:paraId="7E89B9D2" w14:textId="77777777" w:rsidR="00524DAD" w:rsidRDefault="00524DAD" w:rsidP="00524DAD">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04AAA780" w14:textId="77777777" w:rsidR="00524DAD" w:rsidRPr="00FD3350" w:rsidRDefault="00524DAD" w:rsidP="00524DAD">
            <w:pPr>
              <w:rPr>
                <w:rFonts w:ascii="Times New Roman" w:eastAsia="Malgun Gothic" w:hAnsi="Times New Roman" w:cs="Times New Roman"/>
                <w:b/>
                <w:szCs w:val="18"/>
                <w:lang w:eastAsia="ko-KR"/>
              </w:rPr>
            </w:pPr>
            <w:r w:rsidRPr="00FD3350">
              <w:rPr>
                <w:rFonts w:ascii="Times New Roman" w:eastAsia="Malgun Gothic" w:hAnsi="Times New Roman" w:cs="Times New Roman"/>
                <w:b/>
                <w:szCs w:val="18"/>
                <w:highlight w:val="cyan"/>
                <w:lang w:eastAsia="ko-KR"/>
              </w:rPr>
              <w:t>Summary of views:</w:t>
            </w:r>
          </w:p>
          <w:p w14:paraId="21E896DE" w14:textId="77777777" w:rsidR="00524DAD" w:rsidRPr="008656F8" w:rsidRDefault="00524DAD" w:rsidP="00524DAD">
            <w:pPr>
              <w:rPr>
                <w:rFonts w:cs="Arial"/>
                <w:b/>
                <w:bCs/>
                <w:sz w:val="20"/>
                <w:szCs w:val="20"/>
                <w:lang w:eastAsia="ja-JP"/>
              </w:rPr>
            </w:pPr>
            <w:r w:rsidRPr="008656F8">
              <w:rPr>
                <w:rFonts w:cs="Arial"/>
                <w:b/>
                <w:bCs/>
                <w:sz w:val="20"/>
                <w:szCs w:val="20"/>
                <w:highlight w:val="yellow"/>
                <w:lang w:eastAsia="ja-JP"/>
              </w:rPr>
              <w:t>Proposal 1-2-1:</w:t>
            </w:r>
          </w:p>
          <w:p w14:paraId="72F0936B" w14:textId="1B658006" w:rsidR="00524DAD" w:rsidRPr="004E4820" w:rsidRDefault="00524DAD" w:rsidP="00524DAD">
            <w:pPr>
              <w:pStyle w:val="ListParagraph"/>
              <w:numPr>
                <w:ilvl w:val="0"/>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 xml:space="preserve">Alt-A </w:t>
            </w:r>
            <w:r w:rsidRPr="00CA5411">
              <w:rPr>
                <w:rFonts w:ascii="Times New Roman" w:eastAsia="Malgun Gothic" w:hAnsi="Times New Roman" w:cs="Times New Roman"/>
                <w:b/>
                <w:szCs w:val="18"/>
                <w:lang w:val="en-US" w:eastAsia="ko-KR"/>
              </w:rPr>
              <w:t>(No: HW/</w:t>
            </w:r>
            <w:proofErr w:type="spellStart"/>
            <w:r w:rsidRPr="00CA5411">
              <w:rPr>
                <w:rFonts w:ascii="Times New Roman" w:eastAsia="Malgun Gothic" w:hAnsi="Times New Roman" w:cs="Times New Roman"/>
                <w:b/>
                <w:szCs w:val="18"/>
                <w:lang w:val="en-US" w:eastAsia="ko-KR"/>
              </w:rPr>
              <w:t>HiSi</w:t>
            </w:r>
            <w:proofErr w:type="spellEnd"/>
            <w:r w:rsidRPr="00CA5411">
              <w:rPr>
                <w:rFonts w:ascii="Times New Roman" w:eastAsia="Malgun Gothic" w:hAnsi="Times New Roman" w:cs="Times New Roman"/>
                <w:b/>
                <w:szCs w:val="18"/>
                <w:lang w:val="en-US" w:eastAsia="ko-KR"/>
              </w:rPr>
              <w:t xml:space="preserve">, Panasonic, </w:t>
            </w:r>
            <w:proofErr w:type="spellStart"/>
            <w:proofErr w:type="gramStart"/>
            <w:r w:rsidRPr="00CA5411">
              <w:rPr>
                <w:rFonts w:ascii="Times New Roman" w:eastAsia="Malgun Gothic" w:hAnsi="Times New Roman" w:cs="Times New Roman"/>
                <w:b/>
                <w:szCs w:val="18"/>
                <w:lang w:val="en-US" w:eastAsia="ko-KR"/>
              </w:rPr>
              <w:t>Yes:xiaomi</w:t>
            </w:r>
            <w:proofErr w:type="spellEnd"/>
            <w:proofErr w:type="gramEnd"/>
            <w:r>
              <w:rPr>
                <w:rFonts w:ascii="Times New Roman" w:eastAsia="Malgun Gothic" w:hAnsi="Times New Roman" w:cs="Times New Roman"/>
                <w:b/>
                <w:szCs w:val="18"/>
                <w:lang w:val="en-US" w:eastAsia="ko-KR"/>
              </w:rPr>
              <w:t>, OPPO</w:t>
            </w:r>
            <w:r w:rsidRPr="00CA5411">
              <w:rPr>
                <w:rFonts w:ascii="Times New Roman" w:eastAsia="Malgun Gothic" w:hAnsi="Times New Roman" w:cs="Times New Roman"/>
                <w:b/>
                <w:szCs w:val="18"/>
                <w:lang w:val="en-US" w:eastAsia="ko-KR"/>
              </w:rPr>
              <w:t>)</w:t>
            </w:r>
          </w:p>
          <w:p w14:paraId="125468BC" w14:textId="77777777" w:rsidR="00524DAD"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Alt-A1</w:t>
            </w:r>
          </w:p>
          <w:p w14:paraId="4B42A753"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Alt-A2</w:t>
            </w:r>
          </w:p>
          <w:p w14:paraId="5719E960" w14:textId="5E7D7B52"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B14111">
              <w:rPr>
                <w:rFonts w:ascii="Times New Roman" w:eastAsia="Malgun Gothic" w:hAnsi="Times New Roman" w:cs="Times New Roman"/>
                <w:bCs/>
                <w:szCs w:val="18"/>
                <w:lang w:val="sv-SE" w:eastAsia="ko-KR"/>
              </w:rPr>
              <w:t xml:space="preserve">lt-B </w:t>
            </w:r>
            <w:r w:rsidRPr="00CA5411">
              <w:rPr>
                <w:rFonts w:ascii="Times New Roman" w:eastAsia="Malgun Gothic" w:hAnsi="Times New Roman" w:cs="Times New Roman"/>
                <w:b/>
                <w:szCs w:val="18"/>
                <w:lang w:val="sv-SE" w:eastAsia="ko-KR"/>
              </w:rPr>
              <w:t>(OK: HW/HiSi, Samsung, xiaomi</w:t>
            </w:r>
            <w:r>
              <w:rPr>
                <w:rFonts w:ascii="Times New Roman" w:eastAsia="Malgun Gothic" w:hAnsi="Times New Roman" w:cs="Times New Roman"/>
                <w:b/>
                <w:szCs w:val="18"/>
                <w:lang w:val="sv-SE" w:eastAsia="ko-KR"/>
              </w:rPr>
              <w:t>, Sony(Type 1), NEC, Intel</w:t>
            </w:r>
            <w:r w:rsidRPr="00CA5411">
              <w:rPr>
                <w:rFonts w:ascii="Times New Roman" w:eastAsia="Malgun Gothic" w:hAnsi="Times New Roman" w:cs="Times New Roman"/>
                <w:b/>
                <w:szCs w:val="18"/>
                <w:lang w:val="sv-SE" w:eastAsia="ko-KR"/>
              </w:rPr>
              <w:t>)</w:t>
            </w:r>
          </w:p>
          <w:p w14:paraId="181AF9FE" w14:textId="79D7EF70" w:rsidR="00524DAD" w:rsidRPr="00CA5411" w:rsidRDefault="00524DAD" w:rsidP="00524DAD">
            <w:pPr>
              <w:pStyle w:val="ListParagraph"/>
              <w:numPr>
                <w:ilvl w:val="0"/>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proofErr w:type="spellStart"/>
            <w:r w:rsidRPr="00210A14">
              <w:rPr>
                <w:rFonts w:ascii="Times New Roman" w:eastAsia="Malgun Gothic" w:hAnsi="Times New Roman" w:cs="Times New Roman"/>
                <w:bCs/>
                <w:szCs w:val="18"/>
                <w:lang w:val="en-US" w:eastAsia="ko-KR"/>
              </w:rPr>
              <w:t>lt</w:t>
            </w:r>
            <w:proofErr w:type="spellEnd"/>
            <w:r w:rsidRPr="00210A14">
              <w:rPr>
                <w:rFonts w:ascii="Times New Roman" w:eastAsia="Malgun Gothic" w:hAnsi="Times New Roman" w:cs="Times New Roman"/>
                <w:bCs/>
                <w:szCs w:val="18"/>
                <w:lang w:val="en-US" w:eastAsia="ko-KR"/>
              </w:rPr>
              <w:t xml:space="preserve">-C </w:t>
            </w:r>
            <w:r w:rsidRPr="00210A14">
              <w:rPr>
                <w:rFonts w:ascii="Times New Roman" w:eastAsia="Malgun Gothic" w:hAnsi="Times New Roman" w:cs="Times New Roman"/>
                <w:b/>
                <w:szCs w:val="18"/>
                <w:lang w:val="en-US" w:eastAsia="ko-KR"/>
              </w:rPr>
              <w:t>(OK: HW/</w:t>
            </w:r>
            <w:proofErr w:type="spellStart"/>
            <w:r w:rsidRPr="00210A14">
              <w:rPr>
                <w:rFonts w:ascii="Times New Roman" w:eastAsia="Malgun Gothic" w:hAnsi="Times New Roman" w:cs="Times New Roman"/>
                <w:b/>
                <w:szCs w:val="18"/>
                <w:lang w:val="en-US" w:eastAsia="ko-KR"/>
              </w:rPr>
              <w:t>HiSi</w:t>
            </w:r>
            <w:proofErr w:type="spellEnd"/>
            <w:r w:rsidRPr="00210A14">
              <w:rPr>
                <w:rFonts w:ascii="Times New Roman" w:eastAsia="Malgun Gothic" w:hAnsi="Times New Roman" w:cs="Times New Roman"/>
                <w:b/>
                <w:szCs w:val="18"/>
                <w:lang w:val="en-US" w:eastAsia="ko-KR"/>
              </w:rPr>
              <w:t>, Panasonic, vivo, DCM, E///, Sony (Type 2), NEC</w:t>
            </w:r>
            <w:r>
              <w:rPr>
                <w:rFonts w:ascii="Times New Roman" w:eastAsia="Malgun Gothic" w:hAnsi="Times New Roman" w:cs="Times New Roman"/>
                <w:b/>
                <w:szCs w:val="18"/>
                <w:lang w:val="en-US" w:eastAsia="ko-KR"/>
              </w:rPr>
              <w:t>, QC, Intel, OPPO</w:t>
            </w:r>
            <w:r w:rsidRPr="00210A14">
              <w:rPr>
                <w:rFonts w:ascii="Times New Roman" w:eastAsia="Malgun Gothic" w:hAnsi="Times New Roman" w:cs="Times New Roman"/>
                <w:b/>
                <w:szCs w:val="18"/>
                <w:lang w:val="en-US" w:eastAsia="ko-KR"/>
              </w:rPr>
              <w:t>)</w:t>
            </w:r>
          </w:p>
          <w:p w14:paraId="5DF55140" w14:textId="77777777" w:rsidR="00524DAD" w:rsidRPr="004E4820" w:rsidRDefault="00524DAD" w:rsidP="00524DAD">
            <w:pPr>
              <w:pStyle w:val="ListParagraph"/>
              <w:numPr>
                <w:ilvl w:val="1"/>
                <w:numId w:val="62"/>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A</w:t>
            </w:r>
            <w:r>
              <w:rPr>
                <w:rFonts w:ascii="Times New Roman" w:eastAsia="Malgun Gothic" w:hAnsi="Times New Roman" w:cs="Times New Roman"/>
                <w:bCs/>
                <w:szCs w:val="18"/>
                <w:lang w:val="en-US" w:eastAsia="ko-KR"/>
              </w:rPr>
              <w:t>lt-C1</w:t>
            </w:r>
          </w:p>
          <w:p w14:paraId="273AE522" w14:textId="39549EB7" w:rsidR="00524DAD" w:rsidRPr="00CA5411" w:rsidRDefault="00524DAD" w:rsidP="00524DAD">
            <w:pPr>
              <w:pStyle w:val="ListParagraph"/>
              <w:numPr>
                <w:ilvl w:val="1"/>
                <w:numId w:val="62"/>
              </w:numPr>
              <w:rPr>
                <w:rFonts w:ascii="Times New Roman" w:eastAsia="Malgun Gothic" w:hAnsi="Times New Roman" w:cs="Times New Roman"/>
                <w:b/>
                <w:szCs w:val="18"/>
                <w:lang w:eastAsia="ko-KR"/>
              </w:rPr>
            </w:pPr>
            <w:r>
              <w:rPr>
                <w:rFonts w:ascii="Times New Roman" w:eastAsia="Malgun Gothic" w:hAnsi="Times New Roman" w:cs="Times New Roman"/>
                <w:bCs/>
                <w:szCs w:val="18"/>
                <w:lang w:eastAsia="ko-KR"/>
              </w:rPr>
              <w:t>A</w:t>
            </w:r>
            <w:r w:rsidRPr="00CA5411">
              <w:rPr>
                <w:rFonts w:ascii="Times New Roman" w:eastAsia="Malgun Gothic" w:hAnsi="Times New Roman" w:cs="Times New Roman"/>
                <w:bCs/>
                <w:szCs w:val="18"/>
                <w:lang w:val="sv-SE" w:eastAsia="ko-KR"/>
              </w:rPr>
              <w:t xml:space="preserve">lt-C2 </w:t>
            </w:r>
            <w:r w:rsidRPr="00CA5411">
              <w:rPr>
                <w:rFonts w:ascii="Times New Roman" w:eastAsia="Malgun Gothic" w:hAnsi="Times New Roman" w:cs="Times New Roman"/>
                <w:b/>
                <w:szCs w:val="18"/>
                <w:lang w:val="sv-SE" w:eastAsia="ko-KR"/>
              </w:rPr>
              <w:t>(DCM, vivo, E///</w:t>
            </w:r>
            <w:r>
              <w:rPr>
                <w:rFonts w:ascii="Times New Roman" w:eastAsia="Malgun Gothic" w:hAnsi="Times New Roman" w:cs="Times New Roman"/>
                <w:b/>
                <w:szCs w:val="18"/>
                <w:lang w:val="sv-SE" w:eastAsia="ko-KR"/>
              </w:rPr>
              <w:t>, QC</w:t>
            </w:r>
            <w:r w:rsidRPr="00CA5411">
              <w:rPr>
                <w:rFonts w:ascii="Times New Roman" w:eastAsia="Malgun Gothic" w:hAnsi="Times New Roman" w:cs="Times New Roman"/>
                <w:b/>
                <w:szCs w:val="18"/>
                <w:lang w:val="sv-SE" w:eastAsia="ko-KR"/>
              </w:rPr>
              <w:t>)</w:t>
            </w:r>
          </w:p>
          <w:p w14:paraId="19751DE0" w14:textId="77777777" w:rsidR="00524DAD" w:rsidRDefault="00524DAD" w:rsidP="00524DAD">
            <w:pPr>
              <w:rPr>
                <w:rFonts w:ascii="Times New Roman" w:eastAsia="Malgun Gothic" w:hAnsi="Times New Roman" w:cs="Times New Roman"/>
                <w:bCs/>
                <w:szCs w:val="18"/>
                <w:lang w:val="sv-SE" w:eastAsia="ko-KR"/>
              </w:rPr>
            </w:pPr>
          </w:p>
          <w:p w14:paraId="3D07C9A8" w14:textId="77777777" w:rsidR="00524DAD" w:rsidRPr="00CE263C" w:rsidRDefault="00524DAD" w:rsidP="00524DAD">
            <w:pPr>
              <w:rPr>
                <w:rFonts w:ascii="Times New Roman" w:eastAsia="Malgun Gothic" w:hAnsi="Times New Roman" w:cs="Times New Roman"/>
                <w:b/>
                <w:szCs w:val="18"/>
                <w:lang w:val="sv-SE" w:eastAsia="ko-KR"/>
              </w:rPr>
            </w:pPr>
            <w:r w:rsidRPr="00CE263C">
              <w:rPr>
                <w:rFonts w:ascii="Times New Roman" w:eastAsia="Malgun Gothic" w:hAnsi="Times New Roman" w:cs="Times New Roman"/>
                <w:b/>
                <w:szCs w:val="18"/>
                <w:lang w:val="sv-SE" w:eastAsia="ko-KR"/>
              </w:rPr>
              <w:t>Moderator</w:t>
            </w:r>
            <w:r>
              <w:rPr>
                <w:rFonts w:ascii="Times New Roman" w:eastAsia="Malgun Gothic" w:hAnsi="Times New Roman" w:cs="Times New Roman"/>
                <w:b/>
                <w:szCs w:val="18"/>
                <w:lang w:val="sv-SE" w:eastAsia="ko-KR"/>
              </w:rPr>
              <w:t>’s</w:t>
            </w:r>
            <w:r w:rsidRPr="00CE263C">
              <w:rPr>
                <w:rFonts w:ascii="Times New Roman" w:eastAsia="Malgun Gothic" w:hAnsi="Times New Roman" w:cs="Times New Roman"/>
                <w:b/>
                <w:szCs w:val="18"/>
                <w:lang w:val="sv-SE" w:eastAsia="ko-KR"/>
              </w:rPr>
              <w:t xml:space="preserve"> Comments:</w:t>
            </w:r>
          </w:p>
          <w:p w14:paraId="6ECFFD1B" w14:textId="77777777" w:rsidR="00524DAD" w:rsidRDefault="00524DAD" w:rsidP="00524DAD">
            <w:pPr>
              <w:rPr>
                <w:rFonts w:ascii="Times New Roman" w:eastAsia="Malgun Gothic" w:hAnsi="Times New Roman" w:cs="Times New Roman"/>
                <w:bCs/>
                <w:szCs w:val="18"/>
                <w:lang w:eastAsia="ko-KR"/>
              </w:rPr>
            </w:pPr>
            <w:r w:rsidRPr="00EA5B27">
              <w:rPr>
                <w:rFonts w:ascii="Times New Roman" w:eastAsia="Malgun Gothic" w:hAnsi="Times New Roman" w:cs="Times New Roman"/>
                <w:bCs/>
                <w:szCs w:val="18"/>
                <w:lang w:eastAsia="ko-KR"/>
              </w:rPr>
              <w:t xml:space="preserve">@HW/HiSi: </w:t>
            </w:r>
          </w:p>
          <w:p w14:paraId="3C2DF529" w14:textId="77777777" w:rsidR="00524DAD" w:rsidRDefault="00524DAD" w:rsidP="00524DAD">
            <w:pPr>
              <w:pStyle w:val="ListParagraph"/>
              <w:numPr>
                <w:ilvl w:val="0"/>
                <w:numId w:val="63"/>
              </w:numPr>
              <w:rPr>
                <w:rFonts w:ascii="Times New Roman" w:eastAsia="Malgun Gothic" w:hAnsi="Times New Roman" w:cs="Times New Roman"/>
                <w:bCs/>
                <w:szCs w:val="18"/>
                <w:lang w:eastAsia="ko-KR"/>
              </w:rPr>
            </w:pPr>
            <w:r w:rsidRPr="00CB0B42">
              <w:rPr>
                <w:rFonts w:ascii="Times New Roman" w:eastAsia="Malgun Gothic" w:hAnsi="Times New Roman" w:cs="Times New Roman"/>
                <w:bCs/>
                <w:szCs w:val="18"/>
                <w:lang w:eastAsia="ko-KR"/>
              </w:rPr>
              <w:t>On Alt-A, Moderator understanding is not to do repetition, but use repetition framework.</w:t>
            </w:r>
          </w:p>
          <w:p w14:paraId="4A230594" w14:textId="77777777" w:rsidR="00524DAD" w:rsidRPr="00346B0E" w:rsidRDefault="00524DAD" w:rsidP="00524DAD">
            <w:pPr>
              <w:pStyle w:val="ListParagraph"/>
              <w:numPr>
                <w:ilvl w:val="0"/>
                <w:numId w:val="63"/>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On Alt-B: Intention was NR-U CG framework</w:t>
            </w:r>
          </w:p>
          <w:p w14:paraId="3C99D6E2" w14:textId="77777777" w:rsidR="00524DAD" w:rsidRPr="00346B0E"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t>
            </w:r>
            <w:proofErr w:type="gramStart"/>
            <w:r>
              <w:rPr>
                <w:rFonts w:ascii="Times New Roman" w:eastAsia="Malgun Gothic" w:hAnsi="Times New Roman" w:cs="Times New Roman"/>
                <w:bCs/>
                <w:szCs w:val="18"/>
                <w:lang w:eastAsia="ko-KR"/>
              </w:rPr>
              <w:t>vivo</w:t>
            </w:r>
            <w:proofErr w:type="gramEnd"/>
            <w:r>
              <w:rPr>
                <w:rFonts w:ascii="Times New Roman" w:eastAsia="Malgun Gothic" w:hAnsi="Times New Roman" w:cs="Times New Roman"/>
                <w:bCs/>
                <w:szCs w:val="18"/>
                <w:lang w:eastAsia="ko-KR"/>
              </w:rPr>
              <w:t>: Alt-A1: Moderator understanding is to reuse Type-A repetition framework. Alt-A2, reuses Type-B repetition framework. Proponents need to clarify behavior when crossing slot-boundary (perform segmentation or not)</w:t>
            </w:r>
          </w:p>
          <w:p w14:paraId="74D566F4" w14:textId="77777777" w:rsidR="00524DAD"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@ZTE: Clarification on structure of framework will be provided in offline.</w:t>
            </w:r>
          </w:p>
          <w:p w14:paraId="39DB8A17" w14:textId="77777777" w:rsidR="00524DAD" w:rsidRDefault="00524DAD" w:rsidP="00524DAD">
            <w:pPr>
              <w:rPr>
                <w:rFonts w:ascii="Times New Roman" w:eastAsia="Malgun Gothic" w:hAnsi="Times New Roman" w:cs="Times New Roman"/>
                <w:bCs/>
                <w:szCs w:val="18"/>
                <w:lang w:eastAsia="ko-KR"/>
              </w:rPr>
            </w:pPr>
          </w:p>
          <w:p w14:paraId="364D5A1D" w14:textId="77777777" w:rsidR="00524DAD" w:rsidRPr="00326050" w:rsidRDefault="00524DAD" w:rsidP="00524DAD">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5086E87F" w14:textId="77777777" w:rsidR="00524DAD" w:rsidRPr="00EA5B27" w:rsidRDefault="00524DAD" w:rsidP="00524DAD">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lastRenderedPageBreak/>
              <w:t>Discuss the proposal with DCM updates. Goal to agree on the proposal during online (high priority).</w:t>
            </w:r>
          </w:p>
        </w:tc>
      </w:tr>
      <w:tr w:rsidR="00F738D1" w14:paraId="52438BF4" w14:textId="77777777" w:rsidTr="00F738D1">
        <w:tc>
          <w:tcPr>
            <w:tcW w:w="1661" w:type="dxa"/>
          </w:tcPr>
          <w:p w14:paraId="69325B5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InterDigital</w:t>
            </w:r>
          </w:p>
        </w:tc>
        <w:tc>
          <w:tcPr>
            <w:tcW w:w="7968" w:type="dxa"/>
          </w:tcPr>
          <w:p w14:paraId="4BE60466"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prefer Alt-2. Added our preference to the moderator’s summary above</w:t>
            </w:r>
          </w:p>
        </w:tc>
      </w:tr>
      <w:tr w:rsidR="00F738D1" w14:paraId="789B5877" w14:textId="77777777" w:rsidTr="00F738D1">
        <w:tc>
          <w:tcPr>
            <w:tcW w:w="1661" w:type="dxa"/>
          </w:tcPr>
          <w:p w14:paraId="045CF3C0" w14:textId="77777777" w:rsidR="00F738D1" w:rsidRDefault="00F738D1"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7CFFB3A2" w14:textId="77777777" w:rsidR="00F738D1" w:rsidRDefault="00F738D1"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Alt-B, using the NR-U CG framework as baseline</w:t>
            </w:r>
          </w:p>
        </w:tc>
      </w:tr>
    </w:tbl>
    <w:p w14:paraId="7B4D9AB2" w14:textId="0DBE14F7" w:rsidR="00814717" w:rsidRDefault="00814717" w:rsidP="00814717"/>
    <w:p w14:paraId="1D1C57A2" w14:textId="092DFDC8" w:rsidR="00210A14" w:rsidRDefault="00210A14" w:rsidP="00210A14">
      <w:pPr>
        <w:pStyle w:val="Heading4"/>
        <w:rPr>
          <w:u w:val="single"/>
        </w:rPr>
      </w:pPr>
      <w:r w:rsidRPr="002D038B">
        <w:rPr>
          <w:u w:val="single"/>
        </w:rPr>
        <w:t>Offline discussion:</w:t>
      </w:r>
    </w:p>
    <w:p w14:paraId="446D9176" w14:textId="16321175" w:rsidR="00152505" w:rsidRPr="00152505" w:rsidRDefault="00152505" w:rsidP="00152505">
      <w:pPr>
        <w:rPr>
          <w:lang w:val="en-GB" w:eastAsia="ja-JP"/>
        </w:rPr>
      </w:pPr>
      <w:r>
        <w:rPr>
          <w:lang w:val="en-GB" w:eastAsia="ja-JP"/>
        </w:rPr>
        <w:t>Moderator suggest</w:t>
      </w:r>
      <w:r w:rsidR="005B73DC">
        <w:rPr>
          <w:lang w:val="en-GB" w:eastAsia="ja-JP"/>
        </w:rPr>
        <w:t>s</w:t>
      </w:r>
      <w:r>
        <w:rPr>
          <w:lang w:val="en-GB" w:eastAsia="ja-JP"/>
        </w:rPr>
        <w:t xml:space="preserve"> </w:t>
      </w:r>
      <w:r w:rsidR="005F50E1">
        <w:rPr>
          <w:lang w:val="en-GB" w:eastAsia="ja-JP"/>
        </w:rPr>
        <w:t>prioritizing</w:t>
      </w:r>
      <w:r>
        <w:rPr>
          <w:lang w:val="en-GB" w:eastAsia="ja-JP"/>
        </w:rPr>
        <w:t xml:space="preserve"> Alt-B and Alt-C</w:t>
      </w:r>
    </w:p>
    <w:p w14:paraId="62835D63" w14:textId="77777777" w:rsidR="00210A14" w:rsidRPr="008656F8" w:rsidRDefault="00210A14" w:rsidP="00210A14">
      <w:pPr>
        <w:rPr>
          <w:rFonts w:cs="Arial"/>
          <w:b/>
          <w:bCs/>
          <w:szCs w:val="20"/>
          <w:lang w:eastAsia="ja-JP"/>
        </w:rPr>
      </w:pPr>
      <w:r w:rsidRPr="008656F8">
        <w:rPr>
          <w:rFonts w:cs="Arial"/>
          <w:b/>
          <w:bCs/>
          <w:szCs w:val="20"/>
          <w:highlight w:val="yellow"/>
          <w:lang w:eastAsia="ja-JP"/>
        </w:rPr>
        <w:t>Proposal 1-2-1:</w:t>
      </w:r>
    </w:p>
    <w:p w14:paraId="64A28218" w14:textId="443EA935" w:rsidR="00210A14" w:rsidRDefault="00210A14" w:rsidP="00210A1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ins w:id="1" w:author="Sorour Falahati" w:date="2023-02-28T09:18:00Z">
        <w:r w:rsidR="00366D4E">
          <w:rPr>
            <w:rFonts w:cs="Arial"/>
            <w:szCs w:val="20"/>
            <w:lang w:eastAsia="ja-JP"/>
          </w:rPr>
          <w:t>alternative</w:t>
        </w:r>
        <w:r w:rsidR="00597469">
          <w:rPr>
            <w:rFonts w:cs="Arial"/>
            <w:szCs w:val="20"/>
            <w:lang w:eastAsia="ja-JP"/>
          </w:rPr>
          <w:t>s</w:t>
        </w:r>
      </w:ins>
      <w:del w:id="2" w:author="Sorour Falahati" w:date="2023-02-28T09:18:00Z">
        <w:r w:rsidRPr="008656F8" w:rsidDel="00366D4E">
          <w:rPr>
            <w:rFonts w:cs="Arial"/>
            <w:szCs w:val="20"/>
            <w:lang w:eastAsia="ja-JP"/>
          </w:rPr>
          <w:delText>baselines</w:delText>
        </w:r>
      </w:del>
      <w:r w:rsidRPr="008656F8">
        <w:rPr>
          <w:rFonts w:cs="Arial"/>
          <w:szCs w:val="20"/>
          <w:lang w:eastAsia="ja-JP"/>
        </w:rPr>
        <w:t xml:space="preserve"> are considered:</w:t>
      </w:r>
    </w:p>
    <w:p w14:paraId="55FDBAE0" w14:textId="2EB839F3"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Alt-A:</w:t>
      </w:r>
      <w:r w:rsidRPr="008656F8">
        <w:rPr>
          <w:rFonts w:ascii="Arial" w:hAnsi="Arial" w:cs="Arial"/>
          <w:sz w:val="20"/>
          <w:szCs w:val="20"/>
          <w:lang w:val="en-US" w:eastAsia="ja-JP"/>
        </w:rPr>
        <w:t xml:space="preserve"> TDRA determination based on repetition framework</w:t>
      </w:r>
      <w:ins w:id="3" w:author="Sorour Falahati" w:date="2023-02-28T09:01:00Z">
        <w:r w:rsidR="00491620">
          <w:rPr>
            <w:rFonts w:ascii="Arial" w:hAnsi="Arial" w:cs="Arial"/>
            <w:sz w:val="20"/>
            <w:szCs w:val="20"/>
            <w:lang w:val="en-US" w:eastAsia="ja-JP"/>
          </w:rPr>
          <w:t xml:space="preserve">. </w:t>
        </w:r>
      </w:ins>
    </w:p>
    <w:p w14:paraId="01F7083C"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Alt-A1:</w:t>
      </w:r>
      <w:r w:rsidRPr="008656F8">
        <w:rPr>
          <w:rFonts w:ascii="Arial" w:hAnsi="Arial" w:cs="Arial"/>
          <w:sz w:val="20"/>
          <w:szCs w:val="20"/>
          <w:lang w:val="en-US" w:eastAsia="ja-JP"/>
        </w:rPr>
        <w:t xml:space="preserve"> Follow the time domain resource mapping of Type A repetition</w:t>
      </w:r>
    </w:p>
    <w:p w14:paraId="7D0385A3"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Pr>
          <w:rFonts w:ascii="Arial" w:hAnsi="Arial" w:cs="Arial"/>
          <w:sz w:val="20"/>
          <w:szCs w:val="20"/>
          <w:lang w:val="en-US" w:eastAsia="ja-JP"/>
        </w:rPr>
        <w:t xml:space="preserve"> </w:t>
      </w:r>
      <w:r w:rsidRPr="00B2480B">
        <w:rPr>
          <w:rFonts w:ascii="Arial" w:hAnsi="Arial" w:cs="Arial"/>
          <w:color w:val="FF0000"/>
          <w:sz w:val="20"/>
          <w:szCs w:val="20"/>
          <w:u w:val="single"/>
          <w:lang w:val="en-US" w:eastAsia="ja-JP"/>
        </w:rPr>
        <w:t>or indicated by activation DCI</w:t>
      </w:r>
    </w:p>
    <w:p w14:paraId="0B2AC5FE"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02FA4A90" w14:textId="6BA8722E" w:rsidR="00210A14" w:rsidRDefault="00210A14" w:rsidP="00210A14">
      <w:pPr>
        <w:pStyle w:val="ListParagraph"/>
        <w:numPr>
          <w:ilvl w:val="2"/>
          <w:numId w:val="31"/>
        </w:numPr>
        <w:rPr>
          <w:ins w:id="4" w:author="Sorour Falahati" w:date="2023-02-28T09:02:00Z"/>
          <w:rFonts w:ascii="Arial" w:hAnsi="Arial" w:cs="Arial"/>
          <w:sz w:val="20"/>
          <w:szCs w:val="20"/>
          <w:lang w:val="en-US" w:eastAsia="ja-JP"/>
        </w:rPr>
      </w:pPr>
      <w:r w:rsidRPr="008656F8">
        <w:rPr>
          <w:rFonts w:ascii="Arial" w:hAnsi="Arial" w:cs="Arial"/>
          <w:sz w:val="20"/>
          <w:szCs w:val="20"/>
          <w:lang w:val="en-US" w:eastAsia="ja-JP"/>
        </w:rPr>
        <w:t xml:space="preserve">The same SLIV in N </w:t>
      </w:r>
      <w:ins w:id="5" w:author="Sorour Falahati" w:date="2023-02-28T08:52:00Z">
        <w:r w:rsidR="00EE3D39">
          <w:rPr>
            <w:rFonts w:ascii="Arial" w:hAnsi="Arial" w:cs="Arial"/>
            <w:sz w:val="20"/>
            <w:szCs w:val="20"/>
            <w:lang w:val="en-US" w:eastAsia="ja-JP"/>
          </w:rPr>
          <w:t xml:space="preserve">PUSCH </w:t>
        </w:r>
        <w:r w:rsidR="00EA1911">
          <w:rPr>
            <w:rFonts w:ascii="Arial" w:hAnsi="Arial" w:cs="Arial"/>
            <w:sz w:val="20"/>
            <w:szCs w:val="20"/>
            <w:lang w:val="en-US" w:eastAsia="ja-JP"/>
          </w:rPr>
          <w:t xml:space="preserve">in </w:t>
        </w:r>
      </w:ins>
      <w:r w:rsidRPr="008656F8">
        <w:rPr>
          <w:rFonts w:ascii="Arial" w:hAnsi="Arial" w:cs="Arial"/>
          <w:sz w:val="20"/>
          <w:szCs w:val="20"/>
          <w:lang w:val="en-US" w:eastAsia="ja-JP"/>
        </w:rPr>
        <w:t>consecutive slots per CG period</w:t>
      </w:r>
    </w:p>
    <w:p w14:paraId="3831427A" w14:textId="15954FF0" w:rsidR="004A106D" w:rsidRPr="008656F8" w:rsidRDefault="004A106D">
      <w:pPr>
        <w:pStyle w:val="ListParagraph"/>
        <w:numPr>
          <w:ilvl w:val="3"/>
          <w:numId w:val="31"/>
        </w:numPr>
        <w:rPr>
          <w:rFonts w:ascii="Arial" w:hAnsi="Arial" w:cs="Arial"/>
          <w:sz w:val="20"/>
          <w:szCs w:val="20"/>
          <w:lang w:val="en-US" w:eastAsia="ja-JP"/>
        </w:rPr>
        <w:pPrChange w:id="6" w:author="Sorour Falahati" w:date="2023-02-28T09:02:00Z">
          <w:pPr>
            <w:pStyle w:val="ListParagraph"/>
            <w:numPr>
              <w:ilvl w:val="2"/>
              <w:numId w:val="31"/>
            </w:numPr>
            <w:ind w:left="2160" w:hanging="360"/>
          </w:pPr>
        </w:pPrChange>
      </w:pPr>
      <w:ins w:id="7" w:author="Sorour Falahati" w:date="2023-02-28T09:02:00Z">
        <w:r>
          <w:rPr>
            <w:rFonts w:ascii="Arial" w:hAnsi="Arial" w:cs="Arial"/>
            <w:sz w:val="20"/>
            <w:szCs w:val="20"/>
            <w:lang w:val="en-US" w:eastAsia="ja-JP"/>
          </w:rPr>
          <w:t>FFS for non-consecutive slots</w:t>
        </w:r>
      </w:ins>
    </w:p>
    <w:p w14:paraId="570B2D02" w14:textId="30AF4046" w:rsidR="00210A14" w:rsidRDefault="00210A14" w:rsidP="00210A14">
      <w:pPr>
        <w:pStyle w:val="ListParagraph"/>
        <w:numPr>
          <w:ilvl w:val="2"/>
          <w:numId w:val="31"/>
        </w:numPr>
        <w:rPr>
          <w:ins w:id="8" w:author="Sorour Falahati" w:date="2023-02-28T08:54:00Z"/>
          <w:rFonts w:ascii="Arial" w:hAnsi="Arial" w:cs="Arial"/>
          <w:sz w:val="20"/>
          <w:szCs w:val="20"/>
          <w:lang w:val="en-US" w:eastAsia="ja-JP"/>
        </w:rPr>
      </w:pPr>
      <w:del w:id="9" w:author="Sorour Falahati" w:date="2023-02-28T08:57:00Z">
        <w:r w:rsidRPr="008656F8" w:rsidDel="008E39BC">
          <w:rPr>
            <w:rFonts w:ascii="Arial" w:hAnsi="Arial" w:cs="Arial"/>
            <w:sz w:val="20"/>
            <w:szCs w:val="20"/>
            <w:lang w:val="en-US" w:eastAsia="ja-JP"/>
          </w:rPr>
          <w:delText>[</w:delText>
        </w:r>
      </w:del>
      <w:r w:rsidRPr="008656F8">
        <w:rPr>
          <w:rFonts w:ascii="Arial" w:hAnsi="Arial" w:cs="Arial"/>
          <w:sz w:val="20"/>
          <w:szCs w:val="20"/>
          <w:lang w:val="en-US" w:eastAsia="ja-JP"/>
        </w:rPr>
        <w:t xml:space="preserve">Note: N is </w:t>
      </w:r>
      <w:ins w:id="10" w:author="Sorour Falahati" w:date="2023-02-28T08:57:00Z">
        <w:r w:rsidR="008E39BC">
          <w:rPr>
            <w:rFonts w:ascii="Arial" w:hAnsi="Arial" w:cs="Arial"/>
            <w:sz w:val="20"/>
            <w:szCs w:val="20"/>
            <w:highlight w:val="yellow"/>
            <w:lang w:val="en-US" w:eastAsia="ja-JP"/>
          </w:rPr>
          <w:t>not necessarily the repetition factor</w:t>
        </w:r>
        <w:r w:rsidR="008E39BC" w:rsidRPr="008656F8">
          <w:rPr>
            <w:rFonts w:ascii="Arial" w:hAnsi="Arial" w:cs="Arial"/>
            <w:sz w:val="20"/>
            <w:szCs w:val="20"/>
            <w:lang w:val="en-US" w:eastAsia="ja-JP"/>
          </w:rPr>
          <w:t xml:space="preserve"> </w:t>
        </w:r>
      </w:ins>
      <w:del w:id="11" w:author="Sorour Falahati" w:date="2023-02-28T08:57:00Z">
        <w:r w:rsidRPr="008656F8" w:rsidDel="008E39BC">
          <w:rPr>
            <w:rFonts w:ascii="Arial" w:hAnsi="Arial" w:cs="Arial"/>
            <w:sz w:val="20"/>
            <w:szCs w:val="20"/>
            <w:lang w:val="en-US" w:eastAsia="ja-JP"/>
          </w:rPr>
          <w:delText xml:space="preserve">configured independently from </w:delText>
        </w:r>
        <w:r w:rsidRPr="008656F8" w:rsidDel="008E39BC">
          <w:rPr>
            <w:rFonts w:ascii="Arial" w:hAnsi="Arial" w:cs="Arial"/>
            <w:i/>
            <w:iCs/>
            <w:sz w:val="20"/>
            <w:szCs w:val="20"/>
            <w:lang w:val="en-US" w:eastAsia="ja-JP"/>
          </w:rPr>
          <w:delText>repK</w:delText>
        </w:r>
        <w:r w:rsidRPr="008656F8" w:rsidDel="008E39BC">
          <w:rPr>
            <w:rFonts w:ascii="Arial" w:hAnsi="Arial" w:cs="Arial"/>
            <w:sz w:val="20"/>
            <w:szCs w:val="20"/>
            <w:lang w:val="en-US" w:eastAsia="ja-JP"/>
          </w:rPr>
          <w:delText xml:space="preserve"> (i.e., repetition factor for CG)]</w:delText>
        </w:r>
      </w:del>
    </w:p>
    <w:p w14:paraId="2A412399" w14:textId="7F091A52" w:rsidR="001F7B04" w:rsidRPr="001F7B04" w:rsidRDefault="001F7B04" w:rsidP="001F7B04">
      <w:pPr>
        <w:pStyle w:val="ListParagraph"/>
        <w:numPr>
          <w:ilvl w:val="2"/>
          <w:numId w:val="31"/>
        </w:numPr>
        <w:rPr>
          <w:ins w:id="12" w:author="Sorour Falahati" w:date="2023-02-28T08:54:00Z"/>
          <w:rFonts w:ascii="Arial" w:hAnsi="Arial" w:cs="Arial"/>
          <w:sz w:val="20"/>
          <w:szCs w:val="20"/>
          <w:highlight w:val="yellow"/>
          <w:lang w:val="en-US" w:eastAsia="ja-JP"/>
        </w:rPr>
      </w:pPr>
      <w:ins w:id="13" w:author="Sorour Falahati" w:date="2023-02-28T08:54:00Z">
        <w:r w:rsidRPr="004D4C95">
          <w:rPr>
            <w:rFonts w:ascii="Arial" w:hAnsi="Arial" w:cs="Arial"/>
            <w:sz w:val="20"/>
            <w:szCs w:val="20"/>
            <w:highlight w:val="yellow"/>
            <w:lang w:val="en-US" w:eastAsia="ja-JP"/>
          </w:rPr>
          <w:t>FFS details</w:t>
        </w:r>
      </w:ins>
      <w:ins w:id="14" w:author="Sorour Falahati" w:date="2023-02-28T09:12:00Z">
        <w:r w:rsidR="00196869">
          <w:rPr>
            <w:rFonts w:ascii="Arial" w:hAnsi="Arial" w:cs="Arial"/>
            <w:sz w:val="20"/>
            <w:szCs w:val="20"/>
            <w:highlight w:val="yellow"/>
            <w:lang w:val="en-US" w:eastAsia="ja-JP"/>
          </w:rPr>
          <w:t>, including related RRC parameters</w:t>
        </w:r>
      </w:ins>
    </w:p>
    <w:p w14:paraId="67C0695B" w14:textId="77777777" w:rsidR="001F7B04" w:rsidRPr="008656F8" w:rsidRDefault="001F7B04">
      <w:pPr>
        <w:pStyle w:val="ListParagraph"/>
        <w:ind w:left="2160"/>
        <w:rPr>
          <w:rFonts w:ascii="Arial" w:hAnsi="Arial" w:cs="Arial"/>
          <w:sz w:val="20"/>
          <w:szCs w:val="20"/>
          <w:lang w:val="en-US" w:eastAsia="ja-JP"/>
        </w:rPr>
        <w:pPrChange w:id="15" w:author="Sorour Falahati" w:date="2023-02-28T08:54:00Z">
          <w:pPr>
            <w:pStyle w:val="ListParagraph"/>
            <w:numPr>
              <w:ilvl w:val="2"/>
              <w:numId w:val="31"/>
            </w:numPr>
            <w:ind w:left="2160" w:hanging="360"/>
          </w:pPr>
        </w:pPrChange>
      </w:pPr>
    </w:p>
    <w:p w14:paraId="62CA967F"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Alt-A2:</w:t>
      </w:r>
      <w:r w:rsidRPr="008656F8">
        <w:rPr>
          <w:rFonts w:ascii="Arial" w:hAnsi="Arial" w:cs="Arial"/>
          <w:sz w:val="20"/>
          <w:szCs w:val="20"/>
          <w:lang w:val="en-US" w:eastAsia="ja-JP"/>
        </w:rPr>
        <w:t xml:space="preserve"> Follow the time domain resource mapping of Type B repetition</w:t>
      </w:r>
    </w:p>
    <w:p w14:paraId="10FC5EC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N configured by higher layers</w:t>
      </w:r>
      <w:r w:rsidRPr="00B2480B">
        <w:rPr>
          <w:rFonts w:ascii="Arial" w:hAnsi="Arial" w:cs="Arial"/>
          <w:color w:val="FF0000"/>
          <w:sz w:val="20"/>
          <w:szCs w:val="20"/>
          <w:u w:val="single"/>
          <w:lang w:val="en-US" w:eastAsia="ja-JP"/>
        </w:rPr>
        <w:t xml:space="preserve"> or indicated by activation DCI</w:t>
      </w:r>
    </w:p>
    <w:p w14:paraId="3CCCCD90"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17F6DBEA" w14:textId="77777777" w:rsidR="00210A14" w:rsidRPr="008656F8" w:rsidRDefault="00210A14" w:rsidP="00210A14">
      <w:pPr>
        <w:pStyle w:val="ListParagraph"/>
        <w:numPr>
          <w:ilvl w:val="3"/>
          <w:numId w:val="31"/>
        </w:numPr>
        <w:rPr>
          <w:rFonts w:ascii="Arial" w:hAnsi="Arial" w:cs="Arial"/>
          <w:sz w:val="20"/>
          <w:szCs w:val="20"/>
          <w:lang w:val="en-US" w:eastAsia="ja-JP"/>
        </w:rPr>
      </w:pPr>
      <w:r w:rsidRPr="008656F8">
        <w:rPr>
          <w:rFonts w:ascii="Arial" w:hAnsi="Arial" w:cs="Arial"/>
          <w:sz w:val="20"/>
          <w:szCs w:val="20"/>
          <w:lang w:val="en-US" w:eastAsia="ja-JP"/>
        </w:rPr>
        <w:t xml:space="preserve"> 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745F683C" w14:textId="7485BF8A"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N consecutive </w:t>
      </w:r>
      <w:ins w:id="16" w:author="Sorour Falahati" w:date="2023-02-28T09:10:00Z">
        <w:r w:rsidR="00762B99">
          <w:rPr>
            <w:rFonts w:ascii="Arial" w:hAnsi="Arial" w:cs="Arial"/>
            <w:sz w:val="20"/>
            <w:szCs w:val="20"/>
            <w:lang w:val="en-US" w:eastAsia="ja-JP"/>
          </w:rPr>
          <w:t xml:space="preserve">nominal </w:t>
        </w:r>
      </w:ins>
      <w:r w:rsidRPr="008656F8">
        <w:rPr>
          <w:rFonts w:ascii="Arial" w:hAnsi="Arial" w:cs="Arial"/>
          <w:sz w:val="20"/>
          <w:szCs w:val="20"/>
          <w:lang w:val="en-US" w:eastAsia="ja-JP"/>
        </w:rPr>
        <w:t>PUSCHs with same duration per CG period</w:t>
      </w:r>
    </w:p>
    <w:p w14:paraId="0B2EC9E6" w14:textId="0AE3ACA4" w:rsidR="00210A14" w:rsidRPr="001F7B04" w:rsidRDefault="00210A14" w:rsidP="00210A14">
      <w:pPr>
        <w:pStyle w:val="ListParagraph"/>
        <w:numPr>
          <w:ilvl w:val="2"/>
          <w:numId w:val="31"/>
        </w:numPr>
        <w:rPr>
          <w:ins w:id="17" w:author="Sorour Falahati" w:date="2023-02-28T08:53:00Z"/>
          <w:rFonts w:ascii="Arial" w:hAnsi="Arial" w:cs="Arial"/>
          <w:sz w:val="20"/>
          <w:szCs w:val="20"/>
          <w:highlight w:val="yellow"/>
          <w:lang w:val="en-US" w:eastAsia="ja-JP"/>
          <w:rPrChange w:id="18" w:author="Sorour Falahati" w:date="2023-02-28T08:53:00Z">
            <w:rPr>
              <w:ins w:id="19" w:author="Sorour Falahati" w:date="2023-02-28T08:53:00Z"/>
              <w:rFonts w:ascii="Arial" w:hAnsi="Arial" w:cs="Arial"/>
              <w:strike/>
              <w:sz w:val="20"/>
              <w:szCs w:val="20"/>
              <w:highlight w:val="yellow"/>
              <w:lang w:val="en-US" w:eastAsia="ja-JP"/>
            </w:rPr>
          </w:rPrChange>
        </w:rPr>
      </w:pPr>
      <w:r w:rsidRPr="00EA1911">
        <w:rPr>
          <w:rFonts w:ascii="Arial" w:hAnsi="Arial" w:cs="Arial"/>
          <w:strike/>
          <w:sz w:val="20"/>
          <w:szCs w:val="20"/>
          <w:highlight w:val="yellow"/>
          <w:lang w:val="en-US" w:eastAsia="ja-JP"/>
          <w:rPrChange w:id="20" w:author="Sorour Falahati" w:date="2023-02-28T08:53:00Z">
            <w:rPr>
              <w:rFonts w:ascii="Arial" w:hAnsi="Arial" w:cs="Arial"/>
              <w:sz w:val="20"/>
              <w:szCs w:val="20"/>
              <w:highlight w:val="yellow"/>
              <w:lang w:val="en-US" w:eastAsia="ja-JP"/>
            </w:rPr>
          </w:rPrChange>
        </w:rPr>
        <w:t>[</w:t>
      </w:r>
      <w:r w:rsidRPr="00152505">
        <w:rPr>
          <w:rFonts w:ascii="Arial" w:hAnsi="Arial" w:cs="Arial"/>
          <w:sz w:val="20"/>
          <w:szCs w:val="20"/>
          <w:highlight w:val="yellow"/>
          <w:lang w:val="en-US" w:eastAsia="ja-JP"/>
        </w:rPr>
        <w:t xml:space="preserve">Note: N is </w:t>
      </w:r>
      <w:ins w:id="21" w:author="Sorour Falahati" w:date="2023-02-28T08:53:00Z">
        <w:r w:rsidR="00EA1911">
          <w:rPr>
            <w:rFonts w:ascii="Arial" w:hAnsi="Arial" w:cs="Arial"/>
            <w:sz w:val="20"/>
            <w:szCs w:val="20"/>
            <w:highlight w:val="yellow"/>
            <w:lang w:val="en-US" w:eastAsia="ja-JP"/>
          </w:rPr>
          <w:t xml:space="preserve">not necessarily the repetition factor. </w:t>
        </w:r>
      </w:ins>
      <w:r w:rsidRPr="00EA1911">
        <w:rPr>
          <w:rFonts w:ascii="Arial" w:hAnsi="Arial" w:cs="Arial"/>
          <w:strike/>
          <w:sz w:val="20"/>
          <w:szCs w:val="20"/>
          <w:highlight w:val="yellow"/>
          <w:lang w:val="en-US" w:eastAsia="ja-JP"/>
          <w:rPrChange w:id="22" w:author="Sorour Falahati" w:date="2023-02-28T08:53:00Z">
            <w:rPr>
              <w:rFonts w:ascii="Arial" w:hAnsi="Arial" w:cs="Arial"/>
              <w:sz w:val="20"/>
              <w:szCs w:val="20"/>
              <w:highlight w:val="yellow"/>
              <w:lang w:val="en-US" w:eastAsia="ja-JP"/>
            </w:rPr>
          </w:rPrChange>
        </w:rPr>
        <w:t xml:space="preserve">configured independently from </w:t>
      </w:r>
      <w:proofErr w:type="spellStart"/>
      <w:r w:rsidRPr="00EA1911">
        <w:rPr>
          <w:rFonts w:ascii="Arial" w:hAnsi="Arial" w:cs="Arial"/>
          <w:i/>
          <w:iCs/>
          <w:strike/>
          <w:sz w:val="20"/>
          <w:szCs w:val="20"/>
          <w:highlight w:val="yellow"/>
          <w:lang w:val="en-US" w:eastAsia="ja-JP"/>
          <w:rPrChange w:id="23" w:author="Sorour Falahati" w:date="2023-02-28T08:53:00Z">
            <w:rPr>
              <w:rFonts w:ascii="Arial" w:hAnsi="Arial" w:cs="Arial"/>
              <w:i/>
              <w:iCs/>
              <w:sz w:val="20"/>
              <w:szCs w:val="20"/>
              <w:highlight w:val="yellow"/>
              <w:lang w:val="en-US" w:eastAsia="ja-JP"/>
            </w:rPr>
          </w:rPrChange>
        </w:rPr>
        <w:t>repK</w:t>
      </w:r>
      <w:proofErr w:type="spellEnd"/>
      <w:r w:rsidRPr="00EA1911">
        <w:rPr>
          <w:rFonts w:ascii="Arial" w:hAnsi="Arial" w:cs="Arial"/>
          <w:strike/>
          <w:sz w:val="20"/>
          <w:szCs w:val="20"/>
          <w:highlight w:val="yellow"/>
          <w:lang w:val="en-US" w:eastAsia="ja-JP"/>
          <w:rPrChange w:id="24" w:author="Sorour Falahati" w:date="2023-02-28T08:53:00Z">
            <w:rPr>
              <w:rFonts w:ascii="Arial" w:hAnsi="Arial" w:cs="Arial"/>
              <w:sz w:val="20"/>
              <w:szCs w:val="20"/>
              <w:highlight w:val="yellow"/>
              <w:lang w:val="en-US" w:eastAsia="ja-JP"/>
            </w:rPr>
          </w:rPrChange>
        </w:rPr>
        <w:t xml:space="preserve"> (i.e., repetition factor for CG)]</w:t>
      </w:r>
    </w:p>
    <w:p w14:paraId="7F76AD0F" w14:textId="3EDFC86A" w:rsidR="00196869" w:rsidRPr="001F7B04" w:rsidRDefault="00196869">
      <w:pPr>
        <w:pStyle w:val="ListParagraph"/>
        <w:ind w:left="2160"/>
        <w:rPr>
          <w:ins w:id="25" w:author="Sorour Falahati" w:date="2023-02-28T09:12:00Z"/>
          <w:rFonts w:ascii="Arial" w:hAnsi="Arial" w:cs="Arial"/>
          <w:sz w:val="20"/>
          <w:szCs w:val="20"/>
          <w:highlight w:val="yellow"/>
          <w:lang w:val="en-US" w:eastAsia="ja-JP"/>
        </w:rPr>
        <w:pPrChange w:id="26" w:author="Sorour Falahati" w:date="2023-02-28T09:12:00Z">
          <w:pPr>
            <w:pStyle w:val="ListParagraph"/>
            <w:numPr>
              <w:ilvl w:val="2"/>
              <w:numId w:val="31"/>
            </w:numPr>
            <w:ind w:left="2160" w:hanging="360"/>
          </w:pPr>
        </w:pPrChange>
      </w:pPr>
      <w:ins w:id="27" w:author="Sorour Falahati" w:date="2023-02-28T09:12: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5B62B6EA" w14:textId="06DA0CBE" w:rsidR="001F7B04" w:rsidRPr="001F7B04" w:rsidRDefault="001F7B04" w:rsidP="00210A14">
      <w:pPr>
        <w:pStyle w:val="ListParagraph"/>
        <w:numPr>
          <w:ilvl w:val="2"/>
          <w:numId w:val="31"/>
        </w:numPr>
        <w:rPr>
          <w:rFonts w:ascii="Arial" w:hAnsi="Arial" w:cs="Arial"/>
          <w:sz w:val="20"/>
          <w:szCs w:val="20"/>
          <w:highlight w:val="yellow"/>
          <w:lang w:val="en-US" w:eastAsia="ja-JP"/>
        </w:rPr>
      </w:pPr>
    </w:p>
    <w:p w14:paraId="1D043906"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Alt-B:</w:t>
      </w:r>
      <w:r w:rsidRPr="008656F8">
        <w:rPr>
          <w:rFonts w:ascii="Arial" w:hAnsi="Arial" w:cs="Arial"/>
          <w:sz w:val="20"/>
          <w:szCs w:val="20"/>
          <w:lang w:val="en-US" w:eastAsia="ja-JP"/>
        </w:rPr>
        <w:t xml:space="preserve"> TDRA determination based on NR-U framework</w:t>
      </w:r>
    </w:p>
    <w:p w14:paraId="460C650F" w14:textId="77777777" w:rsidR="00210A14" w:rsidRPr="008656F8" w:rsidRDefault="00210A14" w:rsidP="00210A14">
      <w:pPr>
        <w:pStyle w:val="ListParagraph"/>
        <w:numPr>
          <w:ilvl w:val="2"/>
          <w:numId w:val="31"/>
        </w:numPr>
        <w:spacing w:after="160"/>
        <w:rPr>
          <w:rFonts w:ascii="Arial" w:hAnsi="Arial" w:cs="Arial"/>
          <w:sz w:val="20"/>
          <w:szCs w:val="20"/>
          <w:lang w:val="en-US" w:eastAsia="ja-JP"/>
        </w:rPr>
      </w:pPr>
      <w:r w:rsidRPr="008656F8">
        <w:rPr>
          <w:rFonts w:ascii="Arial" w:hAnsi="Arial" w:cs="Arial"/>
          <w:sz w:val="20"/>
          <w:szCs w:val="20"/>
          <w:lang w:val="en-US" w:eastAsia="ja-JP"/>
        </w:rPr>
        <w:t>N and M configured by higher layers</w:t>
      </w:r>
    </w:p>
    <w:p w14:paraId="648DCE08" w14:textId="77777777"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Single SLIV is determined from TDRA.</w:t>
      </w:r>
    </w:p>
    <w:p w14:paraId="2F260417" w14:textId="77777777" w:rsidR="00210A14" w:rsidRPr="008656F8" w:rsidRDefault="00210A14" w:rsidP="00210A14">
      <w:pPr>
        <w:pStyle w:val="ListParagraph"/>
        <w:numPr>
          <w:ilvl w:val="3"/>
          <w:numId w:val="31"/>
        </w:numPr>
        <w:spacing w:after="160"/>
        <w:rPr>
          <w:rFonts w:ascii="Arial" w:hAnsi="Arial" w:cs="Arial"/>
          <w:sz w:val="20"/>
          <w:szCs w:val="20"/>
          <w:lang w:val="en-US" w:eastAsia="ja-JP"/>
        </w:rPr>
      </w:pPr>
      <w:r w:rsidRPr="008656F8">
        <w:rPr>
          <w:rFonts w:ascii="Arial" w:hAnsi="Arial" w:cs="Arial"/>
          <w:sz w:val="20"/>
          <w:szCs w:val="20"/>
          <w:lang w:val="en-US" w:eastAsia="ja-JP"/>
        </w:rPr>
        <w:t>The SLIV used for 1</w:t>
      </w:r>
      <w:r w:rsidRPr="008656F8">
        <w:rPr>
          <w:rFonts w:ascii="Arial" w:hAnsi="Arial" w:cs="Arial"/>
          <w:sz w:val="20"/>
          <w:szCs w:val="20"/>
          <w:vertAlign w:val="superscript"/>
          <w:lang w:val="en-US" w:eastAsia="ja-JP"/>
        </w:rPr>
        <w:t>st</w:t>
      </w:r>
      <w:r w:rsidRPr="008656F8">
        <w:rPr>
          <w:rFonts w:ascii="Arial" w:hAnsi="Arial" w:cs="Arial"/>
          <w:sz w:val="20"/>
          <w:szCs w:val="20"/>
          <w:lang w:val="en-US" w:eastAsia="ja-JP"/>
        </w:rPr>
        <w:t xml:space="preserve"> PUSCH per CG period.</w:t>
      </w:r>
    </w:p>
    <w:p w14:paraId="6077B182" w14:textId="6542EFAC"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M consecutive PUSCHs with same duration </w:t>
      </w:r>
      <w:r w:rsidRPr="00B2480B">
        <w:rPr>
          <w:rFonts w:ascii="Arial" w:hAnsi="Arial" w:cs="Arial"/>
          <w:color w:val="FF0000"/>
          <w:sz w:val="20"/>
          <w:szCs w:val="20"/>
          <w:lang w:val="en-US" w:eastAsia="ja-JP"/>
        </w:rPr>
        <w:t xml:space="preserve">in </w:t>
      </w:r>
      <w:del w:id="28" w:author="Sorour Falahati" w:date="2023-02-28T09:16:00Z">
        <w:r w:rsidRPr="00B2480B" w:rsidDel="0057311F">
          <w:rPr>
            <w:rFonts w:ascii="Arial" w:hAnsi="Arial" w:cs="Arial"/>
            <w:color w:val="FF0000"/>
            <w:sz w:val="20"/>
            <w:szCs w:val="20"/>
            <w:lang w:val="en-US" w:eastAsia="ja-JP"/>
          </w:rPr>
          <w:delText xml:space="preserve">per </w:delText>
        </w:r>
      </w:del>
      <w:r w:rsidRPr="00B2480B">
        <w:rPr>
          <w:rFonts w:ascii="Arial" w:hAnsi="Arial" w:cs="Arial"/>
          <w:color w:val="FF0000"/>
          <w:sz w:val="20"/>
          <w:szCs w:val="20"/>
          <w:lang w:val="en-US" w:eastAsia="ja-JP"/>
        </w:rPr>
        <w:t>slot</w:t>
      </w:r>
      <w:ins w:id="29" w:author="Sorour Falahati" w:date="2023-02-28T09:16:00Z">
        <w:r w:rsidR="0057311F">
          <w:rPr>
            <w:rFonts w:ascii="Arial" w:hAnsi="Arial" w:cs="Arial"/>
            <w:color w:val="FF0000"/>
            <w:sz w:val="20"/>
            <w:szCs w:val="20"/>
            <w:lang w:val="en-US" w:eastAsia="ja-JP"/>
          </w:rPr>
          <w:t>. The M PUSCH</w:t>
        </w:r>
        <w:r w:rsidR="00615ABE">
          <w:rPr>
            <w:rFonts w:ascii="Arial" w:hAnsi="Arial" w:cs="Arial"/>
            <w:color w:val="FF0000"/>
            <w:sz w:val="20"/>
            <w:szCs w:val="20"/>
            <w:lang w:val="en-US" w:eastAsia="ja-JP"/>
          </w:rPr>
          <w:t>s a</w:t>
        </w:r>
      </w:ins>
      <w:ins w:id="30" w:author="Sorour Falahati" w:date="2023-02-28T09:17:00Z">
        <w:r w:rsidR="00615ABE">
          <w:rPr>
            <w:rFonts w:ascii="Arial" w:hAnsi="Arial" w:cs="Arial"/>
            <w:color w:val="FF0000"/>
            <w:sz w:val="20"/>
            <w:szCs w:val="20"/>
            <w:lang w:val="en-US" w:eastAsia="ja-JP"/>
          </w:rPr>
          <w:t>re used</w:t>
        </w:r>
      </w:ins>
      <w:r>
        <w:rPr>
          <w:rFonts w:ascii="Arial" w:hAnsi="Arial" w:cs="Arial"/>
          <w:color w:val="FF0000"/>
          <w:sz w:val="20"/>
          <w:szCs w:val="20"/>
          <w:lang w:val="en-US" w:eastAsia="ja-JP"/>
        </w:rPr>
        <w:t xml:space="preserve"> </w:t>
      </w:r>
      <w:ins w:id="31" w:author="Sorour Falahati" w:date="2023-02-28T09:17:00Z">
        <w:r w:rsidR="00615ABE">
          <w:rPr>
            <w:rFonts w:ascii="Arial" w:hAnsi="Arial" w:cs="Arial"/>
            <w:color w:val="FF0000"/>
            <w:sz w:val="20"/>
            <w:szCs w:val="20"/>
            <w:lang w:val="en-US" w:eastAsia="ja-JP"/>
          </w:rPr>
          <w:t>in</w:t>
        </w:r>
      </w:ins>
      <w:del w:id="32" w:author="Sorour Falahati" w:date="2023-02-28T09:17:00Z">
        <w:r w:rsidDel="00615ABE">
          <w:rPr>
            <w:rFonts w:ascii="Arial" w:hAnsi="Arial" w:cs="Arial"/>
            <w:color w:val="FF0000"/>
            <w:sz w:val="20"/>
            <w:szCs w:val="20"/>
            <w:lang w:val="en-US" w:eastAsia="ja-JP"/>
          </w:rPr>
          <w:delText>of</w:delText>
        </w:r>
      </w:del>
      <w:r w:rsidR="00F31432">
        <w:rPr>
          <w:rFonts w:ascii="Arial" w:hAnsi="Arial" w:cs="Arial"/>
          <w:sz w:val="20"/>
          <w:szCs w:val="20"/>
          <w:lang w:val="en-US" w:eastAsia="ja-JP"/>
        </w:rPr>
        <w:t xml:space="preserve"> </w:t>
      </w:r>
      <w:r w:rsidRPr="008656F8">
        <w:rPr>
          <w:rFonts w:ascii="Arial" w:hAnsi="Arial" w:cs="Arial"/>
          <w:sz w:val="20"/>
          <w:szCs w:val="20"/>
          <w:lang w:val="en-US" w:eastAsia="ja-JP"/>
        </w:rPr>
        <w:t>N consecutive slots per CG period</w:t>
      </w:r>
    </w:p>
    <w:p w14:paraId="6AE1A92E" w14:textId="4BABFF1C" w:rsidR="00210A14" w:rsidRPr="00196869" w:rsidRDefault="00210A14" w:rsidP="00210A14">
      <w:pPr>
        <w:pStyle w:val="ListParagraph"/>
        <w:numPr>
          <w:ilvl w:val="2"/>
          <w:numId w:val="31"/>
        </w:numPr>
        <w:rPr>
          <w:ins w:id="33" w:author="Sorour Falahati" w:date="2023-02-28T09:13:00Z"/>
          <w:rFonts w:ascii="Arial" w:hAnsi="Arial" w:cs="Arial"/>
          <w:iCs/>
          <w:sz w:val="20"/>
          <w:szCs w:val="20"/>
          <w:highlight w:val="yellow"/>
          <w:lang w:val="en-US" w:eastAsia="ja-JP"/>
          <w:rPrChange w:id="34" w:author="Sorour Falahati" w:date="2023-02-28T09:13:00Z">
            <w:rPr>
              <w:ins w:id="35" w:author="Sorour Falahati" w:date="2023-02-28T09:13:00Z"/>
              <w:rFonts w:ascii="Arial" w:hAnsi="Arial" w:cs="Arial"/>
              <w:iCs/>
              <w:color w:val="000000" w:themeColor="text1"/>
              <w:sz w:val="20"/>
              <w:szCs w:val="20"/>
              <w:highlight w:val="yellow"/>
              <w:lang w:val="en-US" w:eastAsia="zh-CN"/>
            </w:rPr>
          </w:rPrChange>
        </w:rPr>
      </w:pPr>
      <w:del w:id="36" w:author="Sorour Falahati" w:date="2023-02-28T09:08:00Z">
        <w:r w:rsidRPr="0008394D" w:rsidDel="00724326">
          <w:rPr>
            <w:rFonts w:ascii="Arial" w:hAnsi="Arial" w:cs="Arial"/>
            <w:sz w:val="20"/>
            <w:szCs w:val="20"/>
            <w:highlight w:val="yellow"/>
            <w:lang w:val="en-US" w:eastAsia="ja-JP"/>
          </w:rPr>
          <w:delText>[</w:delText>
        </w:r>
      </w:del>
      <w:r w:rsidRPr="0008394D">
        <w:rPr>
          <w:rFonts w:ascii="Arial" w:hAnsi="Arial" w:cs="Arial"/>
          <w:sz w:val="20"/>
          <w:szCs w:val="20"/>
          <w:highlight w:val="yellow"/>
          <w:lang w:val="en-US" w:eastAsia="ja-JP"/>
        </w:rPr>
        <w:t xml:space="preserve">Note: </w:t>
      </w:r>
      <w:ins w:id="37" w:author="Sorour Falahati" w:date="2023-02-28T09:15:00Z">
        <w:r w:rsidR="00A23DBB">
          <w:rPr>
            <w:rFonts w:ascii="Arial" w:hAnsi="Arial" w:cs="Arial"/>
            <w:sz w:val="20"/>
            <w:szCs w:val="20"/>
            <w:highlight w:val="yellow"/>
            <w:lang w:val="en-US" w:eastAsia="ja-JP"/>
          </w:rPr>
          <w:t>N</w:t>
        </w:r>
      </w:ins>
      <w:del w:id="38" w:author="Sorour Falahati" w:date="2023-02-28T09:15:00Z">
        <w:r w:rsidRPr="0008394D" w:rsidDel="00A23DBB">
          <w:rPr>
            <w:rFonts w:ascii="Arial" w:hAnsi="Arial" w:cs="Arial"/>
            <w:sz w:val="20"/>
            <w:szCs w:val="20"/>
            <w:highlight w:val="yellow"/>
            <w:lang w:val="en-US" w:eastAsia="ja-JP"/>
          </w:rPr>
          <w:delText>M</w:delText>
        </w:r>
      </w:del>
      <w:r w:rsidRPr="0008394D">
        <w:rPr>
          <w:rFonts w:ascii="Arial" w:hAnsi="Arial" w:cs="Arial"/>
          <w:sz w:val="20"/>
          <w:szCs w:val="20"/>
          <w:highlight w:val="yellow"/>
          <w:lang w:val="en-US" w:eastAsia="ja-JP"/>
        </w:rPr>
        <w:t xml:space="preserve"> and </w:t>
      </w:r>
      <w:ins w:id="39" w:author="Sorour Falahati" w:date="2023-02-28T09:15:00Z">
        <w:r w:rsidR="00A23DBB">
          <w:rPr>
            <w:rFonts w:ascii="Arial" w:hAnsi="Arial" w:cs="Arial"/>
            <w:sz w:val="20"/>
            <w:szCs w:val="20"/>
            <w:highlight w:val="yellow"/>
            <w:lang w:val="en-US" w:eastAsia="ja-JP"/>
          </w:rPr>
          <w:t>M</w:t>
        </w:r>
      </w:ins>
      <w:del w:id="40" w:author="Sorour Falahati" w:date="2023-02-28T09:15:00Z">
        <w:r w:rsidRPr="0008394D" w:rsidDel="00A23DBB">
          <w:rPr>
            <w:rFonts w:ascii="Arial" w:hAnsi="Arial" w:cs="Arial"/>
            <w:sz w:val="20"/>
            <w:szCs w:val="20"/>
            <w:highlight w:val="yellow"/>
            <w:lang w:val="en-US" w:eastAsia="ja-JP"/>
          </w:rPr>
          <w:delText>N</w:delText>
        </w:r>
      </w:del>
      <w:r w:rsidRPr="0008394D">
        <w:rPr>
          <w:rFonts w:ascii="Arial" w:hAnsi="Arial" w:cs="Arial"/>
          <w:sz w:val="20"/>
          <w:szCs w:val="20"/>
          <w:highlight w:val="yellow"/>
          <w:lang w:val="en-US" w:eastAsia="ja-JP"/>
        </w:rPr>
        <w:t xml:space="preserve"> are configured independently from </w:t>
      </w:r>
      <w:r w:rsidRPr="0008394D">
        <w:rPr>
          <w:rFonts w:ascii="Arial" w:hAnsi="Arial" w:cs="Arial"/>
          <w:i/>
          <w:color w:val="000000" w:themeColor="text1"/>
          <w:sz w:val="20"/>
          <w:szCs w:val="20"/>
          <w:highlight w:val="yellow"/>
          <w:lang w:eastAsia="zh-CN"/>
        </w:rPr>
        <w:t>cg-nrofSlots-r16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and</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
          <w:color w:val="000000" w:themeColor="text1"/>
          <w:sz w:val="20"/>
          <w:szCs w:val="20"/>
          <w:highlight w:val="yellow"/>
          <w:lang w:eastAsia="zh-CN"/>
        </w:rPr>
        <w:t>cg-nrofPUSCH-InSlot-r16</w:t>
      </w:r>
      <w:r w:rsidRPr="0008394D">
        <w:rPr>
          <w:rFonts w:ascii="Arial" w:hAnsi="Arial" w:cs="Arial"/>
          <w:i/>
          <w:color w:val="000000" w:themeColor="text1"/>
          <w:sz w:val="20"/>
          <w:szCs w:val="20"/>
          <w:highlight w:val="yellow"/>
          <w:lang w:val="en-US" w:eastAsia="zh-CN"/>
        </w:rPr>
        <w:t xml:space="preserve">. </w:t>
      </w:r>
      <w:r w:rsidRPr="0008394D">
        <w:rPr>
          <w:rFonts w:ascii="Arial" w:hAnsi="Arial" w:cs="Arial"/>
          <w:iCs/>
          <w:color w:val="000000" w:themeColor="text1"/>
          <w:sz w:val="20"/>
          <w:szCs w:val="20"/>
          <w:highlight w:val="yellow"/>
          <w:lang w:val="en-US" w:eastAsia="zh-CN"/>
        </w:rPr>
        <w:t xml:space="preserve">M and N configuration is independent from </w:t>
      </w:r>
      <w:proofErr w:type="spellStart"/>
      <w:r w:rsidRPr="0008394D">
        <w:rPr>
          <w:rFonts w:ascii="Arial" w:hAnsi="Arial" w:cs="Arial"/>
          <w:i/>
          <w:color w:val="000000" w:themeColor="text1"/>
          <w:sz w:val="20"/>
          <w:szCs w:val="20"/>
          <w:highlight w:val="yellow"/>
          <w:lang w:val="en-US" w:eastAsia="zh-CN"/>
        </w:rPr>
        <w:t>cgRetransmissionTimer</w:t>
      </w:r>
      <w:proofErr w:type="spellEnd"/>
      <w:r w:rsidRPr="0008394D">
        <w:rPr>
          <w:rFonts w:ascii="Arial" w:hAnsi="Arial" w:cs="Arial"/>
          <w:iCs/>
          <w:color w:val="000000" w:themeColor="text1"/>
          <w:sz w:val="20"/>
          <w:szCs w:val="20"/>
          <w:highlight w:val="yellow"/>
          <w:lang w:val="en-US" w:eastAsia="zh-CN"/>
        </w:rPr>
        <w:t xml:space="preserve"> configuration.</w:t>
      </w:r>
      <w:del w:id="41" w:author="Sorour Falahati" w:date="2023-02-28T09:08:00Z">
        <w:r w:rsidRPr="0008394D" w:rsidDel="00724326">
          <w:rPr>
            <w:rFonts w:ascii="Arial" w:hAnsi="Arial" w:cs="Arial"/>
            <w:iCs/>
            <w:color w:val="000000" w:themeColor="text1"/>
            <w:sz w:val="20"/>
            <w:szCs w:val="20"/>
            <w:highlight w:val="yellow"/>
            <w:lang w:val="en-US" w:eastAsia="zh-CN"/>
          </w:rPr>
          <w:delText xml:space="preserve">] </w:delText>
        </w:r>
      </w:del>
    </w:p>
    <w:p w14:paraId="238C5CA5" w14:textId="0D2BBA57" w:rsidR="00196869" w:rsidRPr="001F7B04" w:rsidRDefault="00196869" w:rsidP="00196869">
      <w:pPr>
        <w:pStyle w:val="ListParagraph"/>
        <w:numPr>
          <w:ilvl w:val="2"/>
          <w:numId w:val="31"/>
        </w:numPr>
        <w:rPr>
          <w:ins w:id="42" w:author="Sorour Falahati" w:date="2023-02-28T09:13:00Z"/>
          <w:rFonts w:ascii="Arial" w:hAnsi="Arial" w:cs="Arial"/>
          <w:sz w:val="20"/>
          <w:szCs w:val="20"/>
          <w:highlight w:val="yellow"/>
          <w:lang w:val="en-US" w:eastAsia="ja-JP"/>
        </w:rPr>
      </w:pPr>
      <w:ins w:id="43"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60A9D0E6" w14:textId="77777777" w:rsidR="00196869" w:rsidRPr="0008394D" w:rsidRDefault="00196869">
      <w:pPr>
        <w:pStyle w:val="ListParagraph"/>
        <w:ind w:left="2160"/>
        <w:rPr>
          <w:rFonts w:ascii="Arial" w:hAnsi="Arial" w:cs="Arial"/>
          <w:iCs/>
          <w:sz w:val="20"/>
          <w:szCs w:val="20"/>
          <w:highlight w:val="yellow"/>
          <w:lang w:val="en-US" w:eastAsia="ja-JP"/>
        </w:rPr>
        <w:pPrChange w:id="44" w:author="Sorour Falahati" w:date="2023-02-28T09:13:00Z">
          <w:pPr>
            <w:pStyle w:val="ListParagraph"/>
            <w:numPr>
              <w:ilvl w:val="2"/>
              <w:numId w:val="31"/>
            </w:numPr>
            <w:ind w:left="2160" w:hanging="360"/>
          </w:pPr>
        </w:pPrChange>
      </w:pPr>
    </w:p>
    <w:p w14:paraId="6E244B8F" w14:textId="77777777" w:rsidR="00210A14" w:rsidRPr="008656F8" w:rsidRDefault="00210A14" w:rsidP="00210A14">
      <w:pPr>
        <w:pStyle w:val="ListParagraph"/>
        <w:numPr>
          <w:ilvl w:val="0"/>
          <w:numId w:val="31"/>
        </w:numPr>
        <w:rPr>
          <w:rFonts w:ascii="Arial" w:hAnsi="Arial" w:cs="Arial"/>
          <w:sz w:val="20"/>
          <w:szCs w:val="20"/>
          <w:lang w:val="en-US" w:eastAsia="ja-JP"/>
        </w:rPr>
      </w:pPr>
      <w:r w:rsidRPr="008656F8">
        <w:rPr>
          <w:rFonts w:ascii="Arial" w:hAnsi="Arial" w:cs="Arial"/>
          <w:b/>
          <w:bCs/>
          <w:sz w:val="20"/>
          <w:szCs w:val="20"/>
          <w:lang w:val="en-US" w:eastAsia="ja-JP"/>
        </w:rPr>
        <w:t>Alt-C:</w:t>
      </w:r>
      <w:r w:rsidRPr="008656F8">
        <w:rPr>
          <w:rFonts w:ascii="Arial" w:hAnsi="Arial" w:cs="Arial"/>
          <w:sz w:val="20"/>
          <w:szCs w:val="20"/>
          <w:lang w:val="en-US" w:eastAsia="ja-JP"/>
        </w:rPr>
        <w:t xml:space="preserve"> TDRA determination based on single DCI scheduling multiple PUSCHs</w:t>
      </w:r>
    </w:p>
    <w:p w14:paraId="0173A4EA" w14:textId="77777777" w:rsidR="00210A14" w:rsidRPr="008656F8" w:rsidRDefault="00210A14" w:rsidP="00210A14">
      <w:pPr>
        <w:pStyle w:val="ListParagraph"/>
        <w:numPr>
          <w:ilvl w:val="1"/>
          <w:numId w:val="31"/>
        </w:numPr>
        <w:rPr>
          <w:rFonts w:ascii="Arial" w:hAnsi="Arial" w:cs="Arial"/>
          <w:sz w:val="20"/>
          <w:szCs w:val="20"/>
          <w:lang w:val="en-US" w:eastAsia="ja-JP"/>
        </w:rPr>
      </w:pPr>
      <w:r w:rsidRPr="008656F8">
        <w:rPr>
          <w:rFonts w:ascii="Arial" w:hAnsi="Arial" w:cs="Arial"/>
          <w:b/>
          <w:bCs/>
          <w:sz w:val="20"/>
          <w:szCs w:val="20"/>
          <w:lang w:val="en-US" w:eastAsia="ja-JP"/>
        </w:rPr>
        <w:t>Alt-C1:</w:t>
      </w:r>
      <w:r w:rsidRPr="008656F8">
        <w:rPr>
          <w:rFonts w:ascii="Arial" w:hAnsi="Arial" w:cs="Arial"/>
          <w:sz w:val="20"/>
          <w:szCs w:val="20"/>
          <w:lang w:val="en-US" w:eastAsia="ja-JP"/>
        </w:rPr>
        <w:t xml:space="preserve"> Follow Rel-16 single DCI scheduling multiple PUSCHs</w:t>
      </w:r>
    </w:p>
    <w:p w14:paraId="4C8A5124" w14:textId="397776F3" w:rsidR="00210A14" w:rsidRPr="008656F8" w:rsidRDefault="00210A14" w:rsidP="00210A14">
      <w:pPr>
        <w:pStyle w:val="ListParagraph"/>
        <w:numPr>
          <w:ilvl w:val="2"/>
          <w:numId w:val="31"/>
        </w:numPr>
        <w:rPr>
          <w:rFonts w:ascii="Arial" w:hAnsi="Arial" w:cs="Arial"/>
          <w:sz w:val="20"/>
          <w:szCs w:val="20"/>
          <w:lang w:val="en-US" w:eastAsia="ja-JP"/>
        </w:rPr>
      </w:pPr>
      <w:r w:rsidRPr="008656F8">
        <w:rPr>
          <w:rFonts w:ascii="Arial" w:hAnsi="Arial" w:cs="Arial"/>
          <w:sz w:val="20"/>
          <w:szCs w:val="20"/>
          <w:lang w:val="en-US" w:eastAsia="ja-JP"/>
        </w:rPr>
        <w:t xml:space="preserve">TDRA configured by </w:t>
      </w:r>
      <w:r w:rsidRPr="008656F8">
        <w:rPr>
          <w:rFonts w:ascii="Arial" w:hAnsi="Arial" w:cs="Arial"/>
          <w:sz w:val="20"/>
          <w:szCs w:val="20"/>
        </w:rPr>
        <w:t>p</w:t>
      </w:r>
      <w:r w:rsidRPr="00C34DAC">
        <w:rPr>
          <w:rFonts w:ascii="Arial" w:hAnsi="Arial" w:cs="Arial"/>
          <w:color w:val="FF0000"/>
          <w:sz w:val="20"/>
          <w:szCs w:val="20"/>
          <w:u w:val="single"/>
        </w:rPr>
        <w:t>u</w:t>
      </w:r>
      <w:r w:rsidRPr="008656F8">
        <w:rPr>
          <w:rFonts w:ascii="Arial" w:hAnsi="Arial" w:cs="Arial"/>
          <w:sz w:val="20"/>
          <w:szCs w:val="20"/>
        </w:rPr>
        <w:t>sch-TimeDomainAllocationListForMultiP</w:t>
      </w:r>
      <w:r w:rsidRPr="00C34DAC">
        <w:rPr>
          <w:rFonts w:ascii="Arial" w:hAnsi="Arial" w:cs="Arial"/>
          <w:color w:val="FF0000"/>
          <w:sz w:val="20"/>
          <w:szCs w:val="20"/>
          <w:u w:val="single"/>
        </w:rPr>
        <w:t>U</w:t>
      </w:r>
      <w:r w:rsidRPr="008656F8">
        <w:rPr>
          <w:rFonts w:ascii="Arial" w:hAnsi="Arial" w:cs="Arial"/>
          <w:sz w:val="20"/>
          <w:szCs w:val="20"/>
        </w:rPr>
        <w:t>SCH-r16</w:t>
      </w:r>
      <w:r w:rsidRPr="008656F8">
        <w:rPr>
          <w:rFonts w:ascii="Arial" w:hAnsi="Arial" w:cs="Arial"/>
          <w:sz w:val="20"/>
          <w:szCs w:val="20"/>
          <w:lang w:val="en-US"/>
        </w:rPr>
        <w:t xml:space="preserve"> with k2-r16</w:t>
      </w:r>
    </w:p>
    <w:p w14:paraId="7157AB64"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4B571469" w14:textId="163451DF" w:rsidR="00210A14" w:rsidRPr="00196869" w:rsidRDefault="00210A14" w:rsidP="00210A14">
      <w:pPr>
        <w:pStyle w:val="ListParagraph"/>
        <w:numPr>
          <w:ilvl w:val="3"/>
          <w:numId w:val="31"/>
        </w:numPr>
        <w:rPr>
          <w:ins w:id="45" w:author="Sorour Falahati" w:date="2023-02-28T09:13:00Z"/>
          <w:rFonts w:ascii="Arial" w:hAnsi="Arial" w:cs="Arial"/>
          <w:sz w:val="20"/>
          <w:szCs w:val="20"/>
          <w:lang w:val="en-US" w:eastAsia="ja-JP"/>
          <w:rPrChange w:id="46" w:author="Sorour Falahati" w:date="2023-02-28T09:13:00Z">
            <w:rPr>
              <w:ins w:id="47" w:author="Sorour Falahati" w:date="2023-02-28T09:13:00Z"/>
              <w:rFonts w:ascii="Arial" w:hAnsi="Arial" w:cs="Arial"/>
              <w:strike/>
              <w:color w:val="FF0000"/>
              <w:sz w:val="20"/>
              <w:szCs w:val="20"/>
              <w:lang w:val="en-US" w:eastAsia="ja-JP"/>
            </w:rPr>
          </w:rPrChange>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should be consecutive PUSCHs in 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can be non-consecutive PUSCHs and/or in non-consecutive slots.</w:t>
      </w:r>
    </w:p>
    <w:p w14:paraId="5BBD1FBA" w14:textId="0C60A88F" w:rsidR="00196869" w:rsidRPr="001F7B04" w:rsidRDefault="00196869" w:rsidP="00196869">
      <w:pPr>
        <w:pStyle w:val="ListParagraph"/>
        <w:numPr>
          <w:ilvl w:val="2"/>
          <w:numId w:val="31"/>
        </w:numPr>
        <w:rPr>
          <w:ins w:id="48" w:author="Sorour Falahati" w:date="2023-02-28T09:13:00Z"/>
          <w:rFonts w:ascii="Arial" w:hAnsi="Arial" w:cs="Arial"/>
          <w:sz w:val="20"/>
          <w:szCs w:val="20"/>
          <w:highlight w:val="yellow"/>
          <w:lang w:val="en-US" w:eastAsia="ja-JP"/>
        </w:rPr>
      </w:pPr>
      <w:ins w:id="49" w:author="Sorour Falahati" w:date="2023-02-28T09:13: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70359CF1" w14:textId="77777777" w:rsidR="00196869" w:rsidRPr="0008394D" w:rsidRDefault="00196869" w:rsidP="00210A14">
      <w:pPr>
        <w:pStyle w:val="ListParagraph"/>
        <w:numPr>
          <w:ilvl w:val="3"/>
          <w:numId w:val="31"/>
        </w:numPr>
        <w:rPr>
          <w:rFonts w:ascii="Arial" w:hAnsi="Arial" w:cs="Arial"/>
          <w:sz w:val="20"/>
          <w:szCs w:val="20"/>
          <w:lang w:val="en-US" w:eastAsia="ja-JP"/>
        </w:rPr>
      </w:pPr>
    </w:p>
    <w:p w14:paraId="66B6EE5D" w14:textId="77777777" w:rsidR="00210A14" w:rsidRPr="0008394D" w:rsidRDefault="00210A14" w:rsidP="00210A14">
      <w:pPr>
        <w:pStyle w:val="ListParagraph"/>
        <w:numPr>
          <w:ilvl w:val="1"/>
          <w:numId w:val="31"/>
        </w:numPr>
        <w:rPr>
          <w:rFonts w:ascii="Arial" w:hAnsi="Arial" w:cs="Arial"/>
          <w:sz w:val="20"/>
          <w:szCs w:val="20"/>
          <w:lang w:val="en-US" w:eastAsia="ja-JP"/>
        </w:rPr>
      </w:pPr>
      <w:r w:rsidRPr="0008394D">
        <w:rPr>
          <w:rFonts w:ascii="Arial" w:hAnsi="Arial" w:cs="Arial"/>
          <w:b/>
          <w:bCs/>
          <w:sz w:val="20"/>
          <w:szCs w:val="20"/>
          <w:lang w:val="en-US" w:eastAsia="ja-JP"/>
        </w:rPr>
        <w:lastRenderedPageBreak/>
        <w:t>Alt-C2:</w:t>
      </w:r>
      <w:r w:rsidRPr="0008394D">
        <w:rPr>
          <w:rFonts w:ascii="Arial" w:hAnsi="Arial" w:cs="Arial"/>
          <w:sz w:val="20"/>
          <w:szCs w:val="20"/>
          <w:lang w:val="en-US" w:eastAsia="ja-JP"/>
        </w:rPr>
        <w:t xml:space="preserve"> Follow Rel-17 single DCI scheduling multiple PUSCHs</w:t>
      </w:r>
    </w:p>
    <w:p w14:paraId="12E3470C" w14:textId="28239D1F"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 xml:space="preserve">TDRA configured by </w:t>
      </w:r>
      <w:r w:rsidRPr="0008394D">
        <w:rPr>
          <w:rFonts w:ascii="Arial" w:hAnsi="Arial" w:cs="Arial"/>
          <w:sz w:val="20"/>
          <w:szCs w:val="20"/>
        </w:rPr>
        <w:t>p</w:t>
      </w:r>
      <w:r w:rsidRPr="0008394D">
        <w:rPr>
          <w:rFonts w:ascii="Arial" w:hAnsi="Arial" w:cs="Arial"/>
          <w:color w:val="FF0000"/>
          <w:sz w:val="20"/>
          <w:szCs w:val="20"/>
        </w:rPr>
        <w:t>u</w:t>
      </w:r>
      <w:r w:rsidRPr="0008394D">
        <w:rPr>
          <w:rFonts w:ascii="Arial" w:hAnsi="Arial" w:cs="Arial"/>
          <w:sz w:val="20"/>
          <w:szCs w:val="20"/>
        </w:rPr>
        <w:t>sch-TimeDomainAllocationListForMultiP</w:t>
      </w:r>
      <w:r w:rsidRPr="0008394D">
        <w:rPr>
          <w:rFonts w:ascii="Arial" w:hAnsi="Arial" w:cs="Arial"/>
          <w:color w:val="FF0000"/>
          <w:sz w:val="20"/>
          <w:szCs w:val="20"/>
          <w:u w:val="single"/>
        </w:rPr>
        <w:t>U</w:t>
      </w:r>
      <w:r w:rsidRPr="0008394D">
        <w:rPr>
          <w:rFonts w:ascii="Arial" w:hAnsi="Arial" w:cs="Arial"/>
          <w:sz w:val="20"/>
          <w:szCs w:val="20"/>
        </w:rPr>
        <w:t>SCH-r16</w:t>
      </w:r>
      <w:r w:rsidRPr="0008394D">
        <w:rPr>
          <w:rFonts w:ascii="Arial" w:hAnsi="Arial" w:cs="Arial"/>
          <w:sz w:val="20"/>
          <w:szCs w:val="20"/>
          <w:lang w:val="en-US"/>
        </w:rPr>
        <w:t xml:space="preserve"> with extendedK2-r17</w:t>
      </w:r>
    </w:p>
    <w:p w14:paraId="342941FF" w14:textId="77777777" w:rsidR="00210A14" w:rsidRPr="0008394D" w:rsidRDefault="00210A14" w:rsidP="00210A14">
      <w:pPr>
        <w:pStyle w:val="ListParagraph"/>
        <w:numPr>
          <w:ilvl w:val="2"/>
          <w:numId w:val="31"/>
        </w:numPr>
        <w:rPr>
          <w:rFonts w:ascii="Arial" w:hAnsi="Arial" w:cs="Arial"/>
          <w:sz w:val="20"/>
          <w:szCs w:val="20"/>
          <w:lang w:val="en-US" w:eastAsia="ja-JP"/>
        </w:rPr>
      </w:pPr>
      <w:r w:rsidRPr="0008394D">
        <w:rPr>
          <w:rFonts w:ascii="Arial" w:hAnsi="Arial" w:cs="Arial"/>
          <w:sz w:val="20"/>
          <w:szCs w:val="20"/>
          <w:lang w:val="en-US" w:eastAsia="ja-JP"/>
        </w:rPr>
        <w:t>A row of TDRA with N entries determines the time domain resources allocation of N PUSCHs per period</w:t>
      </w:r>
    </w:p>
    <w:p w14:paraId="2DD594AD" w14:textId="2A3B71AC" w:rsidR="00210A14" w:rsidRDefault="00210A14" w:rsidP="00210A14">
      <w:pPr>
        <w:pStyle w:val="ListParagraph"/>
        <w:numPr>
          <w:ilvl w:val="3"/>
          <w:numId w:val="31"/>
        </w:numPr>
        <w:rPr>
          <w:ins w:id="50" w:author="Sorour Falahati" w:date="2023-02-28T09:14:00Z"/>
          <w:rFonts w:ascii="Arial" w:hAnsi="Arial" w:cs="Arial"/>
          <w:strike/>
          <w:color w:val="FF0000"/>
          <w:sz w:val="20"/>
          <w:szCs w:val="20"/>
          <w:lang w:val="en-US" w:eastAsia="ja-JP"/>
        </w:rPr>
      </w:pPr>
      <w:r w:rsidRPr="0008394D">
        <w:rPr>
          <w:rFonts w:ascii="Arial" w:hAnsi="Arial" w:cs="Arial"/>
          <w:sz w:val="20"/>
          <w:szCs w:val="20"/>
          <w:lang w:val="en-US" w:eastAsia="ja-JP"/>
        </w:rPr>
        <w:t xml:space="preserve">Note: N PUSCHs </w:t>
      </w:r>
      <w:r w:rsidRPr="0008394D">
        <w:rPr>
          <w:rFonts w:ascii="Arial" w:hAnsi="Arial" w:cs="Arial"/>
          <w:color w:val="FF0000"/>
          <w:sz w:val="20"/>
          <w:szCs w:val="20"/>
          <w:u w:val="single"/>
          <w:lang w:val="en-US" w:eastAsia="ja-JP"/>
        </w:rPr>
        <w:t>can be non-consecutive PUSCHs and/or in non-consecutive slots</w:t>
      </w:r>
      <w:r w:rsidRPr="0008394D">
        <w:rPr>
          <w:rFonts w:ascii="Arial" w:hAnsi="Arial" w:cs="Arial"/>
          <w:sz w:val="20"/>
          <w:szCs w:val="20"/>
          <w:lang w:val="en-US" w:eastAsia="ja-JP"/>
        </w:rPr>
        <w:t xml:space="preserve"> </w:t>
      </w:r>
      <w:r w:rsidRPr="0008394D">
        <w:rPr>
          <w:rFonts w:ascii="Arial" w:hAnsi="Arial" w:cs="Arial"/>
          <w:strike/>
          <w:color w:val="FF0000"/>
          <w:sz w:val="20"/>
          <w:szCs w:val="20"/>
          <w:lang w:val="en-US" w:eastAsia="ja-JP"/>
        </w:rPr>
        <w:t>are consecutive PUSCHs in consecutive slots.</w:t>
      </w:r>
    </w:p>
    <w:p w14:paraId="19947D28" w14:textId="49363752" w:rsidR="00196869" w:rsidRPr="001F7B04" w:rsidRDefault="00196869" w:rsidP="00196869">
      <w:pPr>
        <w:pStyle w:val="ListParagraph"/>
        <w:numPr>
          <w:ilvl w:val="2"/>
          <w:numId w:val="31"/>
        </w:numPr>
        <w:rPr>
          <w:ins w:id="51" w:author="Sorour Falahati" w:date="2023-02-28T09:14:00Z"/>
          <w:rFonts w:ascii="Arial" w:hAnsi="Arial" w:cs="Arial"/>
          <w:sz w:val="20"/>
          <w:szCs w:val="20"/>
          <w:highlight w:val="yellow"/>
          <w:lang w:val="en-US" w:eastAsia="ja-JP"/>
        </w:rPr>
      </w:pPr>
      <w:ins w:id="52" w:author="Sorour Falahati" w:date="2023-02-28T09:14:00Z">
        <w:r w:rsidRPr="004D4C95">
          <w:rPr>
            <w:rFonts w:ascii="Arial" w:hAnsi="Arial" w:cs="Arial"/>
            <w:sz w:val="20"/>
            <w:szCs w:val="20"/>
            <w:highlight w:val="yellow"/>
            <w:lang w:val="en-US" w:eastAsia="ja-JP"/>
          </w:rPr>
          <w:t>FFS details</w:t>
        </w:r>
        <w:r>
          <w:rPr>
            <w:rFonts w:ascii="Arial" w:hAnsi="Arial" w:cs="Arial"/>
            <w:sz w:val="20"/>
            <w:szCs w:val="20"/>
            <w:highlight w:val="yellow"/>
            <w:lang w:val="en-US" w:eastAsia="ja-JP"/>
          </w:rPr>
          <w:t>, including related RRC parameters</w:t>
        </w:r>
      </w:ins>
    </w:p>
    <w:p w14:paraId="45848F47" w14:textId="77777777" w:rsidR="00196869" w:rsidRPr="0008394D" w:rsidRDefault="00196869" w:rsidP="00210A14">
      <w:pPr>
        <w:pStyle w:val="ListParagraph"/>
        <w:numPr>
          <w:ilvl w:val="3"/>
          <w:numId w:val="31"/>
        </w:numPr>
        <w:rPr>
          <w:rFonts w:ascii="Arial" w:hAnsi="Arial" w:cs="Arial"/>
          <w:strike/>
          <w:color w:val="FF0000"/>
          <w:sz w:val="20"/>
          <w:szCs w:val="20"/>
          <w:lang w:val="en-US" w:eastAsia="ja-JP"/>
        </w:rPr>
      </w:pPr>
    </w:p>
    <w:p w14:paraId="6CF1424F" w14:textId="77777777" w:rsidR="00814717" w:rsidRDefault="00814717" w:rsidP="00814717"/>
    <w:p w14:paraId="5E0FCD30" w14:textId="77777777" w:rsidR="00814717" w:rsidRDefault="00814717" w:rsidP="00814717"/>
    <w:p w14:paraId="095EB639" w14:textId="6B34A7A1" w:rsidR="005F75F6" w:rsidRDefault="005F75F6" w:rsidP="005F75F6">
      <w:pPr>
        <w:pStyle w:val="Heading2"/>
      </w:pPr>
      <w:r>
        <w:t>2.3</w:t>
      </w:r>
      <w:r>
        <w:tab/>
        <w:t>HARQ process ID</w:t>
      </w:r>
    </w:p>
    <w:p w14:paraId="11815FEF" w14:textId="77777777" w:rsidR="005F75F6" w:rsidRDefault="005F75F6" w:rsidP="005F75F6">
      <w:pPr>
        <w:rPr>
          <w:b/>
          <w:highlight w:val="cyan"/>
        </w:rPr>
      </w:pPr>
      <w:r w:rsidRPr="003A3EB1">
        <w:rPr>
          <w:b/>
          <w:highlight w:val="cyan"/>
        </w:rPr>
        <w:t>Moderator summary:</w:t>
      </w:r>
    </w:p>
    <w:p w14:paraId="2B4A0248" w14:textId="77777777" w:rsidR="005F75F6" w:rsidRPr="008656F8" w:rsidRDefault="005F75F6" w:rsidP="005F75F6">
      <w:pPr>
        <w:rPr>
          <w:rFonts w:cs="Arial"/>
          <w:bCs/>
          <w:szCs w:val="20"/>
        </w:rPr>
      </w:pPr>
      <w:r w:rsidRPr="008656F8">
        <w:rPr>
          <w:rFonts w:cs="Arial"/>
          <w:bCs/>
          <w:szCs w:val="20"/>
        </w:rPr>
        <w:t>Companies view are summarized as the following:</w:t>
      </w:r>
    </w:p>
    <w:p w14:paraId="47D18A85"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RAN2 to discuss and decide HARQ process ID determination</w:t>
      </w:r>
    </w:p>
    <w:p w14:paraId="4CBBE1D7" w14:textId="13632CD2" w:rsidR="005F75F6" w:rsidRPr="008656F8" w:rsidRDefault="00D639ED" w:rsidP="005F75F6">
      <w:pPr>
        <w:pStyle w:val="ListParagraph"/>
        <w:numPr>
          <w:ilvl w:val="1"/>
          <w:numId w:val="35"/>
        </w:numPr>
        <w:rPr>
          <w:rFonts w:ascii="Arial" w:hAnsi="Arial" w:cs="Arial"/>
          <w:bCs/>
          <w:sz w:val="20"/>
          <w:szCs w:val="20"/>
        </w:rPr>
      </w:pPr>
      <w:r w:rsidRPr="008656F8">
        <w:rPr>
          <w:rFonts w:ascii="Arial" w:hAnsi="Arial" w:cs="Arial"/>
          <w:bCs/>
          <w:sz w:val="20"/>
          <w:szCs w:val="20"/>
          <w:lang w:val="en-US"/>
        </w:rPr>
        <w:t>Some</w:t>
      </w:r>
      <w:r w:rsidR="005F75F6" w:rsidRPr="008656F8">
        <w:rPr>
          <w:rFonts w:ascii="Arial" w:hAnsi="Arial" w:cs="Arial"/>
          <w:bCs/>
          <w:sz w:val="20"/>
          <w:szCs w:val="20"/>
          <w:lang w:val="en-US"/>
        </w:rPr>
        <w:t xml:space="preserve"> companies (</w:t>
      </w:r>
      <w:r w:rsidR="005F75F6" w:rsidRPr="008656F8">
        <w:rPr>
          <w:rFonts w:ascii="Arial" w:hAnsi="Arial" w:cs="Arial"/>
          <w:bCs/>
          <w:color w:val="0000FF"/>
          <w:sz w:val="20"/>
          <w:szCs w:val="20"/>
          <w:lang w:val="en-US"/>
        </w:rPr>
        <w:t>Qualcomm, OPPO</w:t>
      </w:r>
      <w:r w:rsidRPr="008656F8">
        <w:rPr>
          <w:rFonts w:ascii="Arial" w:hAnsi="Arial" w:cs="Arial"/>
          <w:bCs/>
          <w:color w:val="0000FF"/>
          <w:sz w:val="20"/>
          <w:szCs w:val="20"/>
          <w:lang w:val="en-US"/>
        </w:rPr>
        <w:t>, MTK</w:t>
      </w:r>
      <w:r w:rsidR="005F75F6" w:rsidRPr="008656F8">
        <w:rPr>
          <w:rFonts w:ascii="Arial" w:hAnsi="Arial" w:cs="Arial"/>
          <w:bCs/>
          <w:sz w:val="20"/>
          <w:szCs w:val="20"/>
          <w:lang w:val="en-US"/>
        </w:rPr>
        <w:t xml:space="preserve">) consider that HP ID determination </w:t>
      </w:r>
      <w:r w:rsidRPr="008656F8">
        <w:rPr>
          <w:rFonts w:ascii="Arial" w:hAnsi="Arial" w:cs="Arial"/>
          <w:bCs/>
          <w:sz w:val="20"/>
          <w:szCs w:val="20"/>
          <w:lang w:val="en-US"/>
        </w:rPr>
        <w:t>can</w:t>
      </w:r>
      <w:r w:rsidR="005F75F6" w:rsidRPr="008656F8">
        <w:rPr>
          <w:rFonts w:ascii="Arial" w:hAnsi="Arial" w:cs="Arial"/>
          <w:bCs/>
          <w:sz w:val="20"/>
          <w:szCs w:val="20"/>
          <w:lang w:val="en-US"/>
        </w:rPr>
        <w:t xml:space="preserve"> be done by RAN2.</w:t>
      </w:r>
    </w:p>
    <w:p w14:paraId="5ED3C08F" w14:textId="77777777" w:rsidR="005F75F6" w:rsidRPr="008656F8" w:rsidRDefault="005F75F6" w:rsidP="005F75F6">
      <w:pPr>
        <w:pStyle w:val="ListParagraph"/>
        <w:numPr>
          <w:ilvl w:val="0"/>
          <w:numId w:val="35"/>
        </w:numPr>
        <w:rPr>
          <w:rFonts w:ascii="Arial" w:hAnsi="Arial" w:cs="Arial"/>
          <w:b/>
          <w:sz w:val="20"/>
          <w:szCs w:val="20"/>
        </w:rPr>
      </w:pPr>
      <w:r w:rsidRPr="008656F8">
        <w:rPr>
          <w:rFonts w:ascii="Arial" w:hAnsi="Arial" w:cs="Arial"/>
          <w:b/>
          <w:sz w:val="20"/>
          <w:szCs w:val="20"/>
          <w:lang w:val="en-US"/>
        </w:rPr>
        <w:t>RAN1 to discuss [and decide] HARQ process ID determination</w:t>
      </w:r>
    </w:p>
    <w:p w14:paraId="7C8F046A" w14:textId="75FB171D" w:rsidR="005F75F6" w:rsidRPr="008656F8" w:rsidRDefault="005F75F6" w:rsidP="005F75F6">
      <w:pPr>
        <w:pStyle w:val="ListParagraph"/>
        <w:numPr>
          <w:ilvl w:val="1"/>
          <w:numId w:val="35"/>
        </w:numPr>
        <w:rPr>
          <w:rFonts w:ascii="Arial" w:hAnsi="Arial" w:cs="Arial"/>
          <w:bCs/>
          <w:sz w:val="20"/>
          <w:szCs w:val="20"/>
        </w:rPr>
      </w:pPr>
      <w:r w:rsidRPr="008656F8">
        <w:rPr>
          <w:rFonts w:ascii="Arial" w:hAnsi="Arial" w:cs="Arial"/>
          <w:sz w:val="20"/>
          <w:szCs w:val="20"/>
          <w:lang w:eastAsia="ja-JP"/>
        </w:rPr>
        <w:t xml:space="preserve">Assuming RAN1 discusses HARQ-ID determinations, few </w:t>
      </w:r>
      <w:r w:rsidRPr="008656F8">
        <w:rPr>
          <w:rFonts w:ascii="Arial" w:hAnsi="Arial" w:cs="Arial"/>
          <w:sz w:val="20"/>
          <w:szCs w:val="20"/>
          <w:lang w:val="en-US" w:eastAsia="ja-JP"/>
        </w:rPr>
        <w:t xml:space="preserve">solutions are </w:t>
      </w:r>
      <w:r w:rsidRPr="008656F8">
        <w:rPr>
          <w:rFonts w:ascii="Arial" w:hAnsi="Arial" w:cs="Arial"/>
          <w:sz w:val="20"/>
          <w:szCs w:val="20"/>
          <w:lang w:eastAsia="ja-JP"/>
        </w:rPr>
        <w:t>suggested</w:t>
      </w:r>
      <w:r w:rsidRPr="008656F8">
        <w:rPr>
          <w:rFonts w:ascii="Arial" w:hAnsi="Arial" w:cs="Arial"/>
          <w:sz w:val="20"/>
          <w:szCs w:val="20"/>
          <w:lang w:val="en-US" w:eastAsia="ja-JP"/>
        </w:rPr>
        <w:t xml:space="preserve"> </w:t>
      </w:r>
      <w:r w:rsidR="00131328" w:rsidRPr="008656F8">
        <w:rPr>
          <w:rFonts w:ascii="Arial" w:hAnsi="Arial" w:cs="Arial"/>
          <w:sz w:val="20"/>
          <w:szCs w:val="20"/>
          <w:lang w:val="en-US" w:eastAsia="ja-JP"/>
        </w:rPr>
        <w:t>design principles and/or solutions</w:t>
      </w:r>
    </w:p>
    <w:p w14:paraId="15A947E1" w14:textId="6B02ADB3" w:rsidR="005F75F6" w:rsidRPr="008656F8" w:rsidRDefault="00131328" w:rsidP="005F75F6">
      <w:pPr>
        <w:pStyle w:val="ListParagraph"/>
        <w:numPr>
          <w:ilvl w:val="2"/>
          <w:numId w:val="35"/>
        </w:numPr>
        <w:rPr>
          <w:rFonts w:ascii="Arial" w:hAnsi="Arial" w:cs="Arial"/>
          <w:bCs/>
          <w:color w:val="0000FF"/>
          <w:sz w:val="20"/>
          <w:szCs w:val="20"/>
        </w:rPr>
      </w:pPr>
      <w:r w:rsidRPr="008656F8">
        <w:rPr>
          <w:rFonts w:ascii="Arial" w:hAnsi="Arial" w:cs="Arial"/>
          <w:color w:val="0000FF"/>
          <w:sz w:val="20"/>
          <w:szCs w:val="20"/>
          <w:lang w:val="en-US" w:eastAsia="ja-JP"/>
        </w:rPr>
        <w:t>Futurewei, IDC, Google, E///, Spreadtrum</w:t>
      </w:r>
      <w:r w:rsidR="00155EB0" w:rsidRPr="008656F8">
        <w:rPr>
          <w:rFonts w:ascii="Arial" w:hAnsi="Arial" w:cs="Arial"/>
          <w:color w:val="0000FF"/>
          <w:sz w:val="20"/>
          <w:szCs w:val="20"/>
          <w:lang w:val="en-US" w:eastAsia="ja-JP"/>
        </w:rPr>
        <w:t>, OPPO, TCL, DCM, HW/</w:t>
      </w:r>
      <w:proofErr w:type="spellStart"/>
      <w:r w:rsidR="00155EB0" w:rsidRPr="008656F8">
        <w:rPr>
          <w:rFonts w:ascii="Arial" w:hAnsi="Arial" w:cs="Arial"/>
          <w:color w:val="0000FF"/>
          <w:sz w:val="20"/>
          <w:szCs w:val="20"/>
          <w:lang w:val="en-US" w:eastAsia="ja-JP"/>
        </w:rPr>
        <w:t>HiSi</w:t>
      </w:r>
      <w:proofErr w:type="spellEnd"/>
      <w:r w:rsidR="005A59C8" w:rsidRPr="008656F8">
        <w:rPr>
          <w:rFonts w:ascii="Arial" w:hAnsi="Arial" w:cs="Arial"/>
          <w:color w:val="0000FF"/>
          <w:sz w:val="20"/>
          <w:szCs w:val="20"/>
          <w:lang w:val="en-US" w:eastAsia="ja-JP"/>
        </w:rPr>
        <w:t>, ZTE</w:t>
      </w:r>
      <w:r w:rsidR="00855423" w:rsidRPr="008656F8">
        <w:rPr>
          <w:rFonts w:ascii="Arial" w:hAnsi="Arial" w:cs="Arial"/>
          <w:color w:val="0000FF"/>
          <w:sz w:val="20"/>
          <w:szCs w:val="20"/>
          <w:lang w:val="en-US" w:eastAsia="ja-JP"/>
        </w:rPr>
        <w:t xml:space="preserve">, </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MTK</w:t>
      </w:r>
      <w:r w:rsidR="008E5526" w:rsidRPr="008656F8">
        <w:rPr>
          <w:rFonts w:ascii="Arial" w:hAnsi="Arial" w:cs="Arial"/>
          <w:color w:val="0000FF"/>
          <w:sz w:val="20"/>
          <w:szCs w:val="20"/>
          <w:lang w:val="en-US" w:eastAsia="ja-JP"/>
        </w:rPr>
        <w:t>]</w:t>
      </w:r>
      <w:r w:rsidR="00855423" w:rsidRPr="008656F8">
        <w:rPr>
          <w:rFonts w:ascii="Arial" w:hAnsi="Arial" w:cs="Arial"/>
          <w:color w:val="0000FF"/>
          <w:sz w:val="20"/>
          <w:szCs w:val="20"/>
          <w:lang w:val="en-US" w:eastAsia="ja-JP"/>
        </w:rPr>
        <w:t>, NEC</w:t>
      </w:r>
    </w:p>
    <w:p w14:paraId="1A372F79" w14:textId="3D6A50D9" w:rsidR="005F75F6" w:rsidRPr="008656F8" w:rsidRDefault="00155EB0" w:rsidP="00155EB0">
      <w:pPr>
        <w:pStyle w:val="ListParagraph"/>
        <w:numPr>
          <w:ilvl w:val="1"/>
          <w:numId w:val="35"/>
        </w:numPr>
        <w:rPr>
          <w:rFonts w:ascii="Arial" w:hAnsi="Arial" w:cs="Arial"/>
          <w:b/>
          <w:sz w:val="20"/>
          <w:szCs w:val="20"/>
        </w:rPr>
      </w:pPr>
      <w:r w:rsidRPr="008656F8">
        <w:rPr>
          <w:rFonts w:ascii="Arial" w:hAnsi="Arial" w:cs="Arial"/>
          <w:b/>
          <w:sz w:val="20"/>
          <w:szCs w:val="20"/>
          <w:lang w:val="en-US"/>
        </w:rPr>
        <w:t>Design principles:</w:t>
      </w:r>
    </w:p>
    <w:p w14:paraId="1A9F1F39" w14:textId="1C83D846"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signalling overhead</w:t>
      </w:r>
    </w:p>
    <w:p w14:paraId="657DA0E0" w14:textId="7D7586AF" w:rsidR="002C635D" w:rsidRPr="008D7B8F" w:rsidRDefault="002C635D" w:rsidP="002C635D">
      <w:pPr>
        <w:pStyle w:val="ListParagraph"/>
        <w:numPr>
          <w:ilvl w:val="2"/>
          <w:numId w:val="35"/>
        </w:numPr>
        <w:rPr>
          <w:rFonts w:ascii="Arial" w:hAnsi="Arial" w:cs="Arial"/>
          <w:sz w:val="20"/>
          <w:szCs w:val="20"/>
          <w:highlight w:val="yellow"/>
        </w:rPr>
      </w:pPr>
      <w:r w:rsidRPr="008D7B8F">
        <w:rPr>
          <w:rFonts w:ascii="Arial" w:hAnsi="Arial" w:cs="Arial"/>
          <w:sz w:val="20"/>
          <w:szCs w:val="20"/>
          <w:highlight w:val="yellow"/>
        </w:rPr>
        <w:t>Maximize the gap between CG PUSCH occasions using the same HARQ process ID</w:t>
      </w:r>
    </w:p>
    <w:p w14:paraId="1F91A30B" w14:textId="3BDDEF7F" w:rsidR="002C635D" w:rsidRPr="008656F8" w:rsidRDefault="002C635D" w:rsidP="002C635D">
      <w:pPr>
        <w:pStyle w:val="ListParagraph"/>
        <w:numPr>
          <w:ilvl w:val="2"/>
          <w:numId w:val="35"/>
        </w:numPr>
        <w:rPr>
          <w:rFonts w:ascii="Arial" w:hAnsi="Arial" w:cs="Arial"/>
          <w:sz w:val="20"/>
          <w:szCs w:val="20"/>
        </w:rPr>
      </w:pPr>
      <w:r w:rsidRPr="008656F8">
        <w:rPr>
          <w:rFonts w:ascii="Arial" w:hAnsi="Arial" w:cs="Arial"/>
          <w:sz w:val="20"/>
          <w:szCs w:val="20"/>
        </w:rPr>
        <w:t>Minimize the total number of HARQ process used by CG</w:t>
      </w:r>
    </w:p>
    <w:p w14:paraId="3B9C3EB3" w14:textId="20B49DC0" w:rsidR="00155EB0" w:rsidRPr="008656F8" w:rsidRDefault="007A79BA" w:rsidP="007A79BA">
      <w:pPr>
        <w:pStyle w:val="ListParagraph"/>
        <w:numPr>
          <w:ilvl w:val="3"/>
          <w:numId w:val="35"/>
        </w:numPr>
        <w:rPr>
          <w:rFonts w:ascii="Arial" w:hAnsi="Arial" w:cs="Arial"/>
          <w:bCs/>
          <w:color w:val="0000FF"/>
          <w:sz w:val="20"/>
          <w:szCs w:val="20"/>
        </w:rPr>
      </w:pPr>
      <w:r w:rsidRPr="008656F8">
        <w:rPr>
          <w:rFonts w:ascii="Arial" w:hAnsi="Arial" w:cs="Arial"/>
          <w:bCs/>
          <w:color w:val="0000FF"/>
          <w:sz w:val="20"/>
          <w:szCs w:val="20"/>
          <w:lang w:val="en-US"/>
        </w:rPr>
        <w:t>HW/</w:t>
      </w:r>
      <w:proofErr w:type="spellStart"/>
      <w:r w:rsidRPr="008656F8">
        <w:rPr>
          <w:rFonts w:ascii="Arial" w:hAnsi="Arial" w:cs="Arial"/>
          <w:bCs/>
          <w:color w:val="0000FF"/>
          <w:sz w:val="20"/>
          <w:szCs w:val="20"/>
          <w:lang w:val="en-US"/>
        </w:rPr>
        <w:t>HiSi</w:t>
      </w:r>
      <w:proofErr w:type="spellEnd"/>
    </w:p>
    <w:p w14:paraId="27FDED5E" w14:textId="77777777" w:rsidR="007A79BA" w:rsidRPr="008656F8" w:rsidRDefault="009301EC" w:rsidP="009301EC">
      <w:pPr>
        <w:pStyle w:val="ListParagraph"/>
        <w:numPr>
          <w:ilvl w:val="2"/>
          <w:numId w:val="35"/>
        </w:numPr>
        <w:rPr>
          <w:rFonts w:ascii="Arial" w:hAnsi="Arial" w:cs="Arial"/>
          <w:bCs/>
          <w:sz w:val="20"/>
          <w:szCs w:val="20"/>
        </w:rPr>
      </w:pPr>
      <w:r w:rsidRPr="008656F8">
        <w:rPr>
          <w:rFonts w:ascii="Arial" w:hAnsi="Arial" w:cs="Arial"/>
          <w:bCs/>
          <w:sz w:val="20"/>
          <w:szCs w:val="20"/>
          <w:lang w:val="en-US"/>
        </w:rPr>
        <w:t>Independent HARQ process ID</w:t>
      </w:r>
      <w:r w:rsidR="007A79BA" w:rsidRPr="008656F8">
        <w:rPr>
          <w:rFonts w:ascii="Arial" w:hAnsi="Arial" w:cs="Arial"/>
          <w:bCs/>
          <w:sz w:val="20"/>
          <w:szCs w:val="20"/>
          <w:lang w:val="en-US"/>
        </w:rPr>
        <w:t xml:space="preserve"> determinations for each CG PUSCH</w:t>
      </w:r>
    </w:p>
    <w:p w14:paraId="26F415E5" w14:textId="73F5E4EC" w:rsidR="009301EC" w:rsidRPr="008656F8" w:rsidRDefault="009301EC" w:rsidP="007A79BA">
      <w:pPr>
        <w:pStyle w:val="ListParagraph"/>
        <w:numPr>
          <w:ilvl w:val="3"/>
          <w:numId w:val="35"/>
        </w:numPr>
        <w:rPr>
          <w:rFonts w:ascii="Arial" w:hAnsi="Arial" w:cs="Arial"/>
          <w:bCs/>
          <w:sz w:val="20"/>
          <w:szCs w:val="20"/>
        </w:rPr>
      </w:pPr>
      <w:r w:rsidRPr="008656F8">
        <w:rPr>
          <w:rFonts w:ascii="Arial" w:hAnsi="Arial" w:cs="Arial"/>
          <w:bCs/>
          <w:color w:val="0000FF"/>
          <w:sz w:val="20"/>
          <w:szCs w:val="20"/>
          <w:lang w:val="en-US"/>
        </w:rPr>
        <w:t xml:space="preserve">  </w:t>
      </w:r>
      <w:r w:rsidR="007A79BA" w:rsidRPr="008656F8">
        <w:rPr>
          <w:rFonts w:ascii="Arial" w:hAnsi="Arial" w:cs="Arial"/>
          <w:bCs/>
          <w:color w:val="0000FF"/>
          <w:sz w:val="20"/>
          <w:szCs w:val="20"/>
          <w:lang w:val="en-US"/>
        </w:rPr>
        <w:t>TCL, DCM</w:t>
      </w:r>
    </w:p>
    <w:p w14:paraId="31E40CDC" w14:textId="7BBD09AA" w:rsidR="001A3BA7" w:rsidRPr="008656F8" w:rsidRDefault="001A3BA7" w:rsidP="001A3BA7">
      <w:pPr>
        <w:pStyle w:val="ListParagraph"/>
        <w:numPr>
          <w:ilvl w:val="1"/>
          <w:numId w:val="35"/>
        </w:numPr>
        <w:rPr>
          <w:rFonts w:ascii="Arial" w:hAnsi="Arial" w:cs="Arial"/>
          <w:b/>
          <w:sz w:val="20"/>
          <w:szCs w:val="20"/>
        </w:rPr>
      </w:pPr>
      <w:r w:rsidRPr="008656F8">
        <w:rPr>
          <w:rFonts w:ascii="Arial" w:hAnsi="Arial" w:cs="Arial"/>
          <w:b/>
          <w:sz w:val="20"/>
          <w:szCs w:val="20"/>
          <w:lang w:val="en-US"/>
        </w:rPr>
        <w:t>HARQ ID process determination</w:t>
      </w:r>
      <w:r w:rsidR="00E6211B" w:rsidRPr="008656F8">
        <w:rPr>
          <w:rFonts w:ascii="Arial" w:hAnsi="Arial" w:cs="Arial"/>
          <w:b/>
          <w:sz w:val="20"/>
          <w:szCs w:val="20"/>
          <w:lang w:val="en-US"/>
        </w:rPr>
        <w:t xml:space="preserve"> for multiple CG PUSCHs</w:t>
      </w:r>
      <w:r w:rsidRPr="008656F8">
        <w:rPr>
          <w:rFonts w:ascii="Arial" w:hAnsi="Arial" w:cs="Arial"/>
          <w:b/>
          <w:sz w:val="20"/>
          <w:szCs w:val="20"/>
          <w:lang w:val="en-US"/>
        </w:rPr>
        <w:t>:</w:t>
      </w:r>
    </w:p>
    <w:p w14:paraId="03AF9D07" w14:textId="77180C05" w:rsidR="00DB42E4" w:rsidRPr="00CE2437"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1:</w:t>
      </w:r>
      <w:r w:rsidRPr="008656F8">
        <w:rPr>
          <w:rFonts w:ascii="Arial" w:hAnsi="Arial" w:cs="Arial"/>
          <w:sz w:val="20"/>
          <w:szCs w:val="20"/>
        </w:rPr>
        <w:t xml:space="preserve"> The HARQ process ID for the first configured PUSCH in a period is determined using </w:t>
      </w:r>
      <w:r w:rsidRPr="00CE2437">
        <w:rPr>
          <w:rFonts w:ascii="Arial" w:hAnsi="Arial" w:cs="Arial"/>
          <w:sz w:val="20"/>
          <w:szCs w:val="20"/>
        </w:rPr>
        <w:t>the legacy CG procedure when cg-RetransmissionTimer is not configured.</w:t>
      </w:r>
    </w:p>
    <w:p w14:paraId="70920144" w14:textId="62BFE338" w:rsidR="001A3BA7" w:rsidRPr="00CE2437" w:rsidRDefault="00E6211B" w:rsidP="001A3BA7">
      <w:pPr>
        <w:pStyle w:val="ListParagraph"/>
        <w:numPr>
          <w:ilvl w:val="2"/>
          <w:numId w:val="16"/>
        </w:numPr>
        <w:rPr>
          <w:rFonts w:ascii="Arial" w:hAnsi="Arial" w:cs="Arial"/>
          <w:color w:val="0000FF"/>
          <w:sz w:val="20"/>
          <w:szCs w:val="20"/>
        </w:rPr>
      </w:pPr>
      <w:r w:rsidRPr="00CE2437">
        <w:rPr>
          <w:rFonts w:ascii="Arial" w:hAnsi="Arial" w:cs="Arial"/>
          <w:color w:val="0000FF"/>
          <w:sz w:val="20"/>
          <w:szCs w:val="20"/>
          <w:lang w:val="en-US"/>
        </w:rPr>
        <w:t>IDC</w:t>
      </w:r>
    </w:p>
    <w:p w14:paraId="0327BD2F" w14:textId="77777777" w:rsidR="00DB42E4" w:rsidRPr="00CE2437" w:rsidRDefault="00DB42E4" w:rsidP="001A3BA7">
      <w:pPr>
        <w:pStyle w:val="ListParagraph"/>
        <w:numPr>
          <w:ilvl w:val="1"/>
          <w:numId w:val="16"/>
        </w:numPr>
        <w:rPr>
          <w:rFonts w:ascii="Arial" w:hAnsi="Arial" w:cs="Arial"/>
          <w:sz w:val="20"/>
          <w:szCs w:val="20"/>
        </w:rPr>
      </w:pPr>
      <w:r w:rsidRPr="00CE2437">
        <w:rPr>
          <w:rFonts w:ascii="Arial" w:hAnsi="Arial" w:cs="Arial"/>
          <w:b/>
          <w:bCs/>
          <w:sz w:val="20"/>
          <w:szCs w:val="20"/>
        </w:rPr>
        <w:t>Alt. 2:</w:t>
      </w:r>
      <w:r w:rsidRPr="00CE2437">
        <w:rPr>
          <w:rFonts w:ascii="Arial" w:hAnsi="Arial" w:cs="Arial"/>
          <w:sz w:val="20"/>
          <w:szCs w:val="20"/>
        </w:rPr>
        <w:t xml:space="preserve">  The HARQ process ID for the first configured PUSCH in a period is determined using the legacy CG procedure when cg-RetransmissionTimer is not configured.</w:t>
      </w:r>
    </w:p>
    <w:p w14:paraId="26916AEC" w14:textId="1BF384E6" w:rsidR="00DB42E4" w:rsidRPr="00CE2437" w:rsidRDefault="00DB42E4" w:rsidP="001A3BA7">
      <w:pPr>
        <w:pStyle w:val="ListParagraph"/>
        <w:numPr>
          <w:ilvl w:val="2"/>
          <w:numId w:val="16"/>
        </w:numPr>
        <w:rPr>
          <w:rFonts w:ascii="Arial" w:hAnsi="Arial" w:cs="Arial"/>
          <w:sz w:val="20"/>
          <w:szCs w:val="20"/>
        </w:rPr>
      </w:pPr>
      <w:r w:rsidRPr="00CE2437">
        <w:rPr>
          <w:rFonts w:ascii="Arial" w:hAnsi="Arial" w:cs="Arial"/>
          <w:sz w:val="20"/>
          <w:szCs w:val="20"/>
        </w:rPr>
        <w:t xml:space="preserve">The HARQ process ID of the remaining </w:t>
      </w:r>
      <w:proofErr w:type="spellStart"/>
      <w:r w:rsidRPr="00CE2437">
        <w:rPr>
          <w:rFonts w:ascii="Arial" w:hAnsi="Arial" w:cs="Arial"/>
          <w:sz w:val="20"/>
          <w:szCs w:val="20"/>
        </w:rPr>
        <w:t>PUSCHs</w:t>
      </w:r>
      <w:proofErr w:type="spellEnd"/>
      <w:r w:rsidRPr="00CE2437">
        <w:rPr>
          <w:rFonts w:ascii="Arial" w:hAnsi="Arial" w:cs="Arial"/>
          <w:sz w:val="20"/>
          <w:szCs w:val="20"/>
        </w:rPr>
        <w:t xml:space="preserve"> in the period is determined by incrementing the HARQ process ID of the preceding PUSCH in the period.</w:t>
      </w:r>
    </w:p>
    <w:p w14:paraId="683E1B22" w14:textId="73799794" w:rsidR="001A3BA7" w:rsidRPr="00CE2437" w:rsidRDefault="001A3BA7" w:rsidP="001A3BA7">
      <w:pPr>
        <w:pStyle w:val="ListParagraph"/>
        <w:numPr>
          <w:ilvl w:val="2"/>
          <w:numId w:val="16"/>
        </w:numPr>
        <w:rPr>
          <w:rFonts w:ascii="Arial" w:hAnsi="Arial" w:cs="Arial"/>
          <w:sz w:val="20"/>
          <w:szCs w:val="20"/>
        </w:rPr>
      </w:pPr>
      <w:r w:rsidRPr="00CE2437">
        <w:rPr>
          <w:rFonts w:ascii="Arial" w:hAnsi="Arial" w:cs="Arial"/>
          <w:color w:val="0000FF"/>
          <w:sz w:val="20"/>
          <w:szCs w:val="20"/>
          <w:lang w:val="en-US"/>
        </w:rPr>
        <w:t>Spreadtrum</w:t>
      </w:r>
    </w:p>
    <w:p w14:paraId="33BFB814" w14:textId="77777777" w:rsidR="00DB42E4" w:rsidRPr="008656F8" w:rsidRDefault="00DB42E4" w:rsidP="001A3BA7">
      <w:pPr>
        <w:pStyle w:val="ListParagraph"/>
        <w:numPr>
          <w:ilvl w:val="1"/>
          <w:numId w:val="16"/>
        </w:numPr>
        <w:rPr>
          <w:rFonts w:ascii="Arial" w:hAnsi="Arial" w:cs="Arial"/>
          <w:sz w:val="20"/>
          <w:szCs w:val="20"/>
        </w:rPr>
      </w:pPr>
      <w:r w:rsidRPr="008656F8">
        <w:rPr>
          <w:rFonts w:ascii="Arial" w:hAnsi="Arial" w:cs="Arial"/>
          <w:b/>
          <w:bCs/>
          <w:sz w:val="20"/>
          <w:szCs w:val="20"/>
        </w:rPr>
        <w:t>Alt. 3:</w:t>
      </w:r>
      <w:r w:rsidRPr="008656F8">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a period"  instead of the period duration.</w:t>
      </w:r>
    </w:p>
    <w:p w14:paraId="7ECB95FB" w14:textId="700FF6D1" w:rsidR="00A63E38" w:rsidRPr="008656F8" w:rsidRDefault="00DB42E4" w:rsidP="001A3BA7">
      <w:pPr>
        <w:pStyle w:val="ListParagraph"/>
        <w:numPr>
          <w:ilvl w:val="2"/>
          <w:numId w:val="16"/>
        </w:numPr>
        <w:rPr>
          <w:rFonts w:ascii="Arial" w:hAnsi="Arial" w:cs="Arial"/>
          <w:sz w:val="20"/>
          <w:szCs w:val="20"/>
        </w:rPr>
      </w:pPr>
      <w:r w:rsidRPr="008656F8">
        <w:rPr>
          <w:rFonts w:ascii="Arial" w:hAnsi="Arial" w:cs="Arial"/>
          <w:sz w:val="20"/>
          <w:szCs w:val="20"/>
        </w:rPr>
        <w:t xml:space="preserve">The HARQ process ID of the remaining </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in the period is determined by incrementing the HARQ process ID of the preceding PUSCH in the period.</w:t>
      </w:r>
    </w:p>
    <w:p w14:paraId="2F7CA783" w14:textId="0947130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E///</w:t>
      </w:r>
    </w:p>
    <w:p w14:paraId="33CDE588" w14:textId="07946327" w:rsidR="00DB42E4" w:rsidRPr="008656F8" w:rsidRDefault="00DB42E4" w:rsidP="001A3BA7">
      <w:pPr>
        <w:pStyle w:val="ListParagraph"/>
        <w:numPr>
          <w:ilvl w:val="1"/>
          <w:numId w:val="16"/>
        </w:numPr>
        <w:rPr>
          <w:rFonts w:ascii="Arial" w:hAnsi="Arial" w:cs="Arial"/>
          <w:b/>
          <w:bCs/>
          <w:sz w:val="20"/>
          <w:szCs w:val="20"/>
        </w:rPr>
      </w:pPr>
      <w:r w:rsidRPr="008656F8">
        <w:rPr>
          <w:rFonts w:ascii="Arial" w:hAnsi="Arial" w:cs="Arial"/>
          <w:b/>
          <w:bCs/>
          <w:sz w:val="20"/>
          <w:szCs w:val="20"/>
          <w:lang w:val="en-US"/>
        </w:rPr>
        <w:t xml:space="preserve">Alt. 4: </w:t>
      </w:r>
      <w:r w:rsidR="00736E0B" w:rsidRPr="008656F8">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2AC8D0F" w14:textId="52D8526D" w:rsidR="001A3BA7" w:rsidRPr="008656F8" w:rsidRDefault="001A3BA7" w:rsidP="001A3BA7">
      <w:pPr>
        <w:pStyle w:val="ListParagraph"/>
        <w:numPr>
          <w:ilvl w:val="2"/>
          <w:numId w:val="16"/>
        </w:numPr>
        <w:rPr>
          <w:rFonts w:ascii="Arial" w:hAnsi="Arial" w:cs="Arial"/>
          <w:color w:val="0000FF"/>
          <w:sz w:val="20"/>
          <w:szCs w:val="20"/>
        </w:rPr>
      </w:pPr>
      <w:r w:rsidRPr="008656F8">
        <w:rPr>
          <w:rFonts w:ascii="Arial" w:hAnsi="Arial" w:cs="Arial"/>
          <w:color w:val="0000FF"/>
          <w:sz w:val="20"/>
          <w:szCs w:val="20"/>
          <w:lang w:val="en-US"/>
        </w:rPr>
        <w:t>FW, Spreadtrum</w:t>
      </w:r>
      <w:r w:rsidR="00E6211B" w:rsidRPr="008656F8">
        <w:rPr>
          <w:rFonts w:ascii="Arial" w:hAnsi="Arial" w:cs="Arial"/>
          <w:color w:val="0000FF"/>
          <w:sz w:val="20"/>
          <w:szCs w:val="20"/>
          <w:lang w:val="en-US"/>
        </w:rPr>
        <w:t>, IDC</w:t>
      </w:r>
    </w:p>
    <w:p w14:paraId="1C2DC375" w14:textId="77777777" w:rsidR="00CF7947" w:rsidRPr="008656F8" w:rsidRDefault="00CF7947" w:rsidP="00CF7947">
      <w:pPr>
        <w:pStyle w:val="ListParagraph"/>
        <w:numPr>
          <w:ilvl w:val="0"/>
          <w:numId w:val="16"/>
        </w:numPr>
        <w:rPr>
          <w:rFonts w:ascii="Arial" w:hAnsi="Arial" w:cs="Arial"/>
          <w:b/>
          <w:sz w:val="20"/>
          <w:szCs w:val="20"/>
        </w:rPr>
      </w:pPr>
      <w:r w:rsidRPr="008656F8">
        <w:rPr>
          <w:rFonts w:ascii="Arial" w:hAnsi="Arial" w:cs="Arial"/>
          <w:b/>
          <w:sz w:val="20"/>
          <w:szCs w:val="20"/>
          <w:lang w:val="en-US"/>
        </w:rPr>
        <w:t>Single TB transmission across multiple CG PUSCHs</w:t>
      </w:r>
    </w:p>
    <w:p w14:paraId="22B02809" w14:textId="77777777" w:rsidR="00CF7947" w:rsidRPr="008656F8" w:rsidRDefault="00CF7947" w:rsidP="00CF7947">
      <w:pPr>
        <w:pStyle w:val="ListParagraph"/>
        <w:numPr>
          <w:ilvl w:val="1"/>
          <w:numId w:val="16"/>
        </w:numPr>
        <w:rPr>
          <w:rFonts w:ascii="Arial" w:hAnsi="Arial" w:cs="Arial"/>
          <w:bCs/>
          <w:sz w:val="20"/>
          <w:szCs w:val="20"/>
        </w:rPr>
      </w:pPr>
      <w:r w:rsidRPr="008656F8">
        <w:rPr>
          <w:rFonts w:ascii="Arial" w:hAnsi="Arial" w:cs="Arial"/>
          <w:bCs/>
          <w:sz w:val="20"/>
          <w:szCs w:val="20"/>
          <w:lang w:val="en-US"/>
        </w:rPr>
        <w:lastRenderedPageBreak/>
        <w:t>A company (</w:t>
      </w:r>
      <w:r w:rsidRPr="008656F8">
        <w:rPr>
          <w:rFonts w:ascii="Arial" w:hAnsi="Arial" w:cs="Arial"/>
          <w:bCs/>
          <w:color w:val="0000FF"/>
          <w:sz w:val="20"/>
          <w:szCs w:val="20"/>
          <w:lang w:val="en-US"/>
        </w:rPr>
        <w:t>Futurewei</w:t>
      </w:r>
      <w:r w:rsidRPr="008656F8">
        <w:rPr>
          <w:rFonts w:ascii="Arial" w:hAnsi="Arial" w:cs="Arial"/>
          <w:bCs/>
          <w:sz w:val="20"/>
          <w:szCs w:val="20"/>
          <w:lang w:val="en-US"/>
        </w:rPr>
        <w:t>) suggests considering transmission of a single TB across multiple CG PUSCHs in a period. In that case, it is further assumed that the same HARQ process ID with a time offset is used for the PUSCHs in a period.</w:t>
      </w:r>
    </w:p>
    <w:p w14:paraId="39977746" w14:textId="77777777" w:rsidR="00645513" w:rsidRPr="008656F8" w:rsidRDefault="00645513" w:rsidP="00645513">
      <w:pPr>
        <w:rPr>
          <w:rFonts w:cs="Arial"/>
          <w:bCs/>
          <w:szCs w:val="20"/>
          <w:lang w:val="x-none"/>
        </w:rPr>
      </w:pPr>
    </w:p>
    <w:p w14:paraId="0ABDC416" w14:textId="711BF031" w:rsidR="005F75F6" w:rsidRDefault="005F75F6" w:rsidP="005F75F6">
      <w:pPr>
        <w:rPr>
          <w:rFonts w:cs="Arial"/>
          <w:szCs w:val="20"/>
          <w:lang w:eastAsia="ja-JP"/>
        </w:rPr>
      </w:pPr>
      <w:r w:rsidRPr="008656F8">
        <w:rPr>
          <w:rFonts w:cs="Arial"/>
          <w:szCs w:val="20"/>
          <w:lang w:eastAsia="ja-JP"/>
        </w:rPr>
        <w:t>From Moderator point of view, it is important to discuss the above aspects.</w:t>
      </w:r>
    </w:p>
    <w:p w14:paraId="7117145B" w14:textId="7AEB8F8A" w:rsidR="006D331D" w:rsidRPr="00B11F4A" w:rsidRDefault="006D331D" w:rsidP="006D331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2</w:t>
      </w:r>
      <w:r w:rsidRPr="00B11F4A">
        <w:rPr>
          <w:rFonts w:cs="Arial"/>
          <w:szCs w:val="20"/>
        </w:rPr>
        <w:fldChar w:fldCharType="end"/>
      </w:r>
      <w:r w:rsidRPr="00B11F4A">
        <w:rPr>
          <w:rFonts w:cs="Arial"/>
          <w:szCs w:val="20"/>
        </w:rPr>
        <w:t>: Summary of Contributions inputs for Section 2.</w:t>
      </w:r>
      <w:r w:rsidR="00C34D45">
        <w:rPr>
          <w:rFonts w:cs="Arial"/>
          <w:szCs w:val="20"/>
        </w:rPr>
        <w:t>3</w:t>
      </w:r>
    </w:p>
    <w:tbl>
      <w:tblPr>
        <w:tblStyle w:val="TableGrid"/>
        <w:tblW w:w="0" w:type="auto"/>
        <w:tblLayout w:type="fixed"/>
        <w:tblLook w:val="04A0" w:firstRow="1" w:lastRow="0" w:firstColumn="1" w:lastColumn="0" w:noHBand="0" w:noVBand="1"/>
      </w:tblPr>
      <w:tblGrid>
        <w:gridCol w:w="1271"/>
        <w:gridCol w:w="8358"/>
      </w:tblGrid>
      <w:tr w:rsidR="006D331D" w:rsidRPr="005B7243" w14:paraId="6C93ED62" w14:textId="77777777" w:rsidTr="0023691C">
        <w:tc>
          <w:tcPr>
            <w:tcW w:w="1271" w:type="dxa"/>
            <w:shd w:val="clear" w:color="auto" w:fill="FFF2CC" w:themeFill="accent4" w:themeFillTint="33"/>
          </w:tcPr>
          <w:p w14:paraId="1D74D6B4"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Company</w:t>
            </w:r>
          </w:p>
        </w:tc>
        <w:tc>
          <w:tcPr>
            <w:tcW w:w="8358" w:type="dxa"/>
            <w:shd w:val="clear" w:color="auto" w:fill="FFF2CC" w:themeFill="accent4" w:themeFillTint="33"/>
          </w:tcPr>
          <w:p w14:paraId="265D83BF" w14:textId="77777777" w:rsidR="006D331D" w:rsidRPr="005B7243" w:rsidRDefault="006D331D" w:rsidP="0023691C">
            <w:pPr>
              <w:jc w:val="center"/>
              <w:rPr>
                <w:rFonts w:ascii="Times New Roman" w:hAnsi="Times New Roman" w:cs="Times New Roman"/>
                <w:b/>
                <w:bCs/>
                <w:sz w:val="20"/>
                <w:szCs w:val="20"/>
                <w:lang w:eastAsia="ja-JP"/>
              </w:rPr>
            </w:pPr>
            <w:r w:rsidRPr="005B7243">
              <w:rPr>
                <w:rFonts w:ascii="Times New Roman" w:hAnsi="Times New Roman" w:cs="Times New Roman"/>
                <w:b/>
                <w:bCs/>
                <w:sz w:val="20"/>
                <w:szCs w:val="20"/>
                <w:lang w:eastAsia="ja-JP"/>
              </w:rPr>
              <w:t>Contributions inputs</w:t>
            </w:r>
          </w:p>
        </w:tc>
      </w:tr>
      <w:tr w:rsidR="006D331D" w:rsidRPr="005B7243" w14:paraId="6DFA89E3" w14:textId="77777777" w:rsidTr="0023691C">
        <w:tc>
          <w:tcPr>
            <w:tcW w:w="1271" w:type="dxa"/>
          </w:tcPr>
          <w:p w14:paraId="0206AEE2" w14:textId="77777777" w:rsidR="006D331D" w:rsidRPr="005B7243" w:rsidRDefault="006D331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Futurewei</w:t>
            </w:r>
          </w:p>
        </w:tc>
        <w:tc>
          <w:tcPr>
            <w:tcW w:w="8358" w:type="dxa"/>
          </w:tcPr>
          <w:p w14:paraId="2F1F2393"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2</w:t>
            </w:r>
            <w:r w:rsidRPr="005B7243">
              <w:rPr>
                <w:rFonts w:ascii="Times New Roman" w:hAnsi="Times New Roman" w:cs="Times New Roman"/>
                <w:sz w:val="20"/>
                <w:szCs w:val="20"/>
              </w:rPr>
              <w:t>: From standardization perspective, only one HARQ process configured for the multiple CG PUSCH transmission occasions in a period of a single CG PUSCH configuration is simple and more efficient with much fewer HARQ process resources needed.</w:t>
            </w:r>
          </w:p>
          <w:p w14:paraId="58A4873B"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Support transmitting a single TB via the multiple CG PUSCH transmission occasions in a period of a single CG PUSCH configuration based on a single HARQ process.</w:t>
            </w:r>
          </w:p>
          <w:p w14:paraId="3AE4D18E"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Due to the regular periodicity of the configured CG resources for CG PUSCH configuration being not guaranteed, the legacy HARQ ID determination mechanism based on regular periodic resource allocation can't be applied directly to the multiple CG PUSCH transmission occasions in a period of a single CG PUSCH configuration for the uplink XR traffic.</w:t>
            </w:r>
          </w:p>
          <w:p w14:paraId="7747F65F"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EC386C9" w14:textId="77777777" w:rsidR="00BB6DB6" w:rsidRPr="005B7243" w:rsidRDefault="00BB6DB6" w:rsidP="00BB6DB6">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Support that UE can determine the HARQ ID of the HARQ process for the multiple CG PUSCH transmission occasions in a period of a single CG PUSCH configuration based on a time offset value and the periodicity of uplink XR traffic if single HARQ process is used for the multiple CG PUSCH transmission occasions in a period of a single CG PUSCH configuration.</w:t>
            </w:r>
          </w:p>
          <w:p w14:paraId="64C4D3B4" w14:textId="4DD46E07" w:rsidR="006D331D" w:rsidRPr="005B7243" w:rsidRDefault="006D331D" w:rsidP="0023691C">
            <w:pPr>
              <w:rPr>
                <w:rFonts w:ascii="Times New Roman" w:hAnsi="Times New Roman" w:cs="Times New Roman"/>
                <w:sz w:val="20"/>
                <w:szCs w:val="20"/>
              </w:rPr>
            </w:pPr>
          </w:p>
        </w:tc>
      </w:tr>
      <w:tr w:rsidR="006D331D" w:rsidRPr="005B7243" w14:paraId="5464A9B1" w14:textId="77777777" w:rsidTr="0023691C">
        <w:tc>
          <w:tcPr>
            <w:tcW w:w="1271" w:type="dxa"/>
          </w:tcPr>
          <w:p w14:paraId="56592C44" w14:textId="51F65FD4" w:rsidR="006D331D" w:rsidRPr="005B7243" w:rsidRDefault="00BB6DB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Ericsson</w:t>
            </w:r>
          </w:p>
        </w:tc>
        <w:tc>
          <w:tcPr>
            <w:tcW w:w="8358" w:type="dxa"/>
          </w:tcPr>
          <w:p w14:paraId="596916D7"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sz w:val="20"/>
                <w:szCs w:val="20"/>
              </w:rPr>
              <w:t>Observation 5</w:t>
            </w:r>
            <w:r w:rsidRPr="005B7243">
              <w:rPr>
                <w:rFonts w:ascii="Times New Roman" w:hAnsi="Times New Roman" w:cs="Times New Roman"/>
                <w:sz w:val="20"/>
                <w:szCs w:val="20"/>
              </w:rPr>
              <w:tab/>
              <w:t>For determination of HARQ process ID of PUSCHs in multi-PUSCHs CG, the following three alternatives can be considered:</w:t>
            </w:r>
          </w:p>
          <w:p w14:paraId="2F9E0D79"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1: The HARQ process ID for the first configured PUSCH in a period is determined using the legacy CG procedure when cg-RetransmissionTimer is not configured.</w:t>
            </w:r>
          </w:p>
          <w:p w14:paraId="5D77ACDA"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2:  The HARQ process ID for the first configured PUSCH in a period is determined using the legacy CG procedure when cg-RetransmissionTimer is not configured.</w:t>
            </w:r>
          </w:p>
          <w:p w14:paraId="532F157D"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505844A2"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Alt. 3:  The HARQ process ID for the first configured PUSCH in a period is determined by using the legacy CG procedure when cg-RetransmissionTimer is not configured, and applying "</w:t>
            </w:r>
            <w:proofErr w:type="gramStart"/>
            <w:r w:rsidRPr="005B7243">
              <w:rPr>
                <w:rFonts w:ascii="Times New Roman" w:hAnsi="Times New Roman" w:cs="Times New Roman"/>
                <w:sz w:val="20"/>
                <w:szCs w:val="20"/>
              </w:rPr>
              <w:t>the  period</w:t>
            </w:r>
            <w:proofErr w:type="gramEnd"/>
            <w:r w:rsidRPr="005B7243">
              <w:rPr>
                <w:rFonts w:ascii="Times New Roman" w:hAnsi="Times New Roman" w:cs="Times New Roman"/>
                <w:sz w:val="20"/>
                <w:szCs w:val="20"/>
              </w:rPr>
              <w:t xml:space="preserve"> duration divided by the number of configured PUSCHs in a period"  instead of the period duration.</w:t>
            </w:r>
          </w:p>
          <w:p w14:paraId="654DEE17" w14:textId="77777777" w:rsidR="007C6D6C" w:rsidRPr="005B7243" w:rsidRDefault="007C6D6C" w:rsidP="007C6D6C">
            <w:pPr>
              <w:ind w:left="720"/>
              <w:rPr>
                <w:rFonts w:ascii="Times New Roman" w:hAnsi="Times New Roman" w:cs="Times New Roman"/>
                <w:sz w:val="20"/>
                <w:szCs w:val="20"/>
              </w:rPr>
            </w:pPr>
            <w:r w:rsidRPr="005B7243">
              <w:rPr>
                <w:rFonts w:ascii="Times New Roman" w:hAnsi="Times New Roman" w:cs="Times New Roman"/>
                <w:sz w:val="20"/>
                <w:szCs w:val="20"/>
              </w:rPr>
              <w:t>*</w:t>
            </w:r>
            <w:r w:rsidRPr="005B7243">
              <w:rPr>
                <w:rFonts w:ascii="Times New Roman" w:hAnsi="Times New Roman" w:cs="Times New Roman"/>
                <w:sz w:val="20"/>
                <w:szCs w:val="20"/>
              </w:rPr>
              <w:tab/>
              <w:t>The HARQ process ID of the remaining PUSCHs in the period is determined by incrementing the HARQ process ID of the preceding PUSCH in the period using the legacy procedure for multi-PUSCHs scheduling with single DCI.</w:t>
            </w:r>
          </w:p>
          <w:p w14:paraId="79B3D021" w14:textId="77777777" w:rsidR="007C6D6C" w:rsidRPr="005B7243" w:rsidRDefault="007C6D6C" w:rsidP="007C6D6C">
            <w:pPr>
              <w:rPr>
                <w:rFonts w:ascii="Times New Roman" w:hAnsi="Times New Roman" w:cs="Times New Roman"/>
                <w:b/>
                <w:sz w:val="20"/>
                <w:szCs w:val="20"/>
              </w:rPr>
            </w:pPr>
          </w:p>
          <w:p w14:paraId="024471C9" w14:textId="2480CC51"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ab/>
            </w:r>
            <w:r w:rsidR="00680AF0" w:rsidRPr="005B7243">
              <w:rPr>
                <w:rFonts w:ascii="Times New Roman" w:hAnsi="Times New Roman" w:cs="Times New Roman"/>
                <w:sz w:val="20"/>
                <w:szCs w:val="20"/>
              </w:rPr>
              <w:t xml:space="preserve"> </w:t>
            </w:r>
            <w:r w:rsidRPr="005B7243">
              <w:rPr>
                <w:rFonts w:ascii="Times New Roman" w:hAnsi="Times New Roman" w:cs="Times New Roman"/>
                <w:sz w:val="20"/>
                <w:szCs w:val="20"/>
              </w:rPr>
              <w:t xml:space="preserve">HARQ process ID determination for multi-PUSCHs CG is not left </w:t>
            </w:r>
            <w:proofErr w:type="gramStart"/>
            <w:r w:rsidRPr="005B7243">
              <w:rPr>
                <w:rFonts w:ascii="Times New Roman" w:hAnsi="Times New Roman" w:cs="Times New Roman"/>
                <w:sz w:val="20"/>
                <w:szCs w:val="20"/>
              </w:rPr>
              <w:t>to</w:t>
            </w:r>
            <w:proofErr w:type="gramEnd"/>
            <w:r w:rsidRPr="005B7243">
              <w:rPr>
                <w:rFonts w:ascii="Times New Roman" w:hAnsi="Times New Roman" w:cs="Times New Roman"/>
                <w:sz w:val="20"/>
                <w:szCs w:val="20"/>
              </w:rPr>
              <w:t xml:space="preserve"> UE implementation.</w:t>
            </w:r>
          </w:p>
          <w:p w14:paraId="16CDDFCC" w14:textId="77777777" w:rsidR="007C6D6C" w:rsidRPr="005B7243" w:rsidRDefault="007C6D6C" w:rsidP="007C6D6C">
            <w:pPr>
              <w:rPr>
                <w:rFonts w:ascii="Times New Roman" w:hAnsi="Times New Roman" w:cs="Times New Roman"/>
                <w:sz w:val="20"/>
                <w:szCs w:val="20"/>
              </w:rPr>
            </w:pPr>
            <w:r w:rsidRPr="005B7243">
              <w:rPr>
                <w:rFonts w:ascii="Times New Roman" w:hAnsi="Times New Roman" w:cs="Times New Roman"/>
                <w:b/>
                <w:color w:val="E66E0A"/>
                <w:sz w:val="20"/>
                <w:szCs w:val="20"/>
              </w:rPr>
              <w:lastRenderedPageBreak/>
              <w:t>Proposal 5</w:t>
            </w:r>
            <w:r w:rsidRPr="005B7243">
              <w:rPr>
                <w:rFonts w:ascii="Times New Roman" w:hAnsi="Times New Roman" w:cs="Times New Roman"/>
                <w:sz w:val="20"/>
                <w:szCs w:val="20"/>
              </w:rPr>
              <w:tab/>
              <w:t>For determination of HARQ process IDs associated to PUSCHs in multi-PUSCHs CG, the following procedure is applied:</w:t>
            </w:r>
          </w:p>
          <w:p w14:paraId="730F5C4A" w14:textId="391ACA7D" w:rsidR="007C6D6C" w:rsidRPr="005B7243" w:rsidRDefault="007C6D6C"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for the first configured PUSCH in a period is determined using the legacy CG procedure when cg-RetransmissionTimer is not configured. In this procedure, the period duration in the HARQ ID determination formula is divided by the number of configured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CG period.</w:t>
            </w:r>
          </w:p>
          <w:p w14:paraId="36040C9D" w14:textId="0884D6A3" w:rsidR="006D331D" w:rsidRPr="005B7243" w:rsidRDefault="007C6D6C">
            <w:pPr>
              <w:pStyle w:val="ListParagraph"/>
              <w:numPr>
                <w:ilvl w:val="0"/>
                <w:numId w:val="52"/>
              </w:numPr>
              <w:ind w:left="360"/>
              <w:rPr>
                <w:rFonts w:ascii="Times New Roman" w:hAnsi="Times New Roman" w:cs="Times New Roman"/>
                <w:sz w:val="20"/>
                <w:szCs w:val="20"/>
              </w:rPr>
            </w:pPr>
            <w:r w:rsidRPr="005B7243">
              <w:rPr>
                <w:rFonts w:ascii="Times New Roman" w:hAnsi="Times New Roman" w:cs="Times New Roman"/>
                <w:sz w:val="20"/>
                <w:szCs w:val="20"/>
              </w:rPr>
              <w:t xml:space="preserve">The HARQ process ID of the remaining </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in the period, if any, is determined by incrementing the HARQ process ID of the preceding PUSCH in the period using the legacy procedures for HARQ process ID determination corresponding to multi-</w:t>
            </w:r>
            <w:proofErr w:type="spellStart"/>
            <w:r w:rsidRPr="005B7243">
              <w:rPr>
                <w:rFonts w:ascii="Times New Roman" w:hAnsi="Times New Roman" w:cs="Times New Roman"/>
                <w:sz w:val="20"/>
                <w:szCs w:val="20"/>
              </w:rPr>
              <w:t>PUSCHs</w:t>
            </w:r>
            <w:proofErr w:type="spellEnd"/>
            <w:r w:rsidRPr="005B7243">
              <w:rPr>
                <w:rFonts w:ascii="Times New Roman" w:hAnsi="Times New Roman" w:cs="Times New Roman"/>
                <w:sz w:val="20"/>
                <w:szCs w:val="20"/>
              </w:rPr>
              <w:t xml:space="preserve"> scheduling with a single DCI.</w:t>
            </w:r>
          </w:p>
        </w:tc>
      </w:tr>
      <w:tr w:rsidR="006D331D" w:rsidRPr="005B7243" w14:paraId="53506854" w14:textId="77777777" w:rsidTr="0023691C">
        <w:tc>
          <w:tcPr>
            <w:tcW w:w="1271" w:type="dxa"/>
          </w:tcPr>
          <w:p w14:paraId="1003B812" w14:textId="3A233BAB" w:rsidR="006D331D" w:rsidRPr="005B7243" w:rsidRDefault="009C6BBF"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Qualcomm</w:t>
            </w:r>
          </w:p>
        </w:tc>
        <w:tc>
          <w:tcPr>
            <w:tcW w:w="8358" w:type="dxa"/>
          </w:tcPr>
          <w:p w14:paraId="1C0145DC" w14:textId="77777777" w:rsidR="009C6BBF" w:rsidRPr="005B7243" w:rsidRDefault="009C6BBF" w:rsidP="009C6BBF">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following designs of Rel-17 multi-PUSCH scheduling DCI can be useful for HARQ ID determination for multiple PUSCH occasions in the CG period when this is discussed in RAN2</w:t>
            </w:r>
          </w:p>
          <w:p w14:paraId="77E1D412" w14:textId="24C7C156"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Only the PUSCH that does not collide with any semi-static DL symbol is valid for HARQ ID determination</w:t>
            </w:r>
          </w:p>
          <w:p w14:paraId="2D91BDDC" w14:textId="6A980164" w:rsidR="009C6BBF" w:rsidRPr="005B7243" w:rsidRDefault="009C6BBF"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HARQ ID indicated by the scheduling DCI is assigned to the first valid PUSCH</w:t>
            </w:r>
          </w:p>
          <w:p w14:paraId="79B9431B" w14:textId="79BE5805" w:rsidR="006D331D" w:rsidRPr="005B7243" w:rsidRDefault="009C6BBF">
            <w:pPr>
              <w:pStyle w:val="ListParagraph"/>
              <w:numPr>
                <w:ilvl w:val="0"/>
                <w:numId w:val="51"/>
              </w:numPr>
              <w:ind w:left="360"/>
              <w:rPr>
                <w:rFonts w:ascii="Times New Roman" w:hAnsi="Times New Roman" w:cs="Times New Roman"/>
                <w:sz w:val="20"/>
                <w:szCs w:val="20"/>
              </w:rPr>
            </w:pPr>
            <w:r w:rsidRPr="005B7243">
              <w:rPr>
                <w:rFonts w:ascii="Times New Roman" w:hAnsi="Times New Roman" w:cs="Times New Roman"/>
                <w:sz w:val="20"/>
                <w:szCs w:val="20"/>
              </w:rPr>
              <w:t>HARQ ID is incremented for each subsequent valid PUSCH scheduled by the DCI</w:t>
            </w:r>
          </w:p>
        </w:tc>
      </w:tr>
      <w:tr w:rsidR="006D331D" w:rsidRPr="005B7243" w14:paraId="38260FE1" w14:textId="77777777" w:rsidTr="0023691C">
        <w:tc>
          <w:tcPr>
            <w:tcW w:w="1271" w:type="dxa"/>
          </w:tcPr>
          <w:p w14:paraId="4A4994D6" w14:textId="0B2BA343" w:rsidR="006D331D" w:rsidRPr="005B7243" w:rsidRDefault="004D51C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ZTE/Sanechips</w:t>
            </w:r>
          </w:p>
        </w:tc>
        <w:tc>
          <w:tcPr>
            <w:tcW w:w="8358" w:type="dxa"/>
          </w:tcPr>
          <w:p w14:paraId="1D64285C" w14:textId="030189A3" w:rsidR="004D51C6" w:rsidRPr="005B7243" w:rsidRDefault="004D51C6" w:rsidP="004D51C6">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HARQ Process ID of CG PUSCH transmission occasions in one period are not defined per current specification, when multiple CG PUSCH transmission occasions is configured in a period via a single CG PUSCH configuration.</w:t>
            </w:r>
          </w:p>
          <w:p w14:paraId="03DFB4C1" w14:textId="5BF58A81" w:rsidR="006D331D" w:rsidRPr="005B7243" w:rsidRDefault="004D51C6"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and specify HARQ process ID determination for multiple CG PUSCH transmission occasions in a period via a single CG PUSCH configuration.</w:t>
            </w:r>
          </w:p>
        </w:tc>
      </w:tr>
      <w:tr w:rsidR="006D331D" w:rsidRPr="005B7243" w14:paraId="6C550874" w14:textId="77777777" w:rsidTr="0023691C">
        <w:tc>
          <w:tcPr>
            <w:tcW w:w="1271" w:type="dxa"/>
          </w:tcPr>
          <w:p w14:paraId="4811A6CE" w14:textId="61684BCE" w:rsidR="006D331D" w:rsidRPr="005B7243" w:rsidRDefault="00DF5061" w:rsidP="0023691C">
            <w:pPr>
              <w:spacing w:line="240" w:lineRule="auto"/>
              <w:ind w:left="57"/>
              <w:rPr>
                <w:rFonts w:ascii="Times New Roman" w:hAnsi="Times New Roman" w:cs="Times New Roman"/>
                <w:sz w:val="20"/>
                <w:szCs w:val="20"/>
                <w:lang w:eastAsia="ja-JP"/>
              </w:rPr>
            </w:pPr>
            <w:proofErr w:type="spellStart"/>
            <w:r w:rsidRPr="005B7243">
              <w:rPr>
                <w:rFonts w:ascii="Times New Roman" w:hAnsi="Times New Roman" w:cs="Times New Roman"/>
                <w:sz w:val="20"/>
                <w:szCs w:val="20"/>
                <w:lang w:eastAsia="ja-JP"/>
              </w:rPr>
              <w:t>Spreadstrum</w:t>
            </w:r>
            <w:proofErr w:type="spellEnd"/>
            <w:r w:rsidR="00E265D0" w:rsidRPr="005B7243">
              <w:rPr>
                <w:rFonts w:ascii="Times New Roman" w:hAnsi="Times New Roman" w:cs="Times New Roman"/>
                <w:sz w:val="20"/>
                <w:szCs w:val="20"/>
                <w:lang w:eastAsia="ja-JP"/>
              </w:rPr>
              <w:t xml:space="preserve"> Comm.</w:t>
            </w:r>
          </w:p>
        </w:tc>
        <w:tc>
          <w:tcPr>
            <w:tcW w:w="8358" w:type="dxa"/>
          </w:tcPr>
          <w:p w14:paraId="606A4ACB" w14:textId="77777777" w:rsidR="00DF5061" w:rsidRPr="005B7243" w:rsidRDefault="00DF5061" w:rsidP="00DF5061">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Two alternatives of HARQ process for multiple CG-PUSCH transmission occasions within a period can be studied.</w:t>
            </w:r>
          </w:p>
          <w:p w14:paraId="68C42962" w14:textId="16489B50" w:rsidR="00DF5061" w:rsidRPr="005B7243" w:rsidRDefault="00DF5061"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Alt 1: the first CG-PUSCH occasion reused the mechanism of Rel-17 CG-PUSCH HARQ process ID calculation. While the HARQ process ID of latter CG-PUSCH occasions are increased by 1 for each subsequent occasions.</w:t>
            </w:r>
          </w:p>
          <w:p w14:paraId="6838F67D" w14:textId="11B2EC84" w:rsidR="006D331D" w:rsidRPr="005B7243" w:rsidRDefault="00DF5061">
            <w:pPr>
              <w:pStyle w:val="ListParagraph"/>
              <w:numPr>
                <w:ilvl w:val="0"/>
                <w:numId w:val="50"/>
              </w:numPr>
              <w:ind w:left="360"/>
              <w:rPr>
                <w:rFonts w:ascii="Times New Roman" w:hAnsi="Times New Roman" w:cs="Times New Roman"/>
                <w:sz w:val="20"/>
                <w:szCs w:val="20"/>
              </w:rPr>
            </w:pPr>
            <w:r w:rsidRPr="005B7243">
              <w:rPr>
                <w:rFonts w:ascii="Times New Roman" w:hAnsi="Times New Roman" w:cs="Times New Roman"/>
                <w:sz w:val="20"/>
                <w:szCs w:val="20"/>
              </w:rPr>
              <w:t>Alt 2: the HARQ process ID of all the CG-PUSCH occasions are selected by UE and reported in CG-UCI, reuse the CG-PUSCH in NR-U.</w:t>
            </w:r>
          </w:p>
        </w:tc>
      </w:tr>
      <w:tr w:rsidR="006D331D" w:rsidRPr="005B7243" w14:paraId="2C7C6E0E" w14:textId="77777777" w:rsidTr="0023691C">
        <w:tc>
          <w:tcPr>
            <w:tcW w:w="1271" w:type="dxa"/>
          </w:tcPr>
          <w:p w14:paraId="74FF851A" w14:textId="4623CD01" w:rsidR="006D331D" w:rsidRPr="005B7243" w:rsidRDefault="003A5D56"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TCL Comm.</w:t>
            </w:r>
          </w:p>
        </w:tc>
        <w:tc>
          <w:tcPr>
            <w:tcW w:w="8358" w:type="dxa"/>
          </w:tcPr>
          <w:p w14:paraId="09A22545" w14:textId="3D285D3B" w:rsidR="006D331D" w:rsidRPr="005B7243" w:rsidRDefault="003A5D56" w:rsidP="00680AF0">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For XR, when multiple TOs within a CG is configured, then the HARQ-ID for all TOs should be determined independently.</w:t>
            </w:r>
          </w:p>
        </w:tc>
      </w:tr>
      <w:tr w:rsidR="006D331D" w:rsidRPr="005B7243" w14:paraId="52E75D9A" w14:textId="77777777" w:rsidTr="0023691C">
        <w:tc>
          <w:tcPr>
            <w:tcW w:w="1271" w:type="dxa"/>
          </w:tcPr>
          <w:p w14:paraId="7B08D8D0" w14:textId="6D0F7073" w:rsidR="006D331D" w:rsidRPr="005B7243" w:rsidRDefault="00ED06ED"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IDC</w:t>
            </w:r>
          </w:p>
        </w:tc>
        <w:tc>
          <w:tcPr>
            <w:tcW w:w="8358" w:type="dxa"/>
          </w:tcPr>
          <w:p w14:paraId="0459CB51" w14:textId="77777777" w:rsidR="00ED06ED" w:rsidRPr="005B7243" w:rsidRDefault="00ED06ED" w:rsidP="00ED06ED">
            <w:pPr>
              <w:rPr>
                <w:rFonts w:ascii="Times New Roman" w:hAnsi="Times New Roman" w:cs="Times New Roman"/>
                <w:sz w:val="20"/>
                <w:szCs w:val="20"/>
              </w:rPr>
            </w:pPr>
            <w:r w:rsidRPr="005B7243">
              <w:rPr>
                <w:rFonts w:ascii="Times New Roman" w:hAnsi="Times New Roman" w:cs="Times New Roman"/>
                <w:b/>
                <w:color w:val="E66E0A"/>
                <w:sz w:val="20"/>
                <w:szCs w:val="20"/>
              </w:rPr>
              <w:t>Proposal 5</w:t>
            </w:r>
            <w:r w:rsidRPr="005B7243">
              <w:rPr>
                <w:rFonts w:ascii="Times New Roman" w:hAnsi="Times New Roman" w:cs="Times New Roman"/>
                <w:sz w:val="20"/>
                <w:szCs w:val="20"/>
              </w:rPr>
              <w:t>: Discuss the following alternatives that can be used as baseline for extending the HARQ framework design for multi-PUSCH CG</w:t>
            </w:r>
          </w:p>
          <w:p w14:paraId="03D98652" w14:textId="6DD3D639"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1: HARQ design for R16 NR CG</w:t>
            </w:r>
          </w:p>
          <w:p w14:paraId="4B02AB7D" w14:textId="3373B2A0" w:rsidR="00ED06ED" w:rsidRPr="005B7243" w:rsidRDefault="00ED06ED">
            <w:pPr>
              <w:pStyle w:val="ListParagraph"/>
              <w:numPr>
                <w:ilvl w:val="0"/>
                <w:numId w:val="49"/>
              </w:numPr>
              <w:rPr>
                <w:rFonts w:ascii="Times New Roman" w:hAnsi="Times New Roman" w:cs="Times New Roman"/>
                <w:sz w:val="20"/>
                <w:szCs w:val="20"/>
              </w:rPr>
            </w:pPr>
            <w:r w:rsidRPr="005B7243">
              <w:rPr>
                <w:rFonts w:ascii="Times New Roman" w:hAnsi="Times New Roman" w:cs="Times New Roman"/>
                <w:sz w:val="20"/>
                <w:szCs w:val="20"/>
              </w:rPr>
              <w:t>Alt 2: HARQ design for R16 NR-U CG</w:t>
            </w:r>
          </w:p>
          <w:p w14:paraId="1D72A9C3" w14:textId="77777777" w:rsidR="006D331D" w:rsidRPr="005B7243" w:rsidRDefault="006D331D" w:rsidP="0023691C">
            <w:pPr>
              <w:rPr>
                <w:rFonts w:ascii="Times New Roman" w:hAnsi="Times New Roman" w:cs="Times New Roman"/>
                <w:sz w:val="20"/>
                <w:szCs w:val="20"/>
              </w:rPr>
            </w:pPr>
          </w:p>
        </w:tc>
      </w:tr>
      <w:tr w:rsidR="006D331D" w:rsidRPr="005B7243" w14:paraId="34CA95A6" w14:textId="77777777" w:rsidTr="0023691C">
        <w:tc>
          <w:tcPr>
            <w:tcW w:w="1271" w:type="dxa"/>
          </w:tcPr>
          <w:p w14:paraId="1ADF7B70" w14:textId="32985362" w:rsidR="006D331D" w:rsidRPr="005B7243" w:rsidRDefault="00720969"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HW/</w:t>
            </w:r>
            <w:proofErr w:type="spellStart"/>
            <w:r w:rsidRPr="005B7243">
              <w:rPr>
                <w:rFonts w:ascii="Times New Roman" w:hAnsi="Times New Roman" w:cs="Times New Roman"/>
                <w:sz w:val="20"/>
                <w:szCs w:val="20"/>
                <w:lang w:eastAsia="ja-JP"/>
              </w:rPr>
              <w:t>HiSi</w:t>
            </w:r>
            <w:proofErr w:type="spellEnd"/>
          </w:p>
        </w:tc>
        <w:tc>
          <w:tcPr>
            <w:tcW w:w="8358" w:type="dxa"/>
          </w:tcPr>
          <w:p w14:paraId="1AF83825"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sz w:val="20"/>
                <w:szCs w:val="20"/>
              </w:rPr>
              <w:t>Observation 3</w:t>
            </w:r>
            <w:r w:rsidRPr="005B7243">
              <w:rPr>
                <w:rFonts w:ascii="Times New Roman" w:hAnsi="Times New Roman" w:cs="Times New Roman"/>
                <w:sz w:val="20"/>
                <w:szCs w:val="20"/>
              </w:rPr>
              <w:t>: The HARQ process IDs of each CG PUSCH in one period are the same according to the formula in current specification.</w:t>
            </w:r>
          </w:p>
          <w:p w14:paraId="3F8EA95A" w14:textId="77777777" w:rsidR="00720969" w:rsidRPr="005B7243" w:rsidRDefault="00720969" w:rsidP="00720969">
            <w:pPr>
              <w:rPr>
                <w:rFonts w:ascii="Times New Roman" w:hAnsi="Times New Roman" w:cs="Times New Roman"/>
                <w:sz w:val="20"/>
                <w:szCs w:val="20"/>
              </w:rPr>
            </w:pPr>
            <w:r w:rsidRPr="005B7243">
              <w:rPr>
                <w:rFonts w:ascii="Times New Roman" w:hAnsi="Times New Roman" w:cs="Times New Roman"/>
                <w:b/>
                <w:color w:val="E66E0A"/>
                <w:sz w:val="20"/>
                <w:szCs w:val="20"/>
              </w:rPr>
              <w:t>Proposal 2</w:t>
            </w:r>
            <w:r w:rsidRPr="005B7243">
              <w:rPr>
                <w:rFonts w:ascii="Times New Roman" w:hAnsi="Times New Roman" w:cs="Times New Roman"/>
                <w:sz w:val="20"/>
                <w:szCs w:val="20"/>
              </w:rPr>
              <w:t>: Further study HARQ process ID determination mechanism with the following principles</w:t>
            </w:r>
          </w:p>
          <w:p w14:paraId="5F03A73A" w14:textId="0C0A85D9"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Minimize signalling overhead</w:t>
            </w:r>
          </w:p>
          <w:p w14:paraId="2A334B7E" w14:textId="1AE0F4B5" w:rsidR="00720969" w:rsidRPr="005B7243" w:rsidRDefault="00720969" w:rsidP="00680AF0">
            <w:pPr>
              <w:pStyle w:val="ListParagraph"/>
              <w:numPr>
                <w:ilvl w:val="0"/>
                <w:numId w:val="16"/>
              </w:numPr>
              <w:ind w:left="360"/>
              <w:rPr>
                <w:rFonts w:ascii="Times New Roman" w:hAnsi="Times New Roman" w:cs="Times New Roman"/>
                <w:sz w:val="20"/>
                <w:szCs w:val="20"/>
              </w:rPr>
            </w:pPr>
            <w:r w:rsidRPr="005B7243">
              <w:rPr>
                <w:rFonts w:ascii="Times New Roman" w:hAnsi="Times New Roman" w:cs="Times New Roman"/>
                <w:sz w:val="20"/>
                <w:szCs w:val="20"/>
              </w:rPr>
              <w:t>Maximize the gap between CG PUSCH occasions using the same HARQ process ID, considering the number of unused occasions in a period</w:t>
            </w:r>
          </w:p>
          <w:p w14:paraId="0A8F4158" w14:textId="6D4C2DA4" w:rsidR="006D331D" w:rsidRPr="005B7243" w:rsidRDefault="00720969">
            <w:pPr>
              <w:pStyle w:val="ListParagraph"/>
              <w:numPr>
                <w:ilvl w:val="0"/>
                <w:numId w:val="48"/>
              </w:numPr>
              <w:ind w:left="360"/>
              <w:rPr>
                <w:rFonts w:ascii="Times New Roman" w:hAnsi="Times New Roman" w:cs="Times New Roman"/>
                <w:sz w:val="20"/>
                <w:szCs w:val="20"/>
              </w:rPr>
            </w:pPr>
            <w:r w:rsidRPr="005B7243">
              <w:rPr>
                <w:rFonts w:ascii="Times New Roman" w:hAnsi="Times New Roman" w:cs="Times New Roman"/>
                <w:sz w:val="20"/>
                <w:szCs w:val="20"/>
              </w:rPr>
              <w:t>Minimize the total number of HARQ process used by CG</w:t>
            </w:r>
          </w:p>
        </w:tc>
      </w:tr>
      <w:tr w:rsidR="006D331D" w:rsidRPr="005B7243" w14:paraId="3BB08D38" w14:textId="77777777" w:rsidTr="0023691C">
        <w:tc>
          <w:tcPr>
            <w:tcW w:w="1271" w:type="dxa"/>
          </w:tcPr>
          <w:p w14:paraId="6DCD7735" w14:textId="5BA4668C" w:rsidR="006D331D" w:rsidRPr="005B7243" w:rsidRDefault="005F235A"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NTT DOCOMO</w:t>
            </w:r>
          </w:p>
        </w:tc>
        <w:tc>
          <w:tcPr>
            <w:tcW w:w="8358" w:type="dxa"/>
          </w:tcPr>
          <w:p w14:paraId="328DF214" w14:textId="77777777" w:rsidR="005E1A0C" w:rsidRPr="005B7243" w:rsidRDefault="005E1A0C" w:rsidP="005E1A0C">
            <w:pPr>
              <w:rPr>
                <w:rFonts w:ascii="Times New Roman" w:hAnsi="Times New Roman" w:cs="Times New Roman"/>
                <w:sz w:val="20"/>
                <w:szCs w:val="20"/>
              </w:rPr>
            </w:pPr>
            <w:r w:rsidRPr="005B7243">
              <w:rPr>
                <w:rFonts w:ascii="Times New Roman" w:hAnsi="Times New Roman" w:cs="Times New Roman"/>
                <w:b/>
                <w:color w:val="E66E0A"/>
                <w:sz w:val="20"/>
                <w:szCs w:val="20"/>
              </w:rPr>
              <w:t>Proposal 1</w:t>
            </w:r>
            <w:r w:rsidRPr="005B7243">
              <w:rPr>
                <w:rFonts w:ascii="Times New Roman" w:hAnsi="Times New Roman" w:cs="Times New Roman"/>
                <w:sz w:val="20"/>
                <w:szCs w:val="20"/>
              </w:rPr>
              <w:t>:</w:t>
            </w:r>
          </w:p>
          <w:p w14:paraId="7E631F31" w14:textId="0A8CC86E" w:rsidR="006D331D" w:rsidRPr="005B7243" w:rsidRDefault="005E1A0C" w:rsidP="005E1A0C">
            <w:pPr>
              <w:rPr>
                <w:rFonts w:ascii="Times New Roman" w:hAnsi="Times New Roman" w:cs="Times New Roman"/>
                <w:sz w:val="20"/>
                <w:szCs w:val="20"/>
              </w:rPr>
            </w:pPr>
            <w:r w:rsidRPr="005B7243">
              <w:rPr>
                <w:rFonts w:ascii="Times New Roman" w:hAnsi="Times New Roman" w:cs="Times New Roman"/>
                <w:sz w:val="20"/>
                <w:szCs w:val="20"/>
              </w:rPr>
              <w:t>* HPN for each CG PUSCH occasions is separately calculated.</w:t>
            </w:r>
          </w:p>
        </w:tc>
      </w:tr>
      <w:tr w:rsidR="006D331D" w:rsidRPr="005B7243" w14:paraId="470EA52B" w14:textId="77777777" w:rsidTr="0023691C">
        <w:tc>
          <w:tcPr>
            <w:tcW w:w="1271" w:type="dxa"/>
          </w:tcPr>
          <w:p w14:paraId="56F8CF5A" w14:textId="6F18B783" w:rsidR="006D331D" w:rsidRPr="005B7243" w:rsidRDefault="00501588"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Google Inc.</w:t>
            </w:r>
          </w:p>
        </w:tc>
        <w:tc>
          <w:tcPr>
            <w:tcW w:w="8358" w:type="dxa"/>
          </w:tcPr>
          <w:p w14:paraId="223785A4" w14:textId="0DBCDCEA" w:rsidR="006D331D" w:rsidRPr="005B7243" w:rsidRDefault="00501588"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Adjust the HARQ Process ID formula to take the multiple CG PUSCH occasions into consideration.</w:t>
            </w:r>
          </w:p>
        </w:tc>
      </w:tr>
      <w:tr w:rsidR="006D331D" w:rsidRPr="005B7243" w14:paraId="42F4CA0F" w14:textId="77777777" w:rsidTr="0023691C">
        <w:tc>
          <w:tcPr>
            <w:tcW w:w="1271" w:type="dxa"/>
          </w:tcPr>
          <w:p w14:paraId="5CF5F75B" w14:textId="6257E532" w:rsidR="006D331D" w:rsidRPr="005B7243" w:rsidRDefault="00B37DC1"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lastRenderedPageBreak/>
              <w:t>OPPO</w:t>
            </w:r>
          </w:p>
        </w:tc>
        <w:tc>
          <w:tcPr>
            <w:tcW w:w="8358" w:type="dxa"/>
          </w:tcPr>
          <w:p w14:paraId="07117915" w14:textId="77777777" w:rsidR="00B37DC1" w:rsidRPr="005B7243" w:rsidRDefault="00B37DC1" w:rsidP="00B37DC1">
            <w:pPr>
              <w:rPr>
                <w:rFonts w:ascii="Times New Roman" w:hAnsi="Times New Roman" w:cs="Times New Roman"/>
                <w:sz w:val="20"/>
                <w:szCs w:val="20"/>
              </w:rPr>
            </w:pPr>
            <w:r w:rsidRPr="005B7243">
              <w:rPr>
                <w:rFonts w:ascii="Times New Roman" w:hAnsi="Times New Roman" w:cs="Times New Roman"/>
                <w:b/>
                <w:color w:val="E66E0A"/>
                <w:sz w:val="20"/>
                <w:szCs w:val="20"/>
              </w:rPr>
              <w:t>Proposal 3</w:t>
            </w:r>
            <w:r w:rsidRPr="005B7243">
              <w:rPr>
                <w:rFonts w:ascii="Times New Roman" w:hAnsi="Times New Roman" w:cs="Times New Roman"/>
                <w:sz w:val="20"/>
                <w:szCs w:val="20"/>
              </w:rPr>
              <w:t>: When multiple CG PUSCH occasions are determined in one period, the determination of HPI should be enhanced in either RAN1 or RAN2.</w:t>
            </w:r>
          </w:p>
          <w:p w14:paraId="631F4DB3" w14:textId="54F59688" w:rsidR="006D331D" w:rsidRPr="005B7243" w:rsidRDefault="00B37DC1">
            <w:pPr>
              <w:pStyle w:val="ListParagraph"/>
              <w:numPr>
                <w:ilvl w:val="0"/>
                <w:numId w:val="47"/>
              </w:numPr>
              <w:rPr>
                <w:rFonts w:ascii="Times New Roman" w:hAnsi="Times New Roman" w:cs="Times New Roman"/>
                <w:sz w:val="20"/>
                <w:szCs w:val="20"/>
              </w:rPr>
            </w:pPr>
            <w:r w:rsidRPr="005B7243">
              <w:rPr>
                <w:rFonts w:ascii="Times New Roman" w:hAnsi="Times New Roman" w:cs="Times New Roman"/>
                <w:sz w:val="20"/>
                <w:szCs w:val="20"/>
              </w:rPr>
              <w:t>If the enhancement is handled in RAN1, use CG-UCI to indicate HPI for at least some CG PUSCH occasion(s) in one period.</w:t>
            </w:r>
          </w:p>
        </w:tc>
      </w:tr>
      <w:tr w:rsidR="006D331D" w:rsidRPr="005B7243" w14:paraId="377CC757" w14:textId="77777777" w:rsidTr="0023691C">
        <w:tc>
          <w:tcPr>
            <w:tcW w:w="1271" w:type="dxa"/>
          </w:tcPr>
          <w:p w14:paraId="1D7F3AE0" w14:textId="2B6DD8E5" w:rsidR="006D331D" w:rsidRPr="005B7243" w:rsidRDefault="00A54797"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MTK</w:t>
            </w:r>
          </w:p>
        </w:tc>
        <w:tc>
          <w:tcPr>
            <w:tcW w:w="8358" w:type="dxa"/>
          </w:tcPr>
          <w:p w14:paraId="5FF6717E" w14:textId="77777777" w:rsidR="00A54797" w:rsidRPr="005B7243" w:rsidRDefault="00A54797" w:rsidP="00A54797">
            <w:pPr>
              <w:jc w:val="both"/>
              <w:rPr>
                <w:rFonts w:ascii="Times New Roman" w:hAnsi="Times New Roman" w:cs="Times New Roman"/>
                <w:bCs/>
                <w:sz w:val="20"/>
                <w:szCs w:val="20"/>
              </w:rPr>
            </w:pPr>
            <w:r w:rsidRPr="005B7243">
              <w:rPr>
                <w:rFonts w:ascii="Times New Roman" w:hAnsi="Times New Roman" w:cs="Times New Roman"/>
                <w:b/>
                <w:sz w:val="20"/>
                <w:szCs w:val="20"/>
              </w:rPr>
              <w:t xml:space="preserve">Observation 3: </w:t>
            </w:r>
            <w:r w:rsidRPr="005B7243">
              <w:rPr>
                <w:rFonts w:ascii="Times New Roman" w:hAnsi="Times New Roman" w:cs="Times New Roman"/>
                <w:bCs/>
                <w:sz w:val="20"/>
                <w:szCs w:val="20"/>
              </w:rPr>
              <w:t xml:space="preserve">Existing HARQ process ID determination formula in TS38.321 may not work with multiple PUSCH transmission occasions. </w:t>
            </w:r>
          </w:p>
          <w:p w14:paraId="34657F46" w14:textId="77777777" w:rsidR="004E3E2D" w:rsidRPr="005B7243" w:rsidRDefault="004E3E2D" w:rsidP="004E3E2D">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7</w:t>
            </w:r>
            <w:r w:rsidRPr="005B7243">
              <w:rPr>
                <w:rFonts w:ascii="Times New Roman" w:hAnsi="Times New Roman" w:cs="Times New Roman"/>
                <w:color w:val="000000"/>
                <w:sz w:val="20"/>
                <w:szCs w:val="20"/>
              </w:rPr>
              <w:t xml:space="preserve">: HARQ process ID determination for R18 enhanced CG with multiple transmission occasions is based on a formula, as used in Rel-15/Rel-16 CG. </w:t>
            </w:r>
          </w:p>
          <w:p w14:paraId="3502622A" w14:textId="48F5F020" w:rsidR="006D331D" w:rsidRPr="005B7243" w:rsidRDefault="004E3E2D" w:rsidP="00680AF0">
            <w:pPr>
              <w:jc w:val="both"/>
              <w:rPr>
                <w:rFonts w:ascii="Times New Roman" w:hAnsi="Times New Roman" w:cs="Times New Roman"/>
                <w:color w:val="000000"/>
                <w:sz w:val="20"/>
                <w:szCs w:val="20"/>
              </w:rPr>
            </w:pPr>
            <w:r w:rsidRPr="005B7243">
              <w:rPr>
                <w:rFonts w:ascii="Times New Roman" w:hAnsi="Times New Roman" w:cs="Times New Roman"/>
                <w:b/>
                <w:bCs/>
                <w:color w:val="538135" w:themeColor="accent6" w:themeShade="BF"/>
                <w:sz w:val="20"/>
                <w:szCs w:val="20"/>
              </w:rPr>
              <w:t>Proposal 8</w:t>
            </w:r>
            <w:r w:rsidRPr="005B7243">
              <w:rPr>
                <w:rFonts w:ascii="Times New Roman" w:hAnsi="Times New Roman" w:cs="Times New Roman"/>
                <w:color w:val="000000"/>
                <w:sz w:val="20"/>
                <w:szCs w:val="20"/>
              </w:rPr>
              <w:t xml:space="preserve">: Send an LS to RAN2 to ask about the feasibility of the HARQ ID determination formula for Rel-15/Rel-16 configured grants. </w:t>
            </w:r>
          </w:p>
        </w:tc>
      </w:tr>
      <w:tr w:rsidR="006D331D" w:rsidRPr="005B7243" w14:paraId="3023BAAD" w14:textId="77777777" w:rsidTr="0023691C">
        <w:tc>
          <w:tcPr>
            <w:tcW w:w="1271" w:type="dxa"/>
          </w:tcPr>
          <w:p w14:paraId="794DF564" w14:textId="32F86352" w:rsidR="006D331D" w:rsidRPr="005B7243" w:rsidRDefault="005B4A45"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NEC</w:t>
            </w:r>
          </w:p>
        </w:tc>
        <w:tc>
          <w:tcPr>
            <w:tcW w:w="8358" w:type="dxa"/>
          </w:tcPr>
          <w:p w14:paraId="3ECBEBD9" w14:textId="7D9A5DCF" w:rsidR="006D331D" w:rsidRPr="005B7243" w:rsidRDefault="005B4A45"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4</w:t>
            </w:r>
            <w:r w:rsidRPr="005B7243">
              <w:rPr>
                <w:rFonts w:ascii="Times New Roman" w:hAnsi="Times New Roman" w:cs="Times New Roman"/>
                <w:sz w:val="20"/>
                <w:szCs w:val="20"/>
              </w:rPr>
              <w:t xml:space="preserve">: study HARQ process ID enhancement to support multiple CG occasions in a single CG </w:t>
            </w:r>
            <w:proofErr w:type="gramStart"/>
            <w:r w:rsidRPr="005B7243">
              <w:rPr>
                <w:rFonts w:ascii="Times New Roman" w:hAnsi="Times New Roman" w:cs="Times New Roman"/>
                <w:sz w:val="20"/>
                <w:szCs w:val="20"/>
              </w:rPr>
              <w:t>period, and</w:t>
            </w:r>
            <w:proofErr w:type="gramEnd"/>
            <w:r w:rsidRPr="005B7243">
              <w:rPr>
                <w:rFonts w:ascii="Times New Roman" w:hAnsi="Times New Roman" w:cs="Times New Roman"/>
                <w:sz w:val="20"/>
                <w:szCs w:val="20"/>
              </w:rPr>
              <w:t xml:space="preserve"> consider to allocate HARQ process ID only for used CG occasions.</w:t>
            </w:r>
          </w:p>
        </w:tc>
      </w:tr>
      <w:tr w:rsidR="006D331D" w:rsidRPr="005B7243" w14:paraId="74AA68FA" w14:textId="77777777" w:rsidTr="0023691C">
        <w:tc>
          <w:tcPr>
            <w:tcW w:w="1271" w:type="dxa"/>
          </w:tcPr>
          <w:p w14:paraId="13E5C7DA" w14:textId="0B6A8935" w:rsidR="006D331D" w:rsidRPr="005B7243" w:rsidRDefault="00680AF0" w:rsidP="0023691C">
            <w:pPr>
              <w:spacing w:line="240" w:lineRule="auto"/>
              <w:ind w:left="57"/>
              <w:rPr>
                <w:rFonts w:ascii="Times New Roman" w:hAnsi="Times New Roman" w:cs="Times New Roman"/>
                <w:sz w:val="20"/>
                <w:szCs w:val="20"/>
                <w:lang w:eastAsia="ja-JP"/>
              </w:rPr>
            </w:pPr>
            <w:r w:rsidRPr="005B7243">
              <w:rPr>
                <w:rFonts w:ascii="Times New Roman" w:hAnsi="Times New Roman" w:cs="Times New Roman"/>
                <w:sz w:val="20"/>
                <w:szCs w:val="20"/>
                <w:lang w:eastAsia="ja-JP"/>
              </w:rPr>
              <w:t>CATT</w:t>
            </w:r>
          </w:p>
        </w:tc>
        <w:tc>
          <w:tcPr>
            <w:tcW w:w="8358" w:type="dxa"/>
          </w:tcPr>
          <w:p w14:paraId="7130B55B" w14:textId="053505B1" w:rsidR="006D331D" w:rsidRPr="005B7243" w:rsidRDefault="00680AF0" w:rsidP="0023691C">
            <w:pPr>
              <w:rPr>
                <w:rFonts w:ascii="Times New Roman" w:hAnsi="Times New Roman" w:cs="Times New Roman"/>
                <w:sz w:val="20"/>
                <w:szCs w:val="20"/>
              </w:rPr>
            </w:pPr>
            <w:r w:rsidRPr="005B7243">
              <w:rPr>
                <w:rFonts w:ascii="Times New Roman" w:hAnsi="Times New Roman" w:cs="Times New Roman"/>
                <w:b/>
                <w:color w:val="E66E0A"/>
                <w:sz w:val="20"/>
                <w:szCs w:val="20"/>
              </w:rPr>
              <w:t>Proposal 6</w:t>
            </w:r>
            <w:r w:rsidRPr="005B7243">
              <w:rPr>
                <w:rFonts w:ascii="Times New Roman" w:hAnsi="Times New Roman" w:cs="Times New Roman"/>
                <w:sz w:val="20"/>
                <w:szCs w:val="20"/>
              </w:rPr>
              <w:t>: The TB processing over multiple slots should also be supported in enhanced CG transmission.</w:t>
            </w:r>
          </w:p>
        </w:tc>
      </w:tr>
    </w:tbl>
    <w:p w14:paraId="57DA69BB" w14:textId="77777777" w:rsidR="006D331D" w:rsidRPr="008656F8" w:rsidRDefault="006D331D" w:rsidP="005F75F6">
      <w:pPr>
        <w:rPr>
          <w:rFonts w:cs="Arial"/>
          <w:szCs w:val="20"/>
          <w:lang w:eastAsia="ja-JP"/>
        </w:rPr>
      </w:pPr>
    </w:p>
    <w:p w14:paraId="2D1849A6" w14:textId="419B4014" w:rsidR="005F75F6" w:rsidRDefault="005F75F6" w:rsidP="005F75F6">
      <w:pPr>
        <w:pStyle w:val="Heading3"/>
      </w:pPr>
      <w:r>
        <w:t>2.3.1</w:t>
      </w:r>
      <w:r>
        <w:tab/>
        <w:t>Initial Discussions</w:t>
      </w:r>
    </w:p>
    <w:p w14:paraId="5169727F" w14:textId="77777777" w:rsidR="00CF7947" w:rsidRPr="00B946FF" w:rsidRDefault="00CF7947" w:rsidP="00CF7947">
      <w:pPr>
        <w:rPr>
          <w:rFonts w:cs="Arial"/>
          <w:b/>
          <w:bCs/>
          <w:szCs w:val="20"/>
          <w:lang w:eastAsia="ja-JP"/>
        </w:rPr>
      </w:pPr>
      <w:r w:rsidRPr="00B946FF">
        <w:rPr>
          <w:rFonts w:cs="Arial"/>
          <w:b/>
          <w:bCs/>
          <w:szCs w:val="20"/>
          <w:highlight w:val="cyan"/>
          <w:lang w:eastAsia="ja-JP"/>
        </w:rPr>
        <w:t>Moderator’s suggestions for initial discussion:</w:t>
      </w:r>
    </w:p>
    <w:p w14:paraId="17CE2DFD" w14:textId="14F89E38" w:rsidR="005F75F6" w:rsidRPr="00B946FF" w:rsidRDefault="00CF7947" w:rsidP="005F75F6">
      <w:pPr>
        <w:rPr>
          <w:rFonts w:cs="Arial"/>
          <w:szCs w:val="20"/>
          <w:lang w:eastAsia="ja-JP"/>
        </w:rPr>
      </w:pPr>
      <w:r w:rsidRPr="00B946FF">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5F75F6" w:rsidRPr="00B946FF" w14:paraId="6A5A9C8D" w14:textId="77777777" w:rsidTr="0023691C">
        <w:tc>
          <w:tcPr>
            <w:tcW w:w="9629" w:type="dxa"/>
          </w:tcPr>
          <w:p w14:paraId="5BC6FDBA" w14:textId="5F8C1656" w:rsidR="005F75F6" w:rsidRPr="00B946FF" w:rsidRDefault="00DB3C08" w:rsidP="0023691C">
            <w:pPr>
              <w:rPr>
                <w:rFonts w:cs="Arial"/>
                <w:b/>
                <w:bCs/>
                <w:sz w:val="20"/>
                <w:szCs w:val="20"/>
                <w:lang w:val="en-GB" w:eastAsia="ja-JP"/>
              </w:rPr>
            </w:pPr>
            <w:r w:rsidRPr="00B946FF">
              <w:rPr>
                <w:rFonts w:cs="Arial"/>
                <w:b/>
                <w:bCs/>
                <w:sz w:val="20"/>
                <w:szCs w:val="20"/>
                <w:highlight w:val="yellow"/>
                <w:lang w:val="en-GB" w:eastAsia="ja-JP"/>
              </w:rPr>
              <w:t xml:space="preserve">Proposed conclusion </w:t>
            </w:r>
            <w:r w:rsidR="00B62B74">
              <w:rPr>
                <w:rFonts w:cs="Arial"/>
                <w:b/>
                <w:bCs/>
                <w:sz w:val="20"/>
                <w:szCs w:val="20"/>
                <w:highlight w:val="yellow"/>
                <w:lang w:val="en-GB" w:eastAsia="ja-JP"/>
              </w:rPr>
              <w:t>1</w:t>
            </w:r>
            <w:r w:rsidRPr="00B946FF">
              <w:rPr>
                <w:rFonts w:cs="Arial"/>
                <w:b/>
                <w:bCs/>
                <w:sz w:val="20"/>
                <w:szCs w:val="20"/>
                <w:highlight w:val="yellow"/>
                <w:lang w:val="en-GB" w:eastAsia="ja-JP"/>
              </w:rPr>
              <w:t>-3-1:</w:t>
            </w:r>
          </w:p>
          <w:p w14:paraId="759A44C3" w14:textId="62AE1FDF" w:rsidR="00DB3C08" w:rsidRPr="00B946FF" w:rsidRDefault="00DB3C08" w:rsidP="0023691C">
            <w:pPr>
              <w:rPr>
                <w:rFonts w:cs="Arial"/>
                <w:sz w:val="20"/>
                <w:szCs w:val="20"/>
                <w:lang w:val="en-GB" w:eastAsia="ja-JP"/>
              </w:rPr>
            </w:pPr>
            <w:r w:rsidRPr="00B946FF">
              <w:rPr>
                <w:rFonts w:cs="Arial"/>
                <w:sz w:val="20"/>
                <w:szCs w:val="20"/>
                <w:lang w:val="en-GB" w:eastAsia="ja-JP"/>
              </w:rPr>
              <w:t xml:space="preserve">Conclude </w:t>
            </w:r>
            <w:r w:rsidR="00257B03">
              <w:rPr>
                <w:rFonts w:cs="Arial"/>
                <w:sz w:val="20"/>
                <w:szCs w:val="20"/>
                <w:lang w:val="en-GB" w:eastAsia="ja-JP"/>
              </w:rPr>
              <w:t xml:space="preserve">on </w:t>
            </w:r>
            <w:r w:rsidRPr="00B946FF">
              <w:rPr>
                <w:rFonts w:cs="Arial"/>
                <w:sz w:val="20"/>
                <w:szCs w:val="20"/>
                <w:lang w:val="en-GB" w:eastAsia="ja-JP"/>
              </w:rPr>
              <w:t>one of the following options:</w:t>
            </w:r>
          </w:p>
          <w:p w14:paraId="1EABA151" w14:textId="364EE88E"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F7A8DA" w14:textId="163B8E76" w:rsidR="00DB3C08" w:rsidRPr="00B946FF" w:rsidRDefault="00DB3C08">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28D75E98" w14:textId="77777777" w:rsidR="00142CAA" w:rsidRPr="00B946FF" w:rsidRDefault="00142CAA" w:rsidP="0023691C">
            <w:pPr>
              <w:rPr>
                <w:rFonts w:cs="Arial"/>
                <w:sz w:val="20"/>
                <w:szCs w:val="20"/>
                <w:lang w:eastAsia="ja-JP"/>
              </w:rPr>
            </w:pPr>
          </w:p>
          <w:p w14:paraId="381F4EFF" w14:textId="72AE7E33" w:rsidR="00CF7947" w:rsidRPr="00B946FF" w:rsidRDefault="00E65E2D" w:rsidP="0023691C">
            <w:pPr>
              <w:rPr>
                <w:rFonts w:cs="Arial"/>
                <w:sz w:val="20"/>
                <w:szCs w:val="20"/>
              </w:rPr>
            </w:pPr>
            <w:r w:rsidRPr="00B946FF">
              <w:rPr>
                <w:rFonts w:cs="Arial"/>
                <w:b/>
                <w:sz w:val="20"/>
                <w:szCs w:val="20"/>
                <w:highlight w:val="yellow"/>
              </w:rPr>
              <w:t xml:space="preserve">Proposal </w:t>
            </w:r>
            <w:r w:rsidR="00B62B74">
              <w:rPr>
                <w:rFonts w:cs="Arial"/>
                <w:b/>
                <w:sz w:val="20"/>
                <w:szCs w:val="20"/>
                <w:highlight w:val="yellow"/>
              </w:rPr>
              <w:t>1</w:t>
            </w:r>
            <w:r w:rsidRPr="00B946FF">
              <w:rPr>
                <w:rFonts w:cs="Arial"/>
                <w:b/>
                <w:sz w:val="20"/>
                <w:szCs w:val="20"/>
                <w:highlight w:val="yellow"/>
              </w:rPr>
              <w:t>-3-</w:t>
            </w:r>
            <w:r w:rsidR="00142CAA" w:rsidRPr="00B946FF">
              <w:rPr>
                <w:rFonts w:cs="Arial"/>
                <w:b/>
                <w:sz w:val="20"/>
                <w:szCs w:val="20"/>
                <w:highlight w:val="yellow"/>
              </w:rPr>
              <w:t>1</w:t>
            </w:r>
            <w:r w:rsidRPr="00B946FF">
              <w:rPr>
                <w:rFonts w:cs="Arial"/>
                <w:sz w:val="20"/>
                <w:szCs w:val="20"/>
                <w:highlight w:val="yellow"/>
              </w:rPr>
              <w:t>:</w:t>
            </w:r>
            <w:r w:rsidRPr="00B946FF">
              <w:rPr>
                <w:rFonts w:cs="Arial"/>
                <w:sz w:val="20"/>
                <w:szCs w:val="20"/>
              </w:rPr>
              <w:t xml:space="preserve"> </w:t>
            </w:r>
          </w:p>
          <w:p w14:paraId="60DDD751" w14:textId="47F889BA" w:rsidR="005F75F6" w:rsidRPr="00B946FF" w:rsidRDefault="00E65E2D" w:rsidP="0023691C">
            <w:pPr>
              <w:rPr>
                <w:rFonts w:cs="Arial"/>
                <w:sz w:val="20"/>
                <w:szCs w:val="20"/>
              </w:rPr>
            </w:pPr>
            <w:r w:rsidRPr="00B946FF">
              <w:rPr>
                <w:rFonts w:cs="Arial"/>
                <w:sz w:val="20"/>
                <w:szCs w:val="20"/>
              </w:rPr>
              <w:t>For determination of HARQ process IDs associated to PUSCHs in multi-PUSCHs CG, consider the following alternatives:</w:t>
            </w:r>
          </w:p>
          <w:p w14:paraId="1FF8DEF1" w14:textId="783929C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298D74A1"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p>
          <w:p w14:paraId="0F32EFDF" w14:textId="5FA1BFED"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0290040" w14:textId="77777777" w:rsidR="00E65E2D" w:rsidRPr="00B946FF" w:rsidRDefault="00E65E2D" w:rsidP="00142CAA">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59B5ED7A" w14:textId="307BFAAB" w:rsidR="00E65E2D" w:rsidRPr="00B946FF" w:rsidRDefault="00E65E2D" w:rsidP="00142CAA">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36452FD" w14:textId="77777777" w:rsidR="00E65E2D" w:rsidRPr="00B946FF" w:rsidRDefault="00E65E2D" w:rsidP="00142CAA">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4C88335" w14:textId="67FD3CCD" w:rsidR="00E65E2D" w:rsidRPr="00B946FF" w:rsidRDefault="00E65E2D" w:rsidP="0023691C">
            <w:pPr>
              <w:rPr>
                <w:rFonts w:cs="Arial"/>
                <w:sz w:val="20"/>
                <w:szCs w:val="20"/>
                <w:lang w:eastAsia="ja-JP"/>
              </w:rPr>
            </w:pPr>
          </w:p>
          <w:p w14:paraId="2A5BC858" w14:textId="213A003A" w:rsidR="00E65E2D" w:rsidRPr="001270C3" w:rsidRDefault="00E65E2D" w:rsidP="00E65E2D">
            <w:pPr>
              <w:rPr>
                <w:rFonts w:cs="Arial"/>
                <w:sz w:val="20"/>
                <w:szCs w:val="20"/>
              </w:rPr>
            </w:pPr>
            <w:r w:rsidRPr="001270C3">
              <w:rPr>
                <w:rFonts w:cs="Arial"/>
                <w:b/>
                <w:sz w:val="20"/>
                <w:szCs w:val="20"/>
              </w:rPr>
              <w:lastRenderedPageBreak/>
              <w:t xml:space="preserve">Proposal </w:t>
            </w:r>
            <w:r w:rsidR="00B62B74" w:rsidRPr="001270C3">
              <w:rPr>
                <w:rFonts w:cs="Arial"/>
                <w:b/>
                <w:sz w:val="20"/>
                <w:szCs w:val="20"/>
              </w:rPr>
              <w:t>1</w:t>
            </w:r>
            <w:r w:rsidRPr="001270C3">
              <w:rPr>
                <w:rFonts w:cs="Arial"/>
                <w:b/>
                <w:sz w:val="20"/>
                <w:szCs w:val="20"/>
              </w:rPr>
              <w:t>-3-</w:t>
            </w:r>
            <w:r w:rsidR="00142CAA" w:rsidRPr="001270C3">
              <w:rPr>
                <w:rFonts w:cs="Arial"/>
                <w:b/>
                <w:sz w:val="20"/>
                <w:szCs w:val="20"/>
              </w:rPr>
              <w:t>2</w:t>
            </w:r>
            <w:r w:rsidRPr="001270C3">
              <w:rPr>
                <w:rFonts w:cs="Arial"/>
                <w:sz w:val="20"/>
                <w:szCs w:val="20"/>
              </w:rPr>
              <w:t xml:space="preserve">: </w:t>
            </w:r>
          </w:p>
          <w:p w14:paraId="1E21963D" w14:textId="77777777" w:rsidR="00E65E2D" w:rsidRPr="001270C3" w:rsidRDefault="00E65E2D" w:rsidP="00E65E2D">
            <w:pPr>
              <w:rPr>
                <w:rFonts w:cs="Arial"/>
                <w:sz w:val="20"/>
                <w:szCs w:val="20"/>
              </w:rPr>
            </w:pPr>
            <w:r w:rsidRPr="001270C3">
              <w:rPr>
                <w:rFonts w:cs="Arial"/>
                <w:sz w:val="20"/>
                <w:szCs w:val="20"/>
              </w:rPr>
              <w:t>Decide one of the following options:</w:t>
            </w:r>
          </w:p>
          <w:p w14:paraId="098D5377"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0DC7C3A4" w14:textId="77777777" w:rsidR="00E65E2D" w:rsidRPr="001270C3" w:rsidRDefault="00E65E2D">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0C5D177C" w14:textId="4F5C2FC3" w:rsidR="00E6211B" w:rsidRPr="00B946FF" w:rsidRDefault="00E6211B" w:rsidP="00E65E2D">
            <w:pPr>
              <w:rPr>
                <w:rFonts w:cs="Arial"/>
                <w:sz w:val="20"/>
                <w:szCs w:val="20"/>
                <w:lang w:val="x-none" w:eastAsia="ja-JP"/>
              </w:rPr>
            </w:pPr>
          </w:p>
        </w:tc>
      </w:tr>
    </w:tbl>
    <w:p w14:paraId="284F68AD" w14:textId="31ED6134" w:rsidR="005F75F6" w:rsidRPr="00B946FF" w:rsidRDefault="005F75F6" w:rsidP="00F17B27">
      <w:pPr>
        <w:rPr>
          <w:rFonts w:cs="Arial"/>
          <w:szCs w:val="20"/>
          <w:lang w:val="en-GB" w:eastAsia="ja-JP"/>
        </w:rPr>
      </w:pPr>
    </w:p>
    <w:p w14:paraId="50C61C54" w14:textId="77777777" w:rsidR="009612CF" w:rsidRPr="00B946FF" w:rsidRDefault="009612CF" w:rsidP="009612CF">
      <w:pPr>
        <w:rPr>
          <w:rFonts w:cs="Arial"/>
          <w:b/>
          <w:bCs/>
          <w:szCs w:val="20"/>
          <w:lang w:eastAsia="ja-JP"/>
        </w:rPr>
      </w:pPr>
      <w:r w:rsidRPr="00B946FF">
        <w:rPr>
          <w:rFonts w:cs="Arial"/>
          <w:b/>
          <w:bCs/>
          <w:szCs w:val="20"/>
          <w:highlight w:val="cyan"/>
          <w:lang w:val="en-GB" w:eastAsia="ja-JP"/>
        </w:rPr>
        <w:t>Questions:</w:t>
      </w:r>
      <w:r w:rsidRPr="00B946FF">
        <w:rPr>
          <w:rFonts w:cs="Arial"/>
          <w:szCs w:val="20"/>
          <w:lang w:val="en-GB" w:eastAsia="ja-JP"/>
        </w:rPr>
        <w:t xml:space="preserve"> Please provide your view in the table below regarding the following questions:</w:t>
      </w:r>
    </w:p>
    <w:p w14:paraId="5B39A7F8" w14:textId="0B11FD8D" w:rsidR="009612CF" w:rsidRPr="00B946FF" w:rsidRDefault="009612CF" w:rsidP="009612CF">
      <w:pPr>
        <w:pStyle w:val="ListParagraph"/>
        <w:numPr>
          <w:ilvl w:val="0"/>
          <w:numId w:val="32"/>
        </w:numPr>
        <w:rPr>
          <w:rFonts w:ascii="Arial" w:hAnsi="Arial" w:cs="Arial"/>
          <w:sz w:val="20"/>
          <w:szCs w:val="20"/>
          <w:lang w:val="en-GB" w:eastAsia="ja-JP"/>
        </w:rPr>
      </w:pPr>
      <w:r w:rsidRPr="00B946FF">
        <w:rPr>
          <w:rFonts w:ascii="Arial" w:hAnsi="Arial" w:cs="Arial"/>
          <w:b/>
          <w:bCs/>
          <w:sz w:val="20"/>
          <w:szCs w:val="20"/>
          <w:lang w:val="en-GB" w:eastAsia="ja-JP"/>
        </w:rPr>
        <w:t xml:space="preserve">Q1: </w:t>
      </w:r>
      <w:r w:rsidRPr="00B946FF">
        <w:rPr>
          <w:rFonts w:ascii="Arial" w:hAnsi="Arial" w:cs="Arial"/>
          <w:sz w:val="20"/>
          <w:szCs w:val="20"/>
          <w:lang w:val="en-GB" w:eastAsia="ja-JP"/>
        </w:rPr>
        <w:t>Please review the proposal above</w:t>
      </w:r>
      <w:r w:rsidRPr="00B946FF">
        <w:rPr>
          <w:rFonts w:ascii="Arial" w:hAnsi="Arial" w:cs="Arial"/>
          <w:b/>
          <w:bCs/>
          <w:sz w:val="20"/>
          <w:szCs w:val="20"/>
          <w:lang w:val="en-GB" w:eastAsia="ja-JP"/>
        </w:rPr>
        <w:t xml:space="preserve"> </w:t>
      </w:r>
      <w:r w:rsidRPr="00B946FF">
        <w:rPr>
          <w:rFonts w:ascii="Arial" w:hAnsi="Arial" w:cs="Arial"/>
          <w:b/>
          <w:bCs/>
          <w:sz w:val="20"/>
          <w:szCs w:val="20"/>
          <w:highlight w:val="yellow"/>
          <w:lang w:val="en-US" w:eastAsia="ja-JP"/>
        </w:rPr>
        <w:t>Propos</w:t>
      </w:r>
      <w:r w:rsidRPr="006D331D">
        <w:rPr>
          <w:rFonts w:ascii="Arial" w:hAnsi="Arial" w:cs="Arial"/>
          <w:b/>
          <w:bCs/>
          <w:sz w:val="20"/>
          <w:szCs w:val="20"/>
          <w:highlight w:val="yellow"/>
          <w:lang w:val="en-US" w:eastAsia="ja-JP"/>
        </w:rPr>
        <w:t>als</w:t>
      </w:r>
      <w:r w:rsidRPr="00B946FF">
        <w:rPr>
          <w:rFonts w:ascii="Arial" w:hAnsi="Arial" w:cs="Arial"/>
          <w:sz w:val="20"/>
          <w:szCs w:val="20"/>
          <w:lang w:val="en-US" w:eastAsia="ja-JP"/>
        </w:rPr>
        <w:t xml:space="preserve"> if</w:t>
      </w:r>
      <w:r w:rsidRPr="00B946FF">
        <w:rPr>
          <w:rFonts w:ascii="Arial" w:hAnsi="Arial" w:cs="Arial"/>
          <w:sz w:val="20"/>
          <w:szCs w:val="20"/>
          <w:lang w:val="en-GB" w:eastAsia="ja-JP"/>
        </w:rPr>
        <w:t xml:space="preserve"> it captures the discussions of properly. Please note the detailed discussions will be handled later</w:t>
      </w:r>
      <w:r w:rsidR="003E7D43" w:rsidRPr="00B946FF">
        <w:rPr>
          <w:rFonts w:ascii="Arial" w:hAnsi="Arial" w:cs="Arial"/>
          <w:sz w:val="20"/>
          <w:szCs w:val="20"/>
          <w:lang w:val="en-GB" w:eastAsia="ja-JP"/>
        </w:rPr>
        <w:t>, if needed</w:t>
      </w:r>
      <w:r w:rsidRPr="00B946FF">
        <w:rPr>
          <w:rFonts w:ascii="Arial" w:hAnsi="Arial" w:cs="Arial"/>
          <w:sz w:val="20"/>
          <w:szCs w:val="20"/>
          <w:lang w:val="en-GB" w:eastAsia="ja-JP"/>
        </w:rPr>
        <w:t>.</w:t>
      </w:r>
    </w:p>
    <w:p w14:paraId="32069C61" w14:textId="05FFB04E" w:rsidR="009612CF" w:rsidRPr="00B946FF" w:rsidRDefault="009612CF" w:rsidP="009612CF">
      <w:pPr>
        <w:pStyle w:val="ListParagraph"/>
        <w:numPr>
          <w:ilvl w:val="0"/>
          <w:numId w:val="32"/>
        </w:numPr>
        <w:rPr>
          <w:rFonts w:ascii="Arial" w:hAnsi="Arial" w:cs="Arial"/>
          <w:b/>
          <w:bCs/>
          <w:sz w:val="20"/>
          <w:szCs w:val="20"/>
          <w:lang w:val="en-GB" w:eastAsia="ja-JP"/>
        </w:rPr>
      </w:pPr>
      <w:r w:rsidRPr="00B946FF">
        <w:rPr>
          <w:rFonts w:ascii="Arial" w:hAnsi="Arial" w:cs="Arial"/>
          <w:b/>
          <w:bCs/>
          <w:sz w:val="20"/>
          <w:szCs w:val="20"/>
          <w:lang w:val="en-GB" w:eastAsia="ja-JP"/>
        </w:rPr>
        <w:t xml:space="preserve">Q2: </w:t>
      </w:r>
      <w:r w:rsidRPr="00B946FF">
        <w:rPr>
          <w:rFonts w:ascii="Arial" w:hAnsi="Arial" w:cs="Arial"/>
          <w:sz w:val="20"/>
          <w:szCs w:val="20"/>
          <w:lang w:val="en-GB" w:eastAsia="ja-JP"/>
        </w:rPr>
        <w:t>Please indicate your view on any of the</w:t>
      </w:r>
      <w:r w:rsidR="003E7D43" w:rsidRPr="00B946FF">
        <w:rPr>
          <w:rFonts w:ascii="Arial" w:hAnsi="Arial" w:cs="Arial"/>
          <w:sz w:val="20"/>
          <w:szCs w:val="20"/>
          <w:lang w:val="en-GB" w:eastAsia="ja-JP"/>
        </w:rPr>
        <w:t xml:space="preserve"> </w:t>
      </w:r>
      <w:r w:rsidR="003E7D43" w:rsidRPr="00B946FF">
        <w:rPr>
          <w:rFonts w:ascii="Arial" w:hAnsi="Arial" w:cs="Arial"/>
          <w:b/>
          <w:bCs/>
          <w:sz w:val="20"/>
          <w:szCs w:val="20"/>
          <w:highlight w:val="yellow"/>
          <w:lang w:val="en-GB" w:eastAsia="ja-JP"/>
        </w:rPr>
        <w:t>Proposals</w:t>
      </w:r>
      <w:r w:rsidR="003E7D43" w:rsidRPr="00B946FF">
        <w:rPr>
          <w:rFonts w:ascii="Arial" w:hAnsi="Arial" w:cs="Arial"/>
          <w:b/>
          <w:bCs/>
          <w:sz w:val="20"/>
          <w:szCs w:val="20"/>
          <w:lang w:val="en-GB" w:eastAsia="ja-JP"/>
        </w:rPr>
        <w:t xml:space="preserve"> </w:t>
      </w:r>
      <w:r w:rsidR="003E7D43" w:rsidRPr="00B946FF">
        <w:rPr>
          <w:rFonts w:ascii="Arial" w:hAnsi="Arial" w:cs="Arial"/>
          <w:sz w:val="20"/>
          <w:szCs w:val="20"/>
          <w:lang w:val="en-GB" w:eastAsia="ja-JP"/>
        </w:rPr>
        <w:t xml:space="preserve">and corresponding </w:t>
      </w:r>
      <w:r w:rsidRPr="00B946FF">
        <w:rPr>
          <w:rFonts w:ascii="Arial" w:hAnsi="Arial" w:cs="Arial"/>
          <w:sz w:val="20"/>
          <w:szCs w:val="20"/>
          <w:lang w:val="en-GB" w:eastAsia="ja-JP"/>
        </w:rPr>
        <w:t>alternatives</w:t>
      </w:r>
      <w:r w:rsidR="00585F51" w:rsidRPr="00B946FF">
        <w:rPr>
          <w:rFonts w:ascii="Arial" w:hAnsi="Arial" w:cs="Arial"/>
          <w:sz w:val="20"/>
          <w:szCs w:val="20"/>
          <w:lang w:val="en-GB" w:eastAsia="ja-JP"/>
        </w:rPr>
        <w:t>.</w:t>
      </w:r>
      <w:r w:rsidRPr="00B946FF">
        <w:rPr>
          <w:rFonts w:ascii="Arial" w:hAnsi="Arial" w:cs="Arial"/>
          <w:b/>
          <w:bCs/>
          <w:sz w:val="20"/>
          <w:szCs w:val="20"/>
          <w:lang w:val="en-GB" w:eastAsia="ja-JP"/>
        </w:rPr>
        <w:t xml:space="preserve"> </w:t>
      </w:r>
    </w:p>
    <w:p w14:paraId="42A9F0CE" w14:textId="77777777" w:rsidR="009612CF" w:rsidRPr="00B946FF" w:rsidRDefault="009612CF" w:rsidP="009612CF">
      <w:pPr>
        <w:pStyle w:val="ListParagraph"/>
        <w:numPr>
          <w:ilvl w:val="0"/>
          <w:numId w:val="32"/>
        </w:numPr>
        <w:jc w:val="both"/>
        <w:rPr>
          <w:rFonts w:ascii="Arial" w:hAnsi="Arial" w:cs="Arial"/>
          <w:b/>
          <w:bCs/>
          <w:sz w:val="20"/>
          <w:szCs w:val="20"/>
          <w:lang w:eastAsia="ja-JP"/>
        </w:rPr>
      </w:pPr>
      <w:r w:rsidRPr="00B946FF">
        <w:rPr>
          <w:rFonts w:ascii="Arial" w:hAnsi="Arial" w:cs="Arial"/>
          <w:b/>
          <w:bCs/>
          <w:sz w:val="20"/>
          <w:szCs w:val="20"/>
          <w:lang w:eastAsia="ja-JP"/>
        </w:rPr>
        <w:t>Q</w:t>
      </w:r>
      <w:r w:rsidRPr="00B946FF">
        <w:rPr>
          <w:rFonts w:ascii="Arial" w:hAnsi="Arial" w:cs="Arial"/>
          <w:b/>
          <w:bCs/>
          <w:sz w:val="20"/>
          <w:szCs w:val="20"/>
          <w:lang w:val="en-US" w:eastAsia="ja-JP"/>
        </w:rPr>
        <w:t>3</w:t>
      </w:r>
      <w:r w:rsidRPr="00B946FF">
        <w:rPr>
          <w:rFonts w:ascii="Arial" w:hAnsi="Arial" w:cs="Arial"/>
          <w:b/>
          <w:bCs/>
          <w:sz w:val="20"/>
          <w:szCs w:val="20"/>
          <w:lang w:eastAsia="ja-JP"/>
        </w:rPr>
        <w:t xml:space="preserve">: </w:t>
      </w:r>
      <w:r w:rsidRPr="00B946FF">
        <w:rPr>
          <w:rFonts w:ascii="Arial" w:hAnsi="Arial" w:cs="Arial"/>
          <w:sz w:val="20"/>
          <w:szCs w:val="20"/>
          <w:lang w:eastAsia="ja-JP"/>
        </w:rPr>
        <w:t>Discuss any clarification/correction/comment/question on Moderator’s summary and suggestions or any other aspect helping the discussion and needed decisions.</w:t>
      </w:r>
    </w:p>
    <w:p w14:paraId="0C87F830" w14:textId="77777777" w:rsidR="009612CF" w:rsidRPr="00B946FF" w:rsidRDefault="009612CF" w:rsidP="009612CF">
      <w:pPr>
        <w:rPr>
          <w:rFonts w:cs="Arial"/>
          <w:szCs w:val="20"/>
          <w:lang w:val="en-GB" w:eastAsia="ja-JP"/>
        </w:rPr>
      </w:pPr>
    </w:p>
    <w:p w14:paraId="33BB9F09" w14:textId="0BA873A3" w:rsidR="00B946FF" w:rsidRPr="00B946FF" w:rsidRDefault="00B946FF" w:rsidP="009612CF">
      <w:pPr>
        <w:rPr>
          <w:rFonts w:cs="Arial"/>
          <w:b/>
          <w:bCs/>
          <w:szCs w:val="18"/>
          <w:lang w:eastAsia="ja-JP"/>
        </w:rPr>
      </w:pPr>
      <w:r w:rsidRPr="008656F8">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9612CF" w:rsidRPr="00313E98" w14:paraId="0A150452" w14:textId="77777777" w:rsidTr="00885C9B">
        <w:tc>
          <w:tcPr>
            <w:tcW w:w="1661" w:type="dxa"/>
            <w:shd w:val="clear" w:color="auto" w:fill="A8D08D" w:themeFill="accent6" w:themeFillTint="99"/>
          </w:tcPr>
          <w:p w14:paraId="2854951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FE7C8F3" w14:textId="77777777" w:rsidR="009612CF" w:rsidRPr="00313E98" w:rsidRDefault="009612CF"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0D7E83" w:rsidRPr="00313E98" w14:paraId="0F1079AF" w14:textId="77777777" w:rsidTr="00885C9B">
        <w:tc>
          <w:tcPr>
            <w:tcW w:w="1661" w:type="dxa"/>
          </w:tcPr>
          <w:p w14:paraId="635382CC" w14:textId="0220033A" w:rsidR="000D7E83" w:rsidRPr="00313E98" w:rsidRDefault="000D7E83" w:rsidP="000D7E83">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21287A80"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D75F88">
              <w:rPr>
                <w:rFonts w:ascii="Times New Roman" w:eastAsia="DengXian" w:hAnsi="Times New Roman" w:cs="Times New Roman"/>
                <w:bCs/>
                <w:szCs w:val="18"/>
                <w:lang w:eastAsia="zh-CN"/>
              </w:rPr>
              <w:t>Proposed conclusion 1-3-1</w:t>
            </w:r>
            <w:r>
              <w:rPr>
                <w:rFonts w:ascii="Times New Roman" w:eastAsia="DengXian" w:hAnsi="Times New Roman" w:cs="Times New Roman"/>
                <w:bCs/>
                <w:szCs w:val="18"/>
                <w:lang w:eastAsia="zh-CN"/>
              </w:rPr>
              <w:t xml:space="preserve">: support opt 1, we think </w:t>
            </w:r>
            <w:r w:rsidRPr="001E48C2">
              <w:rPr>
                <w:rFonts w:ascii="Times New Roman" w:eastAsia="DengXian" w:hAnsi="Times New Roman" w:cs="Times New Roman"/>
                <w:bCs/>
                <w:szCs w:val="18"/>
                <w:lang w:eastAsia="zh-CN"/>
              </w:rPr>
              <w:t xml:space="preserve">RAN1 </w:t>
            </w:r>
            <w:r>
              <w:rPr>
                <w:rFonts w:ascii="Times New Roman" w:eastAsia="DengXian" w:hAnsi="Times New Roman" w:cs="Times New Roman"/>
                <w:bCs/>
                <w:szCs w:val="18"/>
                <w:lang w:eastAsia="zh-CN"/>
              </w:rPr>
              <w:t>can discuss</w:t>
            </w:r>
            <w:r w:rsidRPr="001E48C2">
              <w:rPr>
                <w:rFonts w:ascii="Times New Roman" w:eastAsia="DengXian" w:hAnsi="Times New Roman" w:cs="Times New Roman"/>
                <w:bCs/>
                <w:szCs w:val="18"/>
                <w:lang w:eastAsia="zh-CN"/>
              </w:rPr>
              <w:t xml:space="preserve"> how to determine the HARQ process ID of</w:t>
            </w:r>
            <w:r>
              <w:rPr>
                <w:rFonts w:ascii="Times New Roman" w:eastAsia="DengXian" w:hAnsi="Times New Roman" w:cs="Times New Roman"/>
                <w:bCs/>
                <w:szCs w:val="18"/>
                <w:lang w:eastAsia="zh-CN"/>
              </w:rPr>
              <w:t xml:space="preserve"> CG PUSCHs of a multi-PUSCHs CG. </w:t>
            </w:r>
          </w:p>
          <w:p w14:paraId="28F03D59" w14:textId="77777777" w:rsidR="000D7E83" w:rsidRDefault="000D7E83" w:rsidP="000D7E83">
            <w:pPr>
              <w:rPr>
                <w:rFonts w:ascii="Times New Roman" w:eastAsia="DengXian" w:hAnsi="Times New Roman" w:cs="Times New Roman"/>
                <w:bCs/>
                <w:szCs w:val="18"/>
                <w:lang w:eastAsia="zh-CN"/>
              </w:rPr>
            </w:pPr>
          </w:p>
          <w:p w14:paraId="236E3655"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p>
          <w:p w14:paraId="56271ACB"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Not many companies give detailed solutions.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it’s better to have high-level agreements at this stage, to avoid diving into too many alternatives.</w:t>
            </w:r>
          </w:p>
          <w:p w14:paraId="353BB543"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Alt 1 only </w:t>
            </w:r>
            <w:r w:rsidRPr="00CA6BB3">
              <w:rPr>
                <w:rFonts w:ascii="Times New Roman" w:eastAsia="DengXian" w:hAnsi="Times New Roman" w:cs="Times New Roman"/>
                <w:bCs/>
                <w:szCs w:val="18"/>
                <w:lang w:eastAsia="zh-CN"/>
              </w:rPr>
              <w:t>determines</w:t>
            </w:r>
            <w:r>
              <w:rPr>
                <w:rFonts w:ascii="Times New Roman" w:eastAsia="DengXian" w:hAnsi="Times New Roman" w:cs="Times New Roman"/>
                <w:bCs/>
                <w:szCs w:val="18"/>
                <w:lang w:eastAsia="zh-CN"/>
              </w:rPr>
              <w:t xml:space="preserve"> the </w:t>
            </w:r>
            <w:r w:rsidRPr="001A2536">
              <w:rPr>
                <w:rFonts w:ascii="Times New Roman" w:eastAsia="DengXian" w:hAnsi="Times New Roman" w:cs="Times New Roman"/>
                <w:bCs/>
                <w:szCs w:val="18"/>
                <w:lang w:eastAsia="zh-CN"/>
              </w:rPr>
              <w:t>HARQ process ID for the first configured PUSCH</w:t>
            </w:r>
            <w:r>
              <w:rPr>
                <w:rFonts w:ascii="Times New Roman" w:eastAsia="DengXian" w:hAnsi="Times New Roman" w:cs="Times New Roman"/>
                <w:bCs/>
                <w:szCs w:val="18"/>
                <w:lang w:eastAsia="zh-CN"/>
              </w:rPr>
              <w:t xml:space="preserve">, how to determine the </w:t>
            </w:r>
            <w:r w:rsidRPr="001A2536">
              <w:rPr>
                <w:rFonts w:ascii="Times New Roman" w:eastAsia="DengXian" w:hAnsi="Times New Roman" w:cs="Times New Roman"/>
                <w:bCs/>
                <w:szCs w:val="18"/>
                <w:lang w:eastAsia="zh-CN"/>
              </w:rPr>
              <w:t>HARQ process ID</w:t>
            </w:r>
            <w:r>
              <w:rPr>
                <w:rFonts w:ascii="Times New Roman" w:eastAsia="DengXian" w:hAnsi="Times New Roman" w:cs="Times New Roman"/>
                <w:bCs/>
                <w:szCs w:val="18"/>
                <w:lang w:eastAsia="zh-CN"/>
              </w:rPr>
              <w:t xml:space="preserve"> of the remaining CG PUSCH is not clear. Suggest </w:t>
            </w:r>
            <w:proofErr w:type="gramStart"/>
            <w:r>
              <w:rPr>
                <w:rFonts w:ascii="Times New Roman" w:eastAsia="DengXian" w:hAnsi="Times New Roman" w:cs="Times New Roman"/>
                <w:bCs/>
                <w:szCs w:val="18"/>
                <w:lang w:eastAsia="zh-CN"/>
              </w:rPr>
              <w:t>to remove</w:t>
            </w:r>
            <w:proofErr w:type="gramEnd"/>
            <w:r>
              <w:rPr>
                <w:rFonts w:ascii="Times New Roman" w:eastAsia="DengXian" w:hAnsi="Times New Roman" w:cs="Times New Roman"/>
                <w:bCs/>
                <w:szCs w:val="18"/>
                <w:lang w:eastAsia="zh-CN"/>
              </w:rPr>
              <w:t xml:space="preserve"> Alt 1.</w:t>
            </w:r>
          </w:p>
          <w:p w14:paraId="4EA5AB2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Alt 2 and Alt 3 can be merged. Both Alt 2 and Alt 3 use current formula as baseline and do some enhancements.</w:t>
            </w:r>
          </w:p>
          <w:p w14:paraId="44A49D09" w14:textId="77777777" w:rsidR="000D7E83" w:rsidRDefault="000D7E83" w:rsidP="000D7E83">
            <w:pPr>
              <w:rPr>
                <w:rFonts w:ascii="Times New Roman" w:eastAsia="DengXian" w:hAnsi="Times New Roman" w:cs="Times New Roman"/>
                <w:bCs/>
                <w:szCs w:val="18"/>
                <w:lang w:eastAsia="zh-CN"/>
              </w:rPr>
            </w:pPr>
            <w:r w:rsidRPr="00CA6BB3">
              <w:rPr>
                <w:rFonts w:ascii="Times New Roman" w:eastAsia="DengXian" w:hAnsi="Times New Roman" w:cs="Times New Roman"/>
                <w:bCs/>
                <w:szCs w:val="18"/>
                <w:lang w:eastAsia="zh-CN"/>
              </w:rPr>
              <w:t>In addition, as per R18 XR objective, RAN1 is going to specify that UE can indicate unused CG PUSCH occasion(s) within a CG period. If some CG PUSCH occasion(s) are unused, their corresponding HARQ ID can also be released. Then, it’s possible that HARQ ID determination can take the number of unused occasions in a period into account to maximize the gap between CG PUSCH occasions using the same HARQ process ID.</w:t>
            </w:r>
            <w:r>
              <w:rPr>
                <w:rFonts w:ascii="Times New Roman" w:eastAsia="DengXian" w:hAnsi="Times New Roman" w:cs="Times New Roman"/>
                <w:bCs/>
                <w:szCs w:val="18"/>
                <w:lang w:eastAsia="zh-CN"/>
              </w:rPr>
              <w:t xml:space="preserve"> This can be further studied.</w:t>
            </w:r>
          </w:p>
          <w:p w14:paraId="7A294B3E" w14:textId="77777777" w:rsidR="000D7E83" w:rsidRDefault="000D7E83" w:rsidP="000D7E83">
            <w:pPr>
              <w:rPr>
                <w:rFonts w:ascii="Times New Roman" w:eastAsia="DengXian" w:hAnsi="Times New Roman" w:cs="Times New Roman"/>
                <w:bCs/>
                <w:szCs w:val="18"/>
                <w:lang w:eastAsia="zh-CN"/>
              </w:rPr>
            </w:pPr>
          </w:p>
          <w:p w14:paraId="1D3875B9"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are n</w:t>
            </w:r>
            <w:r w:rsidRPr="00F23A73">
              <w:rPr>
                <w:rFonts w:ascii="Times New Roman" w:eastAsia="DengXian" w:hAnsi="Times New Roman" w:cs="Times New Roman"/>
                <w:bCs/>
                <w:szCs w:val="18"/>
                <w:lang w:eastAsia="zh-CN"/>
              </w:rPr>
              <w:t xml:space="preserve">ot ok with </w:t>
            </w:r>
            <w:r>
              <w:rPr>
                <w:rFonts w:ascii="Times New Roman" w:eastAsia="DengXian" w:hAnsi="Times New Roman" w:cs="Times New Roman"/>
                <w:bCs/>
                <w:szCs w:val="18"/>
                <w:lang w:eastAsia="zh-CN"/>
              </w:rPr>
              <w:t xml:space="preserve">Alt. 4, which would </w:t>
            </w:r>
            <w:r w:rsidRPr="00F23A73">
              <w:rPr>
                <w:rFonts w:ascii="Times New Roman" w:eastAsia="DengXian" w:hAnsi="Times New Roman" w:cs="Times New Roman"/>
                <w:bCs/>
                <w:szCs w:val="18"/>
                <w:lang w:eastAsia="zh-CN"/>
              </w:rPr>
              <w:t xml:space="preserve">introduce </w:t>
            </w:r>
            <w:r>
              <w:rPr>
                <w:rFonts w:ascii="Times New Roman" w:eastAsia="DengXian" w:hAnsi="Times New Roman" w:cs="Times New Roman"/>
                <w:bCs/>
                <w:szCs w:val="18"/>
                <w:lang w:eastAsia="zh-CN"/>
              </w:rPr>
              <w:t xml:space="preserve">too much </w:t>
            </w:r>
            <w:r w:rsidRPr="00F23A73">
              <w:rPr>
                <w:rFonts w:ascii="Times New Roman" w:eastAsia="DengXian" w:hAnsi="Times New Roman" w:cs="Times New Roman"/>
                <w:bCs/>
                <w:szCs w:val="18"/>
                <w:lang w:eastAsia="zh-CN"/>
              </w:rPr>
              <w:t>extra signaling overhead.</w:t>
            </w:r>
          </w:p>
          <w:p w14:paraId="1A08F8C6"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653C911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1:</w:t>
            </w:r>
            <w:r w:rsidRPr="00CA6BB3">
              <w:rPr>
                <w:rFonts w:ascii="Arial" w:hAnsi="Arial" w:cs="Arial"/>
                <w:strike/>
                <w:color w:val="FF0000"/>
                <w:sz w:val="20"/>
                <w:szCs w:val="20"/>
              </w:rPr>
              <w:t xml:space="preserve"> The HARQ process ID for the first configured PUSCH in a period is determined using the legacy CG procedure when cg-RetransmissionTimer is not configured.</w:t>
            </w:r>
          </w:p>
          <w:p w14:paraId="5F979618" w14:textId="77777777" w:rsidR="000D7E83" w:rsidRPr="00B946FF" w:rsidRDefault="000D7E83" w:rsidP="000D7E83">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 PUSCH in a period is determined using the legacy CG procedure when cg-RetransmissionTimer is not configured</w:t>
            </w:r>
            <w:r w:rsidRPr="00CA6BB3">
              <w:rPr>
                <w:rFonts w:ascii="Arial" w:hAnsi="Arial" w:cs="Arial"/>
                <w:color w:val="FF0000"/>
                <w:sz w:val="20"/>
                <w:szCs w:val="20"/>
              </w:rPr>
              <w:t xml:space="preserve"> as baseline</w:t>
            </w:r>
            <w:r w:rsidRPr="00B946FF">
              <w:rPr>
                <w:rFonts w:ascii="Arial" w:hAnsi="Arial" w:cs="Arial"/>
                <w:sz w:val="20"/>
                <w:szCs w:val="20"/>
              </w:rPr>
              <w:t>.</w:t>
            </w:r>
          </w:p>
          <w:p w14:paraId="5565F607" w14:textId="77777777" w:rsidR="000D7E83" w:rsidRDefault="000D7E83" w:rsidP="000D7E83">
            <w:pPr>
              <w:pStyle w:val="ListParagraph"/>
              <w:numPr>
                <w:ilvl w:val="1"/>
                <w:numId w:val="16"/>
              </w:numPr>
              <w:rPr>
                <w:rFonts w:ascii="Arial" w:hAnsi="Arial" w:cs="Arial"/>
                <w:sz w:val="20"/>
                <w:szCs w:val="20"/>
              </w:rPr>
            </w:pPr>
            <w:r w:rsidRPr="00B946FF">
              <w:rPr>
                <w:rFonts w:ascii="Arial" w:hAnsi="Arial" w:cs="Arial"/>
                <w:sz w:val="20"/>
                <w:szCs w:val="20"/>
              </w:rPr>
              <w:lastRenderedPageBreak/>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439C462E" w14:textId="77777777" w:rsidR="000D7E83" w:rsidRPr="00B946FF" w:rsidRDefault="000D7E83" w:rsidP="000D7E83">
            <w:pPr>
              <w:pStyle w:val="ListParagraph"/>
              <w:numPr>
                <w:ilvl w:val="1"/>
                <w:numId w:val="16"/>
              </w:numPr>
              <w:rPr>
                <w:rFonts w:ascii="Arial" w:hAnsi="Arial" w:cs="Arial"/>
                <w:sz w:val="20"/>
                <w:szCs w:val="20"/>
              </w:rPr>
            </w:pPr>
            <w:r w:rsidRPr="00976FDF">
              <w:rPr>
                <w:rFonts w:ascii="Arial" w:hAnsi="Arial" w:cs="Arial"/>
                <w:color w:val="FF0000"/>
                <w:sz w:val="20"/>
                <w:szCs w:val="20"/>
              </w:rPr>
              <w:t>FFS enhancements</w:t>
            </w:r>
            <w:r>
              <w:rPr>
                <w:rFonts w:ascii="Arial" w:hAnsi="Arial" w:cs="Arial"/>
                <w:color w:val="FF0000"/>
                <w:sz w:val="20"/>
                <w:szCs w:val="20"/>
              </w:rPr>
              <w:t xml:space="preserve">, e.g., </w:t>
            </w:r>
            <w:r w:rsidRPr="00CA6BB3">
              <w:rPr>
                <w:rFonts w:ascii="Arial" w:hAnsi="Arial" w:cs="Arial"/>
                <w:color w:val="FF0000"/>
                <w:sz w:val="20"/>
                <w:szCs w:val="20"/>
              </w:rPr>
              <w:t>applying "the</w:t>
            </w:r>
            <w:r>
              <w:rPr>
                <w:rFonts w:ascii="Arial" w:hAnsi="Arial" w:cs="Arial"/>
                <w:color w:val="FF0000"/>
                <w:sz w:val="20"/>
                <w:szCs w:val="20"/>
              </w:rPr>
              <w:t xml:space="preserve"> </w:t>
            </w:r>
            <w:r w:rsidRPr="00CA6BB3">
              <w:rPr>
                <w:rFonts w:ascii="Arial" w:hAnsi="Arial" w:cs="Arial"/>
                <w:color w:val="FF0000"/>
                <w:sz w:val="20"/>
                <w:szCs w:val="20"/>
              </w:rPr>
              <w:t xml:space="preserve">period duration divided by the number of configured </w:t>
            </w:r>
            <w:proofErr w:type="spellStart"/>
            <w:r w:rsidRPr="00CA6BB3">
              <w:rPr>
                <w:rFonts w:ascii="Arial" w:hAnsi="Arial" w:cs="Arial"/>
                <w:color w:val="FF0000"/>
                <w:sz w:val="20"/>
                <w:szCs w:val="20"/>
              </w:rPr>
              <w:t>PUSCHs</w:t>
            </w:r>
            <w:proofErr w:type="spellEnd"/>
            <w:r w:rsidRPr="00CA6BB3">
              <w:rPr>
                <w:rFonts w:ascii="Arial" w:hAnsi="Arial" w:cs="Arial"/>
                <w:color w:val="FF0000"/>
                <w:sz w:val="20"/>
                <w:szCs w:val="20"/>
              </w:rPr>
              <w:t xml:space="preserve"> in a period" instead of the period duration</w:t>
            </w:r>
            <w:r>
              <w:rPr>
                <w:rFonts w:ascii="Arial" w:hAnsi="Arial" w:cs="Arial"/>
                <w:color w:val="FF0000"/>
                <w:sz w:val="20"/>
                <w:szCs w:val="20"/>
              </w:rPr>
              <w:t>, whether/how to consider the unused CG PUSCH occasions within a period (e.g., HARQ process ID increment is skipped for such unused occasions), etc.</w:t>
            </w:r>
          </w:p>
          <w:p w14:paraId="5D3D322B" w14:textId="77777777" w:rsidR="000D7E83" w:rsidRPr="00CA6BB3" w:rsidRDefault="000D7E83" w:rsidP="000D7E83">
            <w:pPr>
              <w:pStyle w:val="ListParagraph"/>
              <w:numPr>
                <w:ilvl w:val="0"/>
                <w:numId w:val="16"/>
              </w:numPr>
              <w:rPr>
                <w:rFonts w:ascii="Arial" w:hAnsi="Arial" w:cs="Arial"/>
                <w:strike/>
                <w:color w:val="FF0000"/>
                <w:sz w:val="20"/>
                <w:szCs w:val="20"/>
              </w:rPr>
            </w:pPr>
            <w:r w:rsidRPr="00CA6BB3">
              <w:rPr>
                <w:rFonts w:ascii="Arial" w:hAnsi="Arial" w:cs="Arial"/>
                <w:b/>
                <w:bCs/>
                <w:strike/>
                <w:color w:val="FF0000"/>
                <w:sz w:val="20"/>
                <w:szCs w:val="20"/>
              </w:rPr>
              <w:t>Alt. 3:</w:t>
            </w:r>
            <w:r w:rsidRPr="00CA6BB3">
              <w:rPr>
                <w:rFonts w:ascii="Arial" w:hAnsi="Arial" w:cs="Arial"/>
                <w:strike/>
                <w:color w:val="FF0000"/>
                <w:sz w:val="20"/>
                <w:szCs w:val="20"/>
              </w:rPr>
              <w:t xml:space="preserve">  The HARQ process ID for the first configured PUSCH in a period is determined by using the legacy CG procedure when cg-RetransmissionTimer is not configured, and applying "the  period duration divided by the number of configured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a period"  instead of the period duration.</w:t>
            </w:r>
          </w:p>
          <w:p w14:paraId="0FBA8533" w14:textId="77777777" w:rsidR="000D7E83" w:rsidRPr="00CA6BB3" w:rsidRDefault="000D7E83" w:rsidP="000D7E83">
            <w:pPr>
              <w:pStyle w:val="ListParagraph"/>
              <w:numPr>
                <w:ilvl w:val="1"/>
                <w:numId w:val="16"/>
              </w:numPr>
              <w:rPr>
                <w:rFonts w:ascii="Arial" w:hAnsi="Arial" w:cs="Arial"/>
                <w:strike/>
                <w:color w:val="FF0000"/>
                <w:sz w:val="20"/>
                <w:szCs w:val="20"/>
              </w:rPr>
            </w:pPr>
            <w:r w:rsidRPr="00CA6BB3">
              <w:rPr>
                <w:rFonts w:ascii="Arial" w:hAnsi="Arial" w:cs="Arial"/>
                <w:strike/>
                <w:color w:val="FF0000"/>
                <w:sz w:val="20"/>
                <w:szCs w:val="20"/>
              </w:rPr>
              <w:t xml:space="preserve">The HARQ process ID of the remaining </w:t>
            </w:r>
            <w:proofErr w:type="spellStart"/>
            <w:r w:rsidRPr="00CA6BB3">
              <w:rPr>
                <w:rFonts w:ascii="Arial" w:hAnsi="Arial" w:cs="Arial"/>
                <w:strike/>
                <w:color w:val="FF0000"/>
                <w:sz w:val="20"/>
                <w:szCs w:val="20"/>
              </w:rPr>
              <w:t>PUSCHs</w:t>
            </w:r>
            <w:proofErr w:type="spellEnd"/>
            <w:r w:rsidRPr="00CA6BB3">
              <w:rPr>
                <w:rFonts w:ascii="Arial" w:hAnsi="Arial" w:cs="Arial"/>
                <w:strike/>
                <w:color w:val="FF0000"/>
                <w:sz w:val="20"/>
                <w:szCs w:val="20"/>
              </w:rPr>
              <w:t xml:space="preserve"> in the period is determined by incrementing the HARQ process ID of the preceding PUSCH in the period.</w:t>
            </w:r>
          </w:p>
          <w:p w14:paraId="0194A662" w14:textId="77777777" w:rsidR="000D7E83" w:rsidRPr="00CA6BB3" w:rsidRDefault="000D7E83" w:rsidP="000D7E83">
            <w:pPr>
              <w:pStyle w:val="ListParagraph"/>
              <w:numPr>
                <w:ilvl w:val="0"/>
                <w:numId w:val="16"/>
              </w:numPr>
              <w:rPr>
                <w:rFonts w:ascii="Arial" w:hAnsi="Arial" w:cs="Arial"/>
                <w:b/>
                <w:bCs/>
                <w:strike/>
                <w:color w:val="FF0000"/>
                <w:sz w:val="20"/>
                <w:szCs w:val="20"/>
              </w:rPr>
            </w:pPr>
            <w:r w:rsidRPr="00CA6BB3">
              <w:rPr>
                <w:rFonts w:ascii="Arial" w:hAnsi="Arial" w:cs="Arial"/>
                <w:b/>
                <w:bCs/>
                <w:strike/>
                <w:color w:val="FF0000"/>
                <w:sz w:val="20"/>
                <w:szCs w:val="20"/>
                <w:lang w:val="en-US"/>
              </w:rPr>
              <w:t xml:space="preserve">Alt. 4: </w:t>
            </w:r>
            <w:r w:rsidRPr="00CA6BB3">
              <w:rPr>
                <w:rFonts w:ascii="Arial" w:hAnsi="Arial" w:cs="Arial"/>
                <w:strike/>
                <w:color w:val="FF0000"/>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EBFC190" w14:textId="77777777" w:rsidR="000D7E83" w:rsidRPr="00CA6BB3" w:rsidRDefault="000D7E83" w:rsidP="000D7E83">
            <w:pPr>
              <w:rPr>
                <w:rFonts w:ascii="Times New Roman" w:eastAsia="DengXian" w:hAnsi="Times New Roman" w:cs="Times New Roman"/>
                <w:bCs/>
                <w:szCs w:val="18"/>
                <w:lang w:val="x-none" w:eastAsia="zh-CN"/>
              </w:rPr>
            </w:pPr>
          </w:p>
          <w:p w14:paraId="5D71817C" w14:textId="77777777" w:rsidR="000D7E83" w:rsidRDefault="000D7E83" w:rsidP="000D7E83">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sidRPr="00B94FEE">
              <w:rPr>
                <w:rFonts w:ascii="Times New Roman" w:eastAsia="DengXian" w:hAnsi="Times New Roman" w:cs="Times New Roman"/>
                <w:bCs/>
                <w:szCs w:val="18"/>
                <w:lang w:eastAsia="zh-CN"/>
              </w:rPr>
              <w:t>Proposal 1-3-2</w:t>
            </w:r>
            <w:r>
              <w:rPr>
                <w:rFonts w:ascii="Times New Roman" w:eastAsia="DengXian" w:hAnsi="Times New Roman" w:cs="Times New Roman"/>
                <w:bCs/>
                <w:szCs w:val="18"/>
                <w:lang w:eastAsia="zh-CN"/>
              </w:rPr>
              <w:t>, we support Option 2.</w:t>
            </w:r>
          </w:p>
          <w:p w14:paraId="15CDB11E" w14:textId="668164FC" w:rsidR="000D7E83" w:rsidRPr="00313E98" w:rsidRDefault="000D7E83" w:rsidP="000D7E83">
            <w:pPr>
              <w:rPr>
                <w:rFonts w:ascii="Times New Roman" w:hAnsi="Times New Roman" w:cs="Times New Roman"/>
                <w:b/>
                <w:bCs/>
                <w:szCs w:val="18"/>
                <w:lang w:eastAsia="ja-JP"/>
              </w:rPr>
            </w:pPr>
            <w:r>
              <w:rPr>
                <w:rFonts w:ascii="Times New Roman" w:eastAsia="DengXian" w:hAnsi="Times New Roman" w:cs="Times New Roman"/>
                <w:bCs/>
                <w:szCs w:val="18"/>
                <w:lang w:eastAsia="zh-CN"/>
              </w:rPr>
              <w:t>Option 1 may cause large retransmission delay.</w:t>
            </w:r>
          </w:p>
        </w:tc>
      </w:tr>
      <w:tr w:rsidR="0023691C" w:rsidRPr="00313E98" w14:paraId="067AE912" w14:textId="77777777" w:rsidTr="00885C9B">
        <w:tc>
          <w:tcPr>
            <w:tcW w:w="1661" w:type="dxa"/>
          </w:tcPr>
          <w:p w14:paraId="0618E161" w14:textId="277033E6"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1683D420" w14:textId="77777777"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Q1: To our understanding, the proposal reflects the inputs from </w:t>
            </w:r>
            <w:proofErr w:type="spellStart"/>
            <w:r>
              <w:rPr>
                <w:rFonts w:ascii="Times New Roman" w:hAnsi="Times New Roman" w:cs="Times New Roman"/>
                <w:bCs/>
                <w:szCs w:val="18"/>
                <w:lang w:eastAsia="ja-JP"/>
              </w:rPr>
              <w:t>Tdocs</w:t>
            </w:r>
            <w:proofErr w:type="spellEnd"/>
            <w:r w:rsidRPr="0071205D">
              <w:rPr>
                <w:rFonts w:ascii="Times New Roman" w:hAnsi="Times New Roman" w:cs="Times New Roman"/>
                <w:bCs/>
                <w:szCs w:val="18"/>
                <w:lang w:eastAsia="ja-JP"/>
              </w:rPr>
              <w:t>.</w:t>
            </w:r>
          </w:p>
          <w:p w14:paraId="5A6D93BC" w14:textId="586368D8" w:rsidR="0023691C" w:rsidRPr="0071205D"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Q2 -</w:t>
            </w:r>
            <w:r w:rsidRPr="0071205D">
              <w:rPr>
                <w:rFonts w:ascii="Times New Roman" w:hAnsi="Times New Roman" w:cs="Times New Roman"/>
                <w:bCs/>
                <w:szCs w:val="18"/>
                <w:lang w:eastAsia="ja-JP"/>
              </w:rPr>
              <w:t xml:space="preserve"> Proposed conclusion 1-3-1</w:t>
            </w:r>
            <w:r>
              <w:rPr>
                <w:rFonts w:ascii="Times New Roman" w:hAnsi="Times New Roman" w:cs="Times New Roman"/>
                <w:bCs/>
                <w:szCs w:val="18"/>
                <w:lang w:eastAsia="ja-JP"/>
              </w:rPr>
              <w:t>: N</w:t>
            </w:r>
            <w:r w:rsidRPr="0071205D">
              <w:rPr>
                <w:rFonts w:ascii="Times New Roman" w:hAnsi="Times New Roman" w:cs="Times New Roman"/>
                <w:bCs/>
                <w:szCs w:val="18"/>
                <w:lang w:eastAsia="ja-JP"/>
              </w:rPr>
              <w:t xml:space="preserve">o </w:t>
            </w:r>
            <w:proofErr w:type="gramStart"/>
            <w:r w:rsidRPr="0071205D">
              <w:rPr>
                <w:rFonts w:ascii="Times New Roman" w:hAnsi="Times New Roman" w:cs="Times New Roman"/>
                <w:bCs/>
                <w:szCs w:val="18"/>
                <w:lang w:eastAsia="ja-JP"/>
              </w:rPr>
              <w:t>particular reason</w:t>
            </w:r>
            <w:proofErr w:type="gramEnd"/>
            <w:r w:rsidRPr="0071205D">
              <w:rPr>
                <w:rFonts w:ascii="Times New Roman" w:hAnsi="Times New Roman" w:cs="Times New Roman"/>
                <w:bCs/>
                <w:szCs w:val="18"/>
                <w:lang w:eastAsia="ja-JP"/>
              </w:rPr>
              <w:t xml:space="preserve"> is</w:t>
            </w:r>
            <w:r>
              <w:rPr>
                <w:rFonts w:ascii="Times New Roman" w:hAnsi="Times New Roman" w:cs="Times New Roman"/>
                <w:bCs/>
                <w:szCs w:val="18"/>
                <w:lang w:eastAsia="ja-JP"/>
              </w:rPr>
              <w:t xml:space="preserve"> currently</w:t>
            </w:r>
            <w:r w:rsidRPr="0071205D">
              <w:rPr>
                <w:rFonts w:ascii="Times New Roman" w:hAnsi="Times New Roman" w:cs="Times New Roman"/>
                <w:bCs/>
                <w:szCs w:val="18"/>
                <w:lang w:eastAsia="ja-JP"/>
              </w:rPr>
              <w:t xml:space="preserve"> identified</w:t>
            </w:r>
            <w:r>
              <w:rPr>
                <w:rFonts w:ascii="Times New Roman" w:hAnsi="Times New Roman" w:cs="Times New Roman"/>
                <w:bCs/>
                <w:szCs w:val="18"/>
                <w:lang w:eastAsia="ja-JP"/>
              </w:rPr>
              <w:t xml:space="preserve"> that requires RAN2 involvement -</w:t>
            </w:r>
            <w:r w:rsidRPr="0071205D">
              <w:rPr>
                <w:rFonts w:ascii="Times New Roman" w:hAnsi="Times New Roman" w:cs="Times New Roman"/>
                <w:bCs/>
                <w:szCs w:val="18"/>
                <w:lang w:eastAsia="ja-JP"/>
              </w:rPr>
              <w:t xml:space="preserve"> RAN1 can handle</w:t>
            </w:r>
            <w:r>
              <w:rPr>
                <w:rFonts w:ascii="Times New Roman" w:hAnsi="Times New Roman" w:cs="Times New Roman"/>
                <w:bCs/>
                <w:szCs w:val="18"/>
                <w:lang w:eastAsia="ja-JP"/>
              </w:rPr>
              <w:t xml:space="preserve"> (option 1)</w:t>
            </w:r>
            <w:r w:rsidRPr="0071205D">
              <w:rPr>
                <w:rFonts w:ascii="Times New Roman" w:hAnsi="Times New Roman" w:cs="Times New Roman"/>
                <w:bCs/>
                <w:szCs w:val="18"/>
                <w:lang w:eastAsia="ja-JP"/>
              </w:rPr>
              <w:t>.</w:t>
            </w:r>
            <w:r>
              <w:rPr>
                <w:rFonts w:ascii="Times New Roman" w:hAnsi="Times New Roman" w:cs="Times New Roman"/>
                <w:bCs/>
                <w:szCs w:val="18"/>
                <w:lang w:eastAsia="ja-JP"/>
              </w:rPr>
              <w:t xml:space="preserve"> Of course, that can be further discussed.</w:t>
            </w:r>
          </w:p>
          <w:p w14:paraId="38C97168" w14:textId="77777777" w:rsidR="0023691C" w:rsidRPr="0071205D" w:rsidRDefault="0023691C" w:rsidP="0023691C">
            <w:pPr>
              <w:rPr>
                <w:rFonts w:ascii="Times New Roman" w:hAnsi="Times New Roman" w:cs="Times New Roman"/>
                <w:bCs/>
                <w:szCs w:val="18"/>
                <w:lang w:eastAsia="ja-JP"/>
              </w:rPr>
            </w:pPr>
            <w:r w:rsidRPr="0071205D">
              <w:rPr>
                <w:rFonts w:ascii="Times New Roman" w:hAnsi="Times New Roman" w:cs="Times New Roman"/>
                <w:bCs/>
                <w:szCs w:val="18"/>
                <w:lang w:eastAsia="ja-JP"/>
              </w:rPr>
              <w:t>Q2: Proposal 1-3-1: Alt.2 or Alt.4.</w:t>
            </w:r>
          </w:p>
          <w:p w14:paraId="038AFF90" w14:textId="23108204" w:rsidR="0023691C" w:rsidRPr="00313E98" w:rsidRDefault="0023691C" w:rsidP="0023691C">
            <w:pPr>
              <w:rPr>
                <w:rFonts w:ascii="Times New Roman" w:hAnsi="Times New Roman" w:cs="Times New Roman"/>
                <w:b/>
                <w:bCs/>
                <w:szCs w:val="18"/>
                <w:lang w:eastAsia="ja-JP"/>
              </w:rPr>
            </w:pPr>
            <w:r w:rsidRPr="0071205D">
              <w:rPr>
                <w:rFonts w:ascii="Times New Roman" w:hAnsi="Times New Roman" w:cs="Times New Roman"/>
                <w:bCs/>
                <w:szCs w:val="18"/>
                <w:lang w:eastAsia="ja-JP"/>
              </w:rPr>
              <w:t>Q2: Proposal 1-3-2: Option 2.</w:t>
            </w:r>
          </w:p>
        </w:tc>
      </w:tr>
      <w:tr w:rsidR="000D7E83" w:rsidRPr="00313E98" w14:paraId="2EA46CE2" w14:textId="77777777" w:rsidTr="00885C9B">
        <w:tc>
          <w:tcPr>
            <w:tcW w:w="1661" w:type="dxa"/>
          </w:tcPr>
          <w:p w14:paraId="344BFC08" w14:textId="5BF70D71" w:rsidR="000D7E83" w:rsidRPr="00313E98" w:rsidRDefault="000970B1" w:rsidP="000D7E83">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D6D6CCA" w14:textId="6F02B54F" w:rsidR="00850BD1" w:rsidRDefault="00850BD1" w:rsidP="00850BD1">
            <w:pPr>
              <w:rPr>
                <w:rFonts w:ascii="Times New Roman" w:eastAsia="DengXian" w:hAnsi="Times New Roman" w:cs="Times New Roman"/>
                <w:bCs/>
                <w:szCs w:val="18"/>
                <w:lang w:eastAsia="zh-CN"/>
              </w:rPr>
            </w:pPr>
            <w:r w:rsidRPr="00B94FEE">
              <w:rPr>
                <w:rFonts w:ascii="Times New Roman" w:eastAsia="DengXian" w:hAnsi="Times New Roman" w:cs="Times New Roman"/>
                <w:bCs/>
                <w:szCs w:val="18"/>
                <w:lang w:eastAsia="zh-CN"/>
              </w:rPr>
              <w:t>Proposal</w:t>
            </w:r>
            <w:r>
              <w:rPr>
                <w:rFonts w:ascii="Times New Roman" w:eastAsia="DengXian" w:hAnsi="Times New Roman" w:cs="Times New Roman"/>
                <w:bCs/>
                <w:szCs w:val="18"/>
                <w:lang w:eastAsia="zh-CN"/>
              </w:rPr>
              <w:t xml:space="preserve"> 1-3-1:</w:t>
            </w:r>
            <w:r w:rsidR="0034230B">
              <w:rPr>
                <w:rFonts w:ascii="Times New Roman" w:eastAsia="DengXian" w:hAnsi="Times New Roman" w:cs="Times New Roman"/>
                <w:bCs/>
                <w:szCs w:val="18"/>
                <w:lang w:eastAsia="zh-CN"/>
              </w:rPr>
              <w:t xml:space="preserve"> We think RAN1 can discuss the HARQ</w:t>
            </w:r>
            <w:r w:rsidR="00B105B8">
              <w:rPr>
                <w:rFonts w:ascii="Times New Roman" w:eastAsia="DengXian" w:hAnsi="Times New Roman" w:cs="Times New Roman"/>
                <w:bCs/>
                <w:szCs w:val="18"/>
                <w:lang w:eastAsia="zh-CN"/>
              </w:rPr>
              <w:t xml:space="preserve"> process </w:t>
            </w:r>
            <w:r w:rsidR="0034230B">
              <w:rPr>
                <w:rFonts w:ascii="Times New Roman" w:eastAsia="DengXian" w:hAnsi="Times New Roman" w:cs="Times New Roman"/>
                <w:bCs/>
                <w:szCs w:val="18"/>
                <w:lang w:eastAsia="zh-CN"/>
              </w:rPr>
              <w:t>ID.</w:t>
            </w:r>
          </w:p>
          <w:p w14:paraId="621083FD" w14:textId="2A73C2B0" w:rsidR="000D7E83" w:rsidRPr="00C96E0F" w:rsidRDefault="00C96E0F" w:rsidP="000D7E83">
            <w:pPr>
              <w:rPr>
                <w:rFonts w:ascii="Times New Roman" w:eastAsia="DengXian" w:hAnsi="Times New Roman" w:cs="Times New Roman"/>
                <w:bCs/>
                <w:szCs w:val="18"/>
                <w:lang w:eastAsia="zh-CN"/>
              </w:rPr>
            </w:pPr>
            <w:r w:rsidRPr="0071205D">
              <w:rPr>
                <w:rFonts w:ascii="Times New Roman" w:hAnsi="Times New Roman" w:cs="Times New Roman"/>
                <w:bCs/>
                <w:szCs w:val="18"/>
                <w:lang w:eastAsia="ja-JP"/>
              </w:rPr>
              <w:t>Proposal 1-3-2</w:t>
            </w:r>
            <w:r>
              <w:rPr>
                <w:rFonts w:ascii="Times New Roman" w:hAnsi="Times New Roman" w:cs="Times New Roman"/>
                <w:bCs/>
                <w:szCs w:val="18"/>
                <w:lang w:eastAsia="ja-JP"/>
              </w:rPr>
              <w:t>:</w:t>
            </w:r>
            <w:r w:rsidR="00EE1AEF">
              <w:rPr>
                <w:rFonts w:ascii="Times New Roman" w:hAnsi="Times New Roman" w:cs="Times New Roman"/>
                <w:bCs/>
                <w:szCs w:val="18"/>
                <w:lang w:eastAsia="ja-JP"/>
              </w:rPr>
              <w:t xml:space="preserve"> Option 2 is preferred.</w:t>
            </w:r>
          </w:p>
        </w:tc>
      </w:tr>
      <w:tr w:rsidR="000D7E83" w:rsidRPr="00313E98" w14:paraId="10ACD27F" w14:textId="77777777" w:rsidTr="00885C9B">
        <w:tc>
          <w:tcPr>
            <w:tcW w:w="1661" w:type="dxa"/>
          </w:tcPr>
          <w:p w14:paraId="74F1EA1F" w14:textId="2C03B93C" w:rsidR="000D7E83" w:rsidRPr="00313E98" w:rsidRDefault="00E64EA0" w:rsidP="000D7E83">
            <w:pPr>
              <w:rPr>
                <w:rFonts w:ascii="Times New Roman" w:hAnsi="Times New Roman" w:cs="Times New Roman"/>
                <w:b/>
                <w:bCs/>
                <w:szCs w:val="18"/>
                <w:lang w:eastAsia="ja-JP"/>
              </w:rPr>
            </w:pPr>
            <w:r w:rsidRPr="00E64EA0">
              <w:rPr>
                <w:rFonts w:ascii="Times New Roman" w:hAnsi="Times New Roman" w:cs="Times New Roman"/>
                <w:b/>
                <w:bCs/>
                <w:szCs w:val="18"/>
                <w:lang w:eastAsia="ja-JP"/>
              </w:rPr>
              <w:t>X</w:t>
            </w:r>
            <w:r w:rsidRPr="00E64EA0">
              <w:rPr>
                <w:rFonts w:ascii="Times New Roman" w:hAnsi="Times New Roman" w:cs="Times New Roman" w:hint="eastAsia"/>
                <w:b/>
                <w:bCs/>
                <w:szCs w:val="18"/>
                <w:lang w:eastAsia="ja-JP"/>
              </w:rPr>
              <w:t>iaomi</w:t>
            </w:r>
          </w:p>
        </w:tc>
        <w:tc>
          <w:tcPr>
            <w:tcW w:w="7968" w:type="dxa"/>
          </w:tcPr>
          <w:p w14:paraId="7FAFA729" w14:textId="670DC1DB" w:rsidR="000D7E83" w:rsidRPr="00E64EA0" w:rsidRDefault="00E64EA0" w:rsidP="00E64EA0">
            <w:pPr>
              <w:rPr>
                <w:rFonts w:ascii="Times New Roman" w:hAnsi="Times New Roman" w:cs="Times New Roman"/>
                <w:bCs/>
                <w:szCs w:val="18"/>
                <w:lang w:eastAsia="ja-JP"/>
              </w:rPr>
            </w:pPr>
            <w:r w:rsidRPr="00E64EA0">
              <w:rPr>
                <w:rFonts w:ascii="Times New Roman" w:hAnsi="Times New Roman" w:cs="Times New Roman"/>
                <w:bCs/>
                <w:szCs w:val="18"/>
                <w:lang w:eastAsia="ja-JP"/>
              </w:rPr>
              <w:t>HP ID is a discussion topic of RAN</w:t>
            </w:r>
            <w:r>
              <w:rPr>
                <w:rFonts w:ascii="Times New Roman" w:hAnsi="Times New Roman" w:cs="Times New Roman"/>
                <w:bCs/>
                <w:szCs w:val="18"/>
                <w:lang w:eastAsia="ja-JP"/>
              </w:rPr>
              <w:t>2</w:t>
            </w:r>
            <w:r w:rsidRPr="00E64EA0">
              <w:rPr>
                <w:rFonts w:ascii="Times New Roman" w:hAnsi="Times New Roman" w:cs="Times New Roman"/>
                <w:bCs/>
                <w:szCs w:val="18"/>
                <w:lang w:eastAsia="ja-JP"/>
              </w:rPr>
              <w:t>. If there is a need for RAN2, we can provide some understanding of RAN1.</w:t>
            </w:r>
          </w:p>
        </w:tc>
      </w:tr>
      <w:tr w:rsidR="00987B90" w:rsidRPr="00313E98" w14:paraId="34B21A92" w14:textId="77777777" w:rsidTr="00885C9B">
        <w:tc>
          <w:tcPr>
            <w:tcW w:w="1661" w:type="dxa"/>
          </w:tcPr>
          <w:p w14:paraId="3476158A"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31252A52"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On conclusion 1-3-1, we prefer Option 1, i.e., to discuss how to determine HARQ process ID for multi-PUSCHs CG in RAN1.</w:t>
            </w:r>
          </w:p>
          <w:p w14:paraId="79D567CC"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On proposal 1-3-2, </w:t>
            </w:r>
          </w:p>
          <w:p w14:paraId="0AFBFF6A"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Alt-1, the same HARQ process ID for the multiple CG occasions within a period is adopted. Hence there could be collision among different CG occasions.</w:t>
            </w:r>
          </w:p>
          <w:p w14:paraId="00823431"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Alt-2, there could be collision among the CG occasions of different CG periods.</w:t>
            </w:r>
          </w:p>
          <w:p w14:paraId="1E18F57F" w14:textId="77777777" w:rsidR="00987B90" w:rsidRPr="00987B90" w:rsidRDefault="00987B90" w:rsidP="00B43B48">
            <w:pPr>
              <w:rPr>
                <w:rFonts w:ascii="Times New Roman" w:hAnsi="Times New Roman" w:cs="Times New Roman"/>
                <w:bCs/>
                <w:szCs w:val="18"/>
                <w:lang w:eastAsia="ja-JP"/>
              </w:rPr>
            </w:pPr>
            <w:proofErr w:type="gramStart"/>
            <w:r w:rsidRPr="00987B90">
              <w:rPr>
                <w:rFonts w:ascii="Times New Roman" w:hAnsi="Times New Roman" w:cs="Times New Roman"/>
                <w:bCs/>
                <w:szCs w:val="18"/>
                <w:lang w:eastAsia="ja-JP"/>
              </w:rPr>
              <w:t>So</w:t>
            </w:r>
            <w:proofErr w:type="gramEnd"/>
            <w:r w:rsidRPr="00987B90">
              <w:rPr>
                <w:rFonts w:ascii="Times New Roman" w:hAnsi="Times New Roman" w:cs="Times New Roman"/>
                <w:bCs/>
                <w:szCs w:val="18"/>
                <w:lang w:eastAsia="ja-JP"/>
              </w:rPr>
              <w:t xml:space="preserve"> Alt-1 and Alt-2 may not be workable for multi-PUSCHs CG.</w:t>
            </w:r>
          </w:p>
          <w:p w14:paraId="3E8EDDBB"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 xml:space="preserve">For Alt-3, there is no potential collision between CG occasions from the same or different period. However, one possible issue is that </w:t>
            </w:r>
            <w:proofErr w:type="gramStart"/>
            <w:r w:rsidRPr="00987B90">
              <w:rPr>
                <w:rFonts w:ascii="Times New Roman" w:hAnsi="Times New Roman" w:cs="Times New Roman"/>
                <w:bCs/>
                <w:szCs w:val="18"/>
                <w:lang w:eastAsia="ja-JP"/>
              </w:rPr>
              <w:t>a large number of</w:t>
            </w:r>
            <w:proofErr w:type="gramEnd"/>
            <w:r w:rsidRPr="00987B90">
              <w:rPr>
                <w:rFonts w:ascii="Times New Roman" w:hAnsi="Times New Roman" w:cs="Times New Roman"/>
                <w:bCs/>
                <w:szCs w:val="18"/>
                <w:lang w:eastAsia="ja-JP"/>
              </w:rPr>
              <w:t xml:space="preserve"> HARQ process IDs would be needed to be reserved for CG. If some of the HARQ process IDs are occupied by DG, UE needs to wait for available HARQ process to transmit PUSCH, </w:t>
            </w:r>
            <w:r w:rsidRPr="00987B90">
              <w:rPr>
                <w:rFonts w:ascii="Times New Roman" w:hAnsi="Times New Roman" w:cs="Times New Roman"/>
                <w:bCs/>
                <w:szCs w:val="18"/>
                <w:lang w:eastAsia="ja-JP"/>
              </w:rPr>
              <w:lastRenderedPageBreak/>
              <w:t>which may result in increased latency. Alternatively, gNB may need to avoid collision of HARQ process between DG and CG, thus resulting in scheduling restriction for DG.</w:t>
            </w:r>
          </w:p>
          <w:p w14:paraId="09DD370D"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For Alt-4, if some of the HARQ process IDs are occupied by DG, UE can decide to use the available HARQ process ID immediately there is CG occasion, so that delay budget can be ensured and no scheduling restriction for DG would be needed at gNB. On the other hand, since HARQ process ID determined by UE for CG is already supported in unlicensed band, if the same HARQ process ID determination method is adopted for licensed band, it would be beneficial for UE to have unified solution in case multi-PUSCHs CG is supported for both licensed and unlicensed bands. The disadvantage is the overhead would be increased for Alt-4.</w:t>
            </w:r>
          </w:p>
          <w:p w14:paraId="06959CEE" w14:textId="77777777" w:rsidR="00987B90" w:rsidRPr="00987B90" w:rsidRDefault="00987B90" w:rsidP="00B43B48">
            <w:pPr>
              <w:rPr>
                <w:rFonts w:ascii="Times New Roman" w:hAnsi="Times New Roman" w:cs="Times New Roman"/>
                <w:bCs/>
                <w:szCs w:val="18"/>
                <w:lang w:eastAsia="ja-JP"/>
              </w:rPr>
            </w:pPr>
            <w:r w:rsidRPr="00987B90">
              <w:rPr>
                <w:rFonts w:ascii="Times New Roman" w:hAnsi="Times New Roman" w:cs="Times New Roman"/>
                <w:bCs/>
                <w:szCs w:val="18"/>
                <w:lang w:eastAsia="ja-JP"/>
              </w:rPr>
              <w:t>Considering the flexibility for XR services, we prefer Alt-4.</w:t>
            </w:r>
          </w:p>
        </w:tc>
      </w:tr>
      <w:tr w:rsidR="00B43B48" w:rsidRPr="00313E98" w14:paraId="348C4478" w14:textId="77777777" w:rsidTr="00885C9B">
        <w:tc>
          <w:tcPr>
            <w:tcW w:w="1661" w:type="dxa"/>
          </w:tcPr>
          <w:p w14:paraId="51141CB1" w14:textId="08B35D68"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64130B96" w14:textId="77777777" w:rsidR="00B43B48" w:rsidRDefault="00B43B48" w:rsidP="00B43B48">
            <w:pPr>
              <w:pStyle w:val="ListParagraph"/>
              <w:ind w:left="0"/>
              <w:rPr>
                <w:rFonts w:ascii="Arial" w:eastAsiaTheme="minorHAnsi" w:hAnsi="Arial" w:cs="Arial"/>
                <w:b/>
                <w:bCs/>
                <w:szCs w:val="20"/>
                <w:lang w:val="en-GB" w:eastAsia="ja-JP"/>
              </w:rPr>
            </w:pPr>
            <w:r w:rsidRPr="00EE61A9">
              <w:rPr>
                <w:rFonts w:ascii="Arial" w:hAnsi="Arial" w:cs="Arial"/>
                <w:b/>
                <w:bCs/>
                <w:sz w:val="20"/>
                <w:szCs w:val="20"/>
                <w:highlight w:val="yellow"/>
                <w:lang w:val="en-US" w:eastAsia="ja-JP"/>
              </w:rPr>
              <w:t>Proposed conclusion 1-3-1:</w:t>
            </w:r>
          </w:p>
          <w:p w14:paraId="49B06B28" w14:textId="77777777" w:rsidR="00B43B48" w:rsidRDefault="00B43B48" w:rsidP="00B43B48">
            <w:pPr>
              <w:rPr>
                <w:rFonts w:cs="Arial"/>
                <w:szCs w:val="20"/>
              </w:rPr>
            </w:pPr>
            <w:r>
              <w:rPr>
                <w:rFonts w:cs="Arial"/>
                <w:szCs w:val="20"/>
              </w:rPr>
              <w:t xml:space="preserve">This issue can mainly be handled by RAN1, of course, interaction with RAN2 may also be needed. And the design principles can be discussed firstly. For example, legacy HARQ process ID determination for CG PUSCH should be taken as baseline. And different CG PUSCHs in one period should use independent HARQ process IDs, so that separate </w:t>
            </w:r>
            <w:proofErr w:type="gramStart"/>
            <w:r>
              <w:rPr>
                <w:rFonts w:cs="Arial"/>
                <w:szCs w:val="20"/>
              </w:rPr>
              <w:t>initial-transmission</w:t>
            </w:r>
            <w:proofErr w:type="gramEnd"/>
            <w:r>
              <w:rPr>
                <w:rFonts w:cs="Arial"/>
                <w:szCs w:val="20"/>
              </w:rPr>
              <w:t xml:space="preserve">/re-transmission can be applied for each CG PUSCH thus improves the efficiency of transmission. In the meanwhile, we should also limit the maximum number of HARQ process ID assigning for multi-PUSCH CG to avoid HARQ process ID starvation. </w:t>
            </w:r>
          </w:p>
          <w:p w14:paraId="100BCC6E" w14:textId="77777777" w:rsidR="00B43B48" w:rsidRDefault="00B43B48" w:rsidP="00B43B48">
            <w:pPr>
              <w:pStyle w:val="ListParagraph"/>
              <w:ind w:left="0"/>
              <w:rPr>
                <w:rFonts w:cs="Arial"/>
                <w:szCs w:val="20"/>
              </w:rPr>
            </w:pPr>
            <w:r w:rsidRPr="00EE61A9">
              <w:rPr>
                <w:rFonts w:ascii="Arial" w:hAnsi="Arial" w:cs="Arial"/>
                <w:b/>
                <w:bCs/>
                <w:sz w:val="20"/>
                <w:szCs w:val="20"/>
                <w:highlight w:val="yellow"/>
                <w:lang w:val="en-US" w:eastAsia="ja-JP"/>
              </w:rPr>
              <w:t>Proposal 1-3-1:</w:t>
            </w:r>
            <w:r>
              <w:rPr>
                <w:rFonts w:cs="Arial"/>
                <w:szCs w:val="20"/>
              </w:rPr>
              <w:t xml:space="preserve"> </w:t>
            </w:r>
          </w:p>
          <w:p w14:paraId="2FAE44D8" w14:textId="77777777" w:rsidR="00B43B48" w:rsidRDefault="00B43B48" w:rsidP="00B43B48">
            <w:pPr>
              <w:rPr>
                <w:rFonts w:cs="Arial"/>
                <w:szCs w:val="20"/>
              </w:rPr>
            </w:pPr>
            <w:r>
              <w:rPr>
                <w:rFonts w:cs="Arial"/>
                <w:szCs w:val="20"/>
              </w:rPr>
              <w:t>This topic is that the HARQ process ID of the remaining PUSCHs in the period should be determined</w:t>
            </w:r>
          </w:p>
          <w:p w14:paraId="4B93E4BD" w14:textId="77777777" w:rsidR="00B43B48" w:rsidRDefault="00B43B48" w:rsidP="00B43B48">
            <w:pPr>
              <w:rPr>
                <w:rFonts w:cs="Arial"/>
                <w:szCs w:val="20"/>
              </w:rPr>
            </w:pPr>
            <w:r>
              <w:rPr>
                <w:rFonts w:cs="Arial"/>
                <w:szCs w:val="20"/>
              </w:rPr>
              <w:t>Alt 1 seems only determine the HARQ process ID of the first PUSCH in a period, therefore is not preferred.</w:t>
            </w:r>
          </w:p>
          <w:p w14:paraId="03BB1170" w14:textId="77777777" w:rsidR="00B43B48" w:rsidRDefault="00B43B48" w:rsidP="00B43B48">
            <w:pPr>
              <w:rPr>
                <w:rFonts w:cs="Arial"/>
                <w:szCs w:val="20"/>
              </w:rPr>
            </w:pPr>
            <w:r w:rsidRPr="00372604">
              <w:rPr>
                <w:rFonts w:cs="Arial"/>
                <w:b/>
                <w:szCs w:val="20"/>
              </w:rPr>
              <w:t xml:space="preserve">Alt 2, </w:t>
            </w:r>
            <w:r>
              <w:rPr>
                <w:rFonts w:cs="Arial"/>
                <w:b/>
                <w:szCs w:val="20"/>
              </w:rPr>
              <w:t>A</w:t>
            </w:r>
            <w:r w:rsidRPr="00372604">
              <w:rPr>
                <w:rFonts w:cs="Arial"/>
                <w:b/>
                <w:szCs w:val="20"/>
              </w:rPr>
              <w:t>lt 3</w:t>
            </w:r>
            <w:r>
              <w:rPr>
                <w:rFonts w:cs="Arial"/>
                <w:szCs w:val="20"/>
              </w:rPr>
              <w:t xml:space="preserve"> can be further discussed based on the mentioned principles. </w:t>
            </w:r>
          </w:p>
          <w:p w14:paraId="3A98A2F2" w14:textId="77777777" w:rsidR="00B43B48" w:rsidRDefault="00B43B48" w:rsidP="00B43B48">
            <w:pPr>
              <w:rPr>
                <w:rFonts w:cs="Arial"/>
                <w:szCs w:val="20"/>
              </w:rPr>
            </w:pPr>
            <w:r>
              <w:rPr>
                <w:rFonts w:cs="Arial"/>
                <w:szCs w:val="20"/>
              </w:rPr>
              <w:t xml:space="preserve">We also consider </w:t>
            </w:r>
            <w:proofErr w:type="gramStart"/>
            <w:r>
              <w:rPr>
                <w:rFonts w:cs="Arial"/>
                <w:szCs w:val="20"/>
              </w:rPr>
              <w:t>to determine</w:t>
            </w:r>
            <w:proofErr w:type="gramEnd"/>
            <w:r>
              <w:rPr>
                <w:rFonts w:cs="Arial"/>
                <w:szCs w:val="20"/>
              </w:rPr>
              <w:t xml:space="preserve"> the HARQ process ID of multi-PUSCHs CG through a modified formula for HARQ process ID determination.</w:t>
            </w:r>
          </w:p>
          <w:p w14:paraId="0CAFECAB" w14:textId="77777777" w:rsidR="00B43B48" w:rsidRDefault="00B43B48" w:rsidP="00B43B48">
            <w:pPr>
              <w:rPr>
                <w:rFonts w:cs="Arial"/>
                <w:szCs w:val="20"/>
              </w:rPr>
            </w:pPr>
            <w:r>
              <w:rPr>
                <w:rFonts w:cs="Arial"/>
                <w:szCs w:val="20"/>
              </w:rPr>
              <w:t xml:space="preserve">For alt 4, we don’t prefer that a UE decides the HARQ process ID, the case of ambiguous HARQ ID determination due to LBT in NRU case, which </w:t>
            </w:r>
            <w:proofErr w:type="gramStart"/>
            <w:r>
              <w:rPr>
                <w:rFonts w:cs="Arial"/>
                <w:szCs w:val="20"/>
              </w:rPr>
              <w:t>actually doesn’t</w:t>
            </w:r>
            <w:proofErr w:type="gramEnd"/>
            <w:r>
              <w:rPr>
                <w:rFonts w:cs="Arial"/>
                <w:szCs w:val="20"/>
              </w:rPr>
              <w:t xml:space="preserve"> exist in XR scenarios. The HARQ process ID should be indicated by gNB in normal cases.</w:t>
            </w:r>
          </w:p>
          <w:p w14:paraId="54170BED" w14:textId="77777777" w:rsidR="00B43B48" w:rsidRDefault="00B43B48" w:rsidP="00B43B48">
            <w:pPr>
              <w:pStyle w:val="ListParagraph"/>
              <w:ind w:left="0"/>
              <w:rPr>
                <w:rFonts w:ascii="Arial" w:eastAsiaTheme="minorHAnsi" w:hAnsi="Arial" w:cs="Arial"/>
                <w:szCs w:val="20"/>
              </w:rPr>
            </w:pPr>
            <w:r w:rsidRPr="00EE61A9">
              <w:rPr>
                <w:rFonts w:ascii="Arial" w:hAnsi="Arial" w:cs="Arial"/>
                <w:b/>
                <w:bCs/>
                <w:sz w:val="20"/>
                <w:szCs w:val="20"/>
                <w:highlight w:val="yellow"/>
                <w:lang w:val="en-US" w:eastAsia="ja-JP"/>
              </w:rPr>
              <w:t>Proposal 1-3-2:</w:t>
            </w:r>
            <w:r>
              <w:rPr>
                <w:rFonts w:cs="Arial"/>
                <w:szCs w:val="20"/>
              </w:rPr>
              <w:t xml:space="preserve"> </w:t>
            </w:r>
          </w:p>
          <w:p w14:paraId="0B9D81E1" w14:textId="13315898" w:rsidR="00B43B48" w:rsidRPr="00313E98" w:rsidRDefault="00B43B48" w:rsidP="00B43B48">
            <w:pPr>
              <w:rPr>
                <w:rFonts w:ascii="Times New Roman" w:hAnsi="Times New Roman" w:cs="Times New Roman"/>
                <w:b/>
                <w:bCs/>
                <w:szCs w:val="18"/>
                <w:lang w:eastAsia="ja-JP"/>
              </w:rPr>
            </w:pPr>
            <w:r w:rsidRPr="00EE61A9">
              <w:rPr>
                <w:rFonts w:cs="Arial" w:hint="eastAsia"/>
                <w:szCs w:val="20"/>
              </w:rPr>
              <w:t>F</w:t>
            </w:r>
            <w:r w:rsidRPr="00EE61A9">
              <w:rPr>
                <w:rFonts w:cs="Arial"/>
                <w:szCs w:val="20"/>
              </w:rPr>
              <w:t xml:space="preserve">ine to study it </w:t>
            </w:r>
            <w:r>
              <w:rPr>
                <w:rFonts w:cs="Arial"/>
                <w:szCs w:val="20"/>
              </w:rPr>
              <w:t>from the perspective of</w:t>
            </w:r>
            <w:r w:rsidRPr="00EE61A9">
              <w:rPr>
                <w:rFonts w:cs="Arial"/>
                <w:szCs w:val="20"/>
              </w:rPr>
              <w:t xml:space="preserve"> HARQ process ID.</w:t>
            </w:r>
          </w:p>
        </w:tc>
      </w:tr>
      <w:tr w:rsidR="00B43B48" w:rsidRPr="00313E98" w14:paraId="43E673F6" w14:textId="77777777" w:rsidTr="00885C9B">
        <w:tc>
          <w:tcPr>
            <w:tcW w:w="1661" w:type="dxa"/>
          </w:tcPr>
          <w:p w14:paraId="4A819C52" w14:textId="4ABD9F72" w:rsidR="00B43B48" w:rsidRPr="00313E98" w:rsidRDefault="00885C9B" w:rsidP="000D7E83">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6956D997" w14:textId="34B3BB5B" w:rsidR="00B43B48" w:rsidRPr="00885C9B" w:rsidRDefault="00885C9B" w:rsidP="000D7E83">
            <w:pPr>
              <w:rPr>
                <w:rFonts w:ascii="Times New Roman" w:hAnsi="Times New Roman" w:cs="Times New Roman"/>
                <w:szCs w:val="18"/>
                <w:lang w:eastAsia="ja-JP"/>
              </w:rPr>
            </w:pPr>
            <w:r w:rsidRPr="00885C9B">
              <w:rPr>
                <w:rFonts w:ascii="Times New Roman" w:hAnsi="Times New Roman" w:cs="Times New Roman"/>
                <w:szCs w:val="18"/>
                <w:lang w:eastAsia="ja-JP"/>
              </w:rPr>
              <w:t>Can be left to RAN2?</w:t>
            </w:r>
          </w:p>
        </w:tc>
      </w:tr>
      <w:tr w:rsidR="00594685" w:rsidRPr="00313E98" w14:paraId="0E316F90" w14:textId="77777777" w:rsidTr="00885C9B">
        <w:tc>
          <w:tcPr>
            <w:tcW w:w="1661" w:type="dxa"/>
          </w:tcPr>
          <w:p w14:paraId="19972A4C" w14:textId="2D898CA4" w:rsidR="00594685" w:rsidRDefault="00594685" w:rsidP="0059468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0E547FF" w14:textId="77777777" w:rsidR="00594685" w:rsidRPr="005332B0" w:rsidRDefault="00594685" w:rsidP="00594685">
            <w:pPr>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 xml:space="preserve">Q1: </w:t>
            </w:r>
            <w:r w:rsidRPr="005332B0">
              <w:rPr>
                <w:rFonts w:ascii="Times New Roman" w:eastAsia="DengXian" w:hAnsi="Times New Roman" w:cs="Times New Roman"/>
                <w:szCs w:val="18"/>
                <w:lang w:eastAsia="zh-CN"/>
              </w:rPr>
              <w:t>We think RAN1 can discuss the HARQ process ID determination.</w:t>
            </w:r>
          </w:p>
          <w:p w14:paraId="4707C200" w14:textId="77777777" w:rsidR="00594685" w:rsidRDefault="00594685" w:rsidP="0059468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Q</w:t>
            </w:r>
            <w:r>
              <w:rPr>
                <w:rFonts w:ascii="Times New Roman" w:eastAsia="DengXian" w:hAnsi="Times New Roman" w:cs="Times New Roman"/>
                <w:b/>
                <w:bCs/>
                <w:szCs w:val="18"/>
                <w:lang w:eastAsia="zh-CN"/>
              </w:rPr>
              <w:t xml:space="preserve">2: </w:t>
            </w:r>
            <w:r w:rsidRPr="000B7471">
              <w:rPr>
                <w:rFonts w:ascii="Times New Roman" w:eastAsia="DengXian" w:hAnsi="Times New Roman" w:cs="Times New Roman"/>
                <w:szCs w:val="18"/>
                <w:lang w:eastAsia="zh-CN"/>
              </w:rPr>
              <w:t>For proposal 1-3-1, we are o</w:t>
            </w:r>
            <w:r w:rsidRPr="005332B0">
              <w:rPr>
                <w:rFonts w:ascii="Times New Roman" w:eastAsia="DengXian" w:hAnsi="Times New Roman" w:cs="Times New Roman"/>
                <w:szCs w:val="18"/>
                <w:lang w:eastAsia="zh-CN"/>
              </w:rPr>
              <w:t xml:space="preserve">pen to Alt 2/3/4 now. </w:t>
            </w:r>
            <w:r>
              <w:rPr>
                <w:rFonts w:ascii="Times New Roman" w:eastAsia="DengXian" w:hAnsi="Times New Roman" w:cs="Times New Roman"/>
                <w:szCs w:val="18"/>
                <w:lang w:eastAsia="zh-CN"/>
              </w:rPr>
              <w:t>For Alt 2/3, it needs to be clarified the legacy HPN procedure is applied whether for the first configured PUSCH, or first valid PUSCH (</w:t>
            </w:r>
            <w:proofErr w:type="gramStart"/>
            <w:r>
              <w:rPr>
                <w:rFonts w:ascii="Times New Roman" w:eastAsia="DengXian" w:hAnsi="Times New Roman" w:cs="Times New Roman"/>
                <w:szCs w:val="18"/>
                <w:lang w:eastAsia="zh-CN"/>
              </w:rPr>
              <w:t>i.e.</w:t>
            </w:r>
            <w:proofErr w:type="gramEnd"/>
            <w:r>
              <w:rPr>
                <w:rFonts w:ascii="Times New Roman" w:eastAsia="DengXian" w:hAnsi="Times New Roman" w:cs="Times New Roman"/>
                <w:szCs w:val="18"/>
                <w:lang w:eastAsia="zh-CN"/>
              </w:rPr>
              <w:t xml:space="preserve"> not overlapping with DL/SSB symbol), and the increment is applied for per configured CG occasion, or for per valid CG occasion.</w:t>
            </w:r>
          </w:p>
          <w:p w14:paraId="573E5AE2" w14:textId="0FAA54F7" w:rsidR="00594685" w:rsidRPr="00885C9B" w:rsidRDefault="00594685" w:rsidP="00594685">
            <w:pPr>
              <w:rPr>
                <w:rFonts w:ascii="Times New Roman" w:hAnsi="Times New Roman" w:cs="Times New Roman"/>
                <w:szCs w:val="18"/>
                <w:lang w:eastAsia="ja-JP"/>
              </w:rPr>
            </w:pPr>
            <w:r w:rsidRPr="00B340FF">
              <w:rPr>
                <w:rFonts w:ascii="Times New Roman" w:eastAsia="DengXian" w:hAnsi="Times New Roman" w:cs="Times New Roman"/>
                <w:szCs w:val="18"/>
                <w:lang w:eastAsia="zh-CN"/>
              </w:rPr>
              <w:t xml:space="preserve">For Proposal 1-3-2, we think </w:t>
            </w:r>
            <w:proofErr w:type="gramStart"/>
            <w:r w:rsidRPr="00B340FF">
              <w:rPr>
                <w:rFonts w:ascii="Times New Roman" w:eastAsia="DengXian" w:hAnsi="Times New Roman" w:cs="Times New Roman"/>
                <w:szCs w:val="18"/>
                <w:lang w:eastAsia="zh-CN"/>
              </w:rPr>
              <w:t>whether or not</w:t>
            </w:r>
            <w:proofErr w:type="gramEnd"/>
            <w:r w:rsidRPr="00B340FF">
              <w:rPr>
                <w:rFonts w:ascii="Times New Roman" w:eastAsia="DengXian" w:hAnsi="Times New Roman" w:cs="Times New Roman"/>
                <w:szCs w:val="18"/>
                <w:lang w:eastAsia="zh-CN"/>
              </w:rPr>
              <w:t xml:space="preserve"> to support single TB over the multiple CG occasions may be related with HPN determination in Proposal 1-3-1. For example, if UE can select HPN and RV by itself and report them to gNB, it can be up to UE </w:t>
            </w:r>
            <w:r w:rsidRPr="00B340FF">
              <w:rPr>
                <w:rFonts w:ascii="Times New Roman" w:eastAsia="DengXian" w:hAnsi="Times New Roman" w:cs="Times New Roman"/>
                <w:szCs w:val="18"/>
                <w:lang w:eastAsia="zh-CN"/>
              </w:rPr>
              <w:lastRenderedPageBreak/>
              <w:t xml:space="preserve">selection whether to transmit single TB over multiple CG </w:t>
            </w:r>
            <w:proofErr w:type="gramStart"/>
            <w:r w:rsidRPr="00B340FF">
              <w:rPr>
                <w:rFonts w:ascii="Times New Roman" w:eastAsia="DengXian" w:hAnsi="Times New Roman" w:cs="Times New Roman"/>
                <w:szCs w:val="18"/>
                <w:lang w:eastAsia="zh-CN"/>
              </w:rPr>
              <w:t>occasions, or</w:t>
            </w:r>
            <w:proofErr w:type="gramEnd"/>
            <w:r w:rsidRPr="00B340FF">
              <w:rPr>
                <w:rFonts w:ascii="Times New Roman" w:eastAsia="DengXian" w:hAnsi="Times New Roman" w:cs="Times New Roman"/>
                <w:szCs w:val="18"/>
                <w:lang w:eastAsia="zh-CN"/>
              </w:rPr>
              <w:t xml:space="preserve"> transmit separate TBs on per CG occasion. For example, if UE reports the same HPN with same RV for multiple consecutive CG occasions, it means the same TB is processed on the multiple CG occasions. </w:t>
            </w:r>
          </w:p>
        </w:tc>
      </w:tr>
      <w:tr w:rsidR="00F74FDA" w:rsidRPr="00313E98" w14:paraId="546CAB6F" w14:textId="77777777" w:rsidTr="00885C9B">
        <w:tc>
          <w:tcPr>
            <w:tcW w:w="1661" w:type="dxa"/>
          </w:tcPr>
          <w:p w14:paraId="73270F5B" w14:textId="7BEA7908" w:rsidR="00F74FDA" w:rsidRPr="00F74FDA" w:rsidRDefault="00F74FDA" w:rsidP="00594685">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lastRenderedPageBreak/>
              <w:t>D</w:t>
            </w:r>
            <w:r>
              <w:rPr>
                <w:rFonts w:ascii="Times New Roman" w:eastAsiaTheme="minorEastAsia" w:hAnsi="Times New Roman" w:cs="Times New Roman"/>
                <w:b/>
                <w:bCs/>
                <w:szCs w:val="18"/>
                <w:lang w:eastAsia="ja-JP"/>
              </w:rPr>
              <w:t>ENSO</w:t>
            </w:r>
          </w:p>
        </w:tc>
        <w:tc>
          <w:tcPr>
            <w:tcW w:w="7968" w:type="dxa"/>
          </w:tcPr>
          <w:p w14:paraId="3C84F9B7" w14:textId="6F5D796F" w:rsidR="00F74FDA" w:rsidRDefault="00F74FDA" w:rsidP="00594685">
            <w:pPr>
              <w:rPr>
                <w:rFonts w:ascii="Times New Roman" w:eastAsia="DengXian" w:hAnsi="Times New Roman" w:cs="Times New Roman"/>
                <w:b/>
                <w:bCs/>
                <w:szCs w:val="18"/>
                <w:lang w:eastAsia="zh-CN"/>
              </w:rPr>
            </w:pPr>
            <w:r w:rsidRPr="002B0D58">
              <w:rPr>
                <w:rFonts w:ascii="Times New Roman" w:eastAsiaTheme="minorEastAsia" w:hAnsi="Times New Roman" w:cs="Times New Roman" w:hint="eastAsia"/>
                <w:szCs w:val="18"/>
                <w:lang w:eastAsia="ja-JP"/>
              </w:rPr>
              <w:t>F</w:t>
            </w:r>
            <w:r w:rsidRPr="002B0D58">
              <w:rPr>
                <w:rFonts w:ascii="Times New Roman" w:eastAsiaTheme="minorEastAsia" w:hAnsi="Times New Roman" w:cs="Times New Roman"/>
                <w:szCs w:val="18"/>
                <w:lang w:eastAsia="ja-JP"/>
              </w:rPr>
              <w:t xml:space="preserve">or </w:t>
            </w:r>
            <w:r>
              <w:rPr>
                <w:rFonts w:ascii="Times New Roman" w:eastAsiaTheme="minorEastAsia" w:hAnsi="Times New Roman" w:cs="Times New Roman"/>
                <w:szCs w:val="18"/>
                <w:lang w:eastAsia="ja-JP"/>
              </w:rPr>
              <w:t>proposal 1-3-1, we prefer Alt.2 and Alt.3.</w:t>
            </w:r>
          </w:p>
        </w:tc>
      </w:tr>
      <w:tr w:rsidR="0039307B" w:rsidRPr="00313E98" w14:paraId="075F882D" w14:textId="77777777" w:rsidTr="00885C9B">
        <w:tc>
          <w:tcPr>
            <w:tcW w:w="1661" w:type="dxa"/>
          </w:tcPr>
          <w:p w14:paraId="58036D20" w14:textId="43BFFDBC" w:rsidR="0039307B" w:rsidRDefault="0039307B" w:rsidP="0039307B">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3775DC54" w14:textId="77777777" w:rsidR="0039307B" w:rsidRPr="00B946FF" w:rsidRDefault="0039307B" w:rsidP="0039307B">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3F9263D9" w14:textId="77777777" w:rsidR="0039307B" w:rsidRPr="00F74DD8" w:rsidRDefault="0039307B" w:rsidP="0039307B">
            <w:pPr>
              <w:rPr>
                <w:rFonts w:ascii="Times New Roman" w:hAnsi="Times New Roman" w:cs="Times New Roman"/>
                <w:szCs w:val="18"/>
                <w:lang w:eastAsia="ja-JP"/>
              </w:rPr>
            </w:pPr>
            <w:r w:rsidRPr="00F74DD8">
              <w:rPr>
                <w:rFonts w:ascii="Times New Roman" w:hAnsi="Times New Roman" w:cs="Times New Roman"/>
                <w:szCs w:val="18"/>
                <w:lang w:eastAsia="ja-JP"/>
              </w:rPr>
              <w:t>We prefer that RAN2 discusses the solution. As most of companies proposed solutions are more RAN2 related.</w:t>
            </w:r>
          </w:p>
          <w:p w14:paraId="6E0D53CC" w14:textId="77777777" w:rsidR="0039307B" w:rsidRPr="00B946FF" w:rsidRDefault="0039307B" w:rsidP="0039307B">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167E53BF" w14:textId="10549C65" w:rsidR="0039307B" w:rsidRPr="002B0D58" w:rsidRDefault="0039307B" w:rsidP="0039307B">
            <w:pPr>
              <w:rPr>
                <w:rFonts w:ascii="Times New Roman" w:eastAsiaTheme="minorEastAsia" w:hAnsi="Times New Roman" w:cs="Times New Roman"/>
                <w:szCs w:val="18"/>
                <w:lang w:eastAsia="ja-JP"/>
              </w:rPr>
            </w:pPr>
            <w:r w:rsidRPr="00F74DD8">
              <w:rPr>
                <w:rFonts w:ascii="Times New Roman" w:hAnsi="Times New Roman" w:cs="Times New Roman"/>
                <w:szCs w:val="18"/>
                <w:lang w:eastAsia="ja-JP"/>
              </w:rPr>
              <w:t xml:space="preserve">We don’t think this proposal is needed as </w:t>
            </w:r>
            <w:r>
              <w:rPr>
                <w:rFonts w:ascii="Times New Roman" w:hAnsi="Times New Roman" w:cs="Times New Roman"/>
                <w:szCs w:val="18"/>
                <w:lang w:eastAsia="ja-JP"/>
              </w:rPr>
              <w:t>it is up to RAN2 to discuss alternatives. RAN1 can provide input based on RAN2 request.</w:t>
            </w:r>
          </w:p>
        </w:tc>
      </w:tr>
      <w:tr w:rsidR="00396BE8" w:rsidRPr="00313E98" w14:paraId="100C3150" w14:textId="77777777" w:rsidTr="00885C9B">
        <w:tc>
          <w:tcPr>
            <w:tcW w:w="1661" w:type="dxa"/>
          </w:tcPr>
          <w:p w14:paraId="4CA8DC90" w14:textId="303BEC6A" w:rsidR="00396BE8" w:rsidRDefault="00396BE8" w:rsidP="00396BE8">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05E97A60"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For proposed conclusion 1-3-1, we support Option 1</w:t>
            </w:r>
          </w:p>
          <w:p w14:paraId="69085C83" w14:textId="77777777" w:rsidR="00396BE8" w:rsidRDefault="00396BE8" w:rsidP="00396BE8">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For proposal 1-3-1, we support Alt. 2 or 4. And we think Alt. 1 is not sufficient to define HPN for subsequent occasions. </w:t>
            </w:r>
          </w:p>
          <w:p w14:paraId="05224DB8" w14:textId="00D1EACE" w:rsidR="00396BE8" w:rsidRPr="00B946FF" w:rsidRDefault="00396BE8" w:rsidP="00396BE8">
            <w:pPr>
              <w:rPr>
                <w:rFonts w:cs="Arial"/>
                <w:b/>
                <w:bCs/>
                <w:szCs w:val="20"/>
                <w:highlight w:val="yellow"/>
                <w:lang w:val="en-GB" w:eastAsia="ja-JP"/>
              </w:rPr>
            </w:pPr>
            <w:r>
              <w:rPr>
                <w:rFonts w:ascii="Times New Roman" w:eastAsia="Malgun Gothic" w:hAnsi="Times New Roman" w:cs="Times New Roman"/>
                <w:bCs/>
                <w:szCs w:val="18"/>
                <w:lang w:eastAsia="ko-KR"/>
              </w:rPr>
              <w:t xml:space="preserve">For proposal 1-3-2, the sentence “single TB on multiple CG occasions” are exactly meaning the PUSCH repetition. If the PUSCH repetition is supported, it should be related to how to allocate time-domain resources. We are fine to </w:t>
            </w:r>
            <w:proofErr w:type="gramStart"/>
            <w:r>
              <w:rPr>
                <w:rFonts w:ascii="Times New Roman" w:eastAsia="Malgun Gothic" w:hAnsi="Times New Roman" w:cs="Times New Roman"/>
                <w:bCs/>
                <w:szCs w:val="18"/>
                <w:lang w:eastAsia="ko-KR"/>
              </w:rPr>
              <w:t>discuss</w:t>
            </w:r>
            <w:proofErr w:type="gramEnd"/>
            <w:r>
              <w:rPr>
                <w:rFonts w:ascii="Times New Roman" w:eastAsia="Malgun Gothic" w:hAnsi="Times New Roman" w:cs="Times New Roman"/>
                <w:bCs/>
                <w:szCs w:val="18"/>
                <w:lang w:eastAsia="ko-KR"/>
              </w:rPr>
              <w:t xml:space="preserve"> and our preference is up to TDRA design. </w:t>
            </w:r>
          </w:p>
        </w:tc>
      </w:tr>
      <w:tr w:rsidR="00C770E7" w:rsidRPr="00313E98" w14:paraId="5C6E6D1F" w14:textId="77777777" w:rsidTr="00885C9B">
        <w:tc>
          <w:tcPr>
            <w:tcW w:w="1661" w:type="dxa"/>
          </w:tcPr>
          <w:p w14:paraId="4D05083D" w14:textId="03CF4E0F" w:rsidR="00C770E7" w:rsidRDefault="00C770E7" w:rsidP="00C770E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42F2354B" w14:textId="77777777" w:rsidR="00C770E7" w:rsidRPr="00C770E7" w:rsidRDefault="00C770E7" w:rsidP="00C770E7">
            <w:pPr>
              <w:rPr>
                <w:rFonts w:ascii="Times New Roman" w:hAnsi="Times New Roman" w:cs="Times New Roman"/>
                <w:bCs/>
                <w:szCs w:val="18"/>
                <w:lang w:eastAsia="ja-JP"/>
              </w:rPr>
            </w:pPr>
            <w:r w:rsidRPr="00C770E7">
              <w:rPr>
                <w:rFonts w:ascii="Times New Roman" w:hAnsi="Times New Roman" w:cs="Times New Roman"/>
                <w:bCs/>
                <w:szCs w:val="18"/>
                <w:lang w:eastAsia="ja-JP"/>
              </w:rPr>
              <w:t>For conclusion 1-3-1, we prefer option 1.</w:t>
            </w:r>
          </w:p>
          <w:p w14:paraId="5519DE35" w14:textId="2186192F" w:rsidR="00C770E7" w:rsidRDefault="00C770E7" w:rsidP="00C770E7">
            <w:pPr>
              <w:rPr>
                <w:rFonts w:ascii="Times New Roman" w:eastAsia="Malgun Gothic" w:hAnsi="Times New Roman" w:cs="Times New Roman"/>
                <w:bCs/>
                <w:szCs w:val="18"/>
                <w:lang w:eastAsia="ko-KR"/>
              </w:rPr>
            </w:pPr>
            <w:r w:rsidRPr="00C770E7">
              <w:rPr>
                <w:rFonts w:ascii="Times New Roman" w:hAnsi="Times New Roman" w:cs="Times New Roman"/>
                <w:bCs/>
                <w:szCs w:val="18"/>
                <w:lang w:eastAsia="ja-JP"/>
              </w:rPr>
              <w:t>For Proposal 1-3-1, there are overlapping among alt.1, alt.2 and alt.3, we can just keep Alt.3 with some FFS</w:t>
            </w:r>
            <w:r>
              <w:rPr>
                <w:rFonts w:ascii="Times New Roman" w:hAnsi="Times New Roman" w:cs="Times New Roman"/>
                <w:bCs/>
                <w:szCs w:val="18"/>
                <w:lang w:eastAsia="ja-JP"/>
              </w:rPr>
              <w:t xml:space="preserve"> (</w:t>
            </w:r>
            <w:r w:rsidRPr="00C770E7">
              <w:rPr>
                <w:rFonts w:ascii="Times New Roman" w:hAnsi="Times New Roman" w:cs="Times New Roman"/>
                <w:bCs/>
                <w:szCs w:val="18"/>
                <w:lang w:eastAsia="ja-JP"/>
              </w:rPr>
              <w:t>if needed</w:t>
            </w:r>
            <w:r>
              <w:rPr>
                <w:rFonts w:ascii="Times New Roman" w:hAnsi="Times New Roman" w:cs="Times New Roman"/>
                <w:bCs/>
                <w:szCs w:val="18"/>
                <w:lang w:eastAsia="ja-JP"/>
              </w:rPr>
              <w:t>)</w:t>
            </w:r>
            <w:r w:rsidRPr="00C770E7">
              <w:rPr>
                <w:rFonts w:ascii="Times New Roman" w:hAnsi="Times New Roman" w:cs="Times New Roman"/>
                <w:bCs/>
                <w:szCs w:val="18"/>
                <w:lang w:eastAsia="ja-JP"/>
              </w:rPr>
              <w:t xml:space="preserve"> and Alt.4. </w:t>
            </w:r>
          </w:p>
        </w:tc>
      </w:tr>
      <w:tr w:rsidR="001D3F96" w14:paraId="336F9F36" w14:textId="77777777" w:rsidTr="001D3F96">
        <w:tc>
          <w:tcPr>
            <w:tcW w:w="1661" w:type="dxa"/>
            <w:hideMark/>
          </w:tcPr>
          <w:p w14:paraId="0ABA2AC2"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306FDFD" w14:textId="77777777" w:rsidR="001D3F96" w:rsidRDefault="001D3F96">
            <w:pPr>
              <w:rPr>
                <w:rFonts w:cs="Arial"/>
                <w:b/>
                <w:bCs/>
                <w:sz w:val="20"/>
                <w:szCs w:val="20"/>
                <w:lang w:val="en-GB" w:eastAsia="ja-JP"/>
              </w:rPr>
            </w:pPr>
            <w:r>
              <w:rPr>
                <w:rFonts w:cs="Arial"/>
                <w:b/>
                <w:bCs/>
                <w:sz w:val="20"/>
                <w:szCs w:val="20"/>
                <w:highlight w:val="yellow"/>
                <w:lang w:val="en-GB" w:eastAsia="ja-JP"/>
              </w:rPr>
              <w:t>Proposed conclusion 1-3-1:</w:t>
            </w:r>
            <w:r>
              <w:rPr>
                <w:rFonts w:ascii="Times New Roman" w:eastAsia="DengXian" w:hAnsi="Times New Roman" w:cs="Times New Roman"/>
                <w:bCs/>
                <w:szCs w:val="18"/>
                <w:lang w:val="en-GB" w:eastAsia="zh-CN"/>
              </w:rPr>
              <w:t xml:space="preserve"> </w:t>
            </w:r>
            <w:r>
              <w:rPr>
                <w:rFonts w:ascii="Times New Roman" w:eastAsia="DengXian" w:hAnsi="Times New Roman" w:cs="Times New Roman"/>
                <w:bCs/>
                <w:szCs w:val="18"/>
                <w:lang w:eastAsia="zh-CN"/>
              </w:rPr>
              <w:t>We think RAN1 can discuss the HARQ process ID.</w:t>
            </w:r>
          </w:p>
          <w:p w14:paraId="5E4A9E83" w14:textId="77777777" w:rsidR="001D3F96" w:rsidRDefault="001D3F96">
            <w:pPr>
              <w:rPr>
                <w:rFonts w:ascii="Times New Roman" w:eastAsia="DengXian" w:hAnsi="Times New Roman" w:cs="Times New Roman"/>
                <w:bCs/>
                <w:szCs w:val="18"/>
                <w:lang w:eastAsia="zh-CN"/>
              </w:rPr>
            </w:pPr>
            <w:r>
              <w:rPr>
                <w:rFonts w:cs="Arial"/>
                <w:b/>
                <w:sz w:val="20"/>
                <w:szCs w:val="20"/>
                <w:highlight w:val="yellow"/>
              </w:rPr>
              <w:t>Proposal 1-3-1</w:t>
            </w:r>
            <w:r>
              <w:rPr>
                <w:rFonts w:cs="Arial"/>
                <w:sz w:val="20"/>
                <w:szCs w:val="20"/>
                <w:highlight w:val="yellow"/>
              </w:rPr>
              <w:t>:</w:t>
            </w:r>
            <w:r>
              <w:rPr>
                <w:rFonts w:cs="Arial"/>
                <w:sz w:val="20"/>
                <w:szCs w:val="20"/>
              </w:rPr>
              <w:t xml:space="preserve"> </w:t>
            </w:r>
            <w:r>
              <w:rPr>
                <w:rFonts w:ascii="Times New Roman" w:eastAsia="DengXian" w:hAnsi="Times New Roman" w:cs="Times New Roman"/>
                <w:bCs/>
                <w:szCs w:val="18"/>
                <w:lang w:eastAsia="zh-CN"/>
              </w:rPr>
              <w:t xml:space="preserve">we support Alt. 2 and Alt. 4. </w:t>
            </w:r>
          </w:p>
          <w:p w14:paraId="6FAFEBFE" w14:textId="77777777" w:rsidR="001D3F96" w:rsidRDefault="001D3F9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Pr>
                <w:rFonts w:ascii="Times New Roman" w:eastAsia="DengXian" w:hAnsi="Times New Roman" w:cs="Times New Roman"/>
                <w:b/>
                <w:bCs/>
                <w:szCs w:val="18"/>
                <w:lang w:eastAsia="zh-CN"/>
              </w:rPr>
              <w:t>Alt. 1</w:t>
            </w:r>
            <w:r>
              <w:rPr>
                <w:rFonts w:ascii="Times New Roman" w:eastAsia="DengXian" w:hAnsi="Times New Roman" w:cs="Times New Roman"/>
                <w:bCs/>
                <w:szCs w:val="18"/>
                <w:lang w:eastAsia="zh-CN"/>
              </w:rPr>
              <w:t>,</w:t>
            </w:r>
            <w:r>
              <w:t xml:space="preserve"> </w:t>
            </w:r>
            <w:r>
              <w:rPr>
                <w:rFonts w:ascii="Times New Roman" w:eastAsia="DengXian" w:hAnsi="Times New Roman" w:cs="Times New Roman"/>
                <w:bCs/>
                <w:szCs w:val="18"/>
                <w:lang w:eastAsia="zh-CN"/>
              </w:rPr>
              <w:t xml:space="preserve">the HARQ process ID of the remaining CG PUSCH is not clear. For </w:t>
            </w:r>
            <w:r>
              <w:rPr>
                <w:rFonts w:ascii="Times New Roman" w:eastAsia="DengXian" w:hAnsi="Times New Roman" w:cs="Times New Roman"/>
                <w:b/>
                <w:bCs/>
                <w:szCs w:val="18"/>
                <w:lang w:eastAsia="zh-CN"/>
              </w:rPr>
              <w:t>Alt.3</w:t>
            </w:r>
            <w:r>
              <w:rPr>
                <w:rFonts w:ascii="Times New Roman" w:eastAsia="DengXian" w:hAnsi="Times New Roman" w:cs="Times New Roman"/>
                <w:bCs/>
                <w:szCs w:val="18"/>
                <w:lang w:eastAsia="zh-CN"/>
              </w:rPr>
              <w:t>,</w:t>
            </w:r>
          </w:p>
          <w:p w14:paraId="4AFD5866" w14:textId="77777777" w:rsidR="001D3F96" w:rsidRDefault="001D3F96">
            <w:pPr>
              <w:rPr>
                <w:rFonts w:ascii="Times New Roman" w:eastAsia="DengXian" w:hAnsi="Times New Roman" w:cs="Times New Roman"/>
                <w:bCs/>
                <w:szCs w:val="18"/>
                <w:lang w:eastAsia="zh-CN"/>
              </w:rPr>
            </w:pPr>
            <w:proofErr w:type="gramStart"/>
            <w:r>
              <w:rPr>
                <w:rFonts w:ascii="Times New Roman" w:eastAsia="DengXian" w:hAnsi="Times New Roman" w:cs="Times New Roman"/>
                <w:bCs/>
                <w:szCs w:val="18"/>
                <w:lang w:eastAsia="zh-CN"/>
              </w:rPr>
              <w:t>A large number of</w:t>
            </w:r>
            <w:proofErr w:type="gramEnd"/>
            <w:r>
              <w:rPr>
                <w:rFonts w:ascii="Times New Roman" w:eastAsia="DengXian" w:hAnsi="Times New Roman" w:cs="Times New Roman"/>
                <w:bCs/>
                <w:szCs w:val="18"/>
                <w:lang w:eastAsia="zh-CN"/>
              </w:rPr>
              <w:t xml:space="preserve"> HARQ process IDs need to be reserved for CG. The more HARQ process ID used by CG, the less HARQ process ID are available for DG, gNB has less flexibility in scheduling resources.</w:t>
            </w:r>
          </w:p>
          <w:p w14:paraId="743514E6" w14:textId="77777777" w:rsidR="001D3F96" w:rsidRDefault="001D3F96">
            <w:pPr>
              <w:rPr>
                <w:rFonts w:cs="Arial"/>
                <w:sz w:val="20"/>
                <w:szCs w:val="20"/>
              </w:rPr>
            </w:pPr>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DC218E" w:rsidRPr="00313E98" w14:paraId="37A43D48" w14:textId="77777777" w:rsidTr="00DC218E">
        <w:tc>
          <w:tcPr>
            <w:tcW w:w="1661" w:type="dxa"/>
          </w:tcPr>
          <w:p w14:paraId="476B92F1" w14:textId="77777777" w:rsidR="00DC218E" w:rsidRPr="00313E98" w:rsidRDefault="00DC218E"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04F0FF72" w14:textId="77777777" w:rsidR="00DC218E" w:rsidRPr="009D0023" w:rsidRDefault="00DC218E" w:rsidP="00851278">
            <w:r w:rsidRPr="009D0023">
              <w:t>For conclusion 1-3-1, HARQ ID determination for CG has been traditionally a RAN2 topic. Hence, we prefer to leave it for RAN2 to make the final decision. In the meanwhile, we agree that RAN1 can provide understandings of potential and preferred solutions to RAN2.</w:t>
            </w:r>
          </w:p>
          <w:p w14:paraId="2C846E5D" w14:textId="77777777" w:rsidR="00DC218E" w:rsidRPr="009D0023" w:rsidRDefault="00DC218E" w:rsidP="00851278">
            <w:r w:rsidRPr="009D0023">
              <w:t xml:space="preserve">For Proposal 1-3-1, we support Alt-2 at least for licensed bands. Our understanding is that HARQ ID determination only applies to the valid CG PUSCH that does not collide with the semi-static DL symbol, which is </w:t>
            </w:r>
            <w:proofErr w:type="gramStart"/>
            <w:r w:rsidRPr="009D0023">
              <w:t>similar to</w:t>
            </w:r>
            <w:proofErr w:type="gramEnd"/>
            <w:r w:rsidRPr="009D0023">
              <w:t xml:space="preserve"> single DCI scheduling multiple un-consecutive PUSCHs. Alt-4 should be supported by NR-U for CG-PUSCH already. </w:t>
            </w:r>
          </w:p>
          <w:p w14:paraId="6F8AB73B" w14:textId="77777777" w:rsidR="00DC218E" w:rsidRPr="009D0023" w:rsidRDefault="00DC218E" w:rsidP="00851278">
            <w:r w:rsidRPr="009D0023">
              <w:t xml:space="preserve">For Proposal 1-3-2, we </w:t>
            </w:r>
            <w:r>
              <w:t>agreed it can be studied but not with priority.</w:t>
            </w:r>
          </w:p>
        </w:tc>
      </w:tr>
      <w:tr w:rsidR="00920155" w:rsidRPr="00313E98" w14:paraId="4CCAE810" w14:textId="77777777" w:rsidTr="00DC218E">
        <w:tc>
          <w:tcPr>
            <w:tcW w:w="1661" w:type="dxa"/>
          </w:tcPr>
          <w:p w14:paraId="5A601EE5" w14:textId="49B6239B" w:rsidR="00920155" w:rsidRDefault="00920155"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D1B38C2" w14:textId="77777777" w:rsidR="00B22FF3" w:rsidRDefault="00B22FF3" w:rsidP="00B22FF3">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r>
              <w:rPr>
                <w:rFonts w:cs="Arial"/>
                <w:b/>
                <w:bCs/>
                <w:sz w:val="20"/>
                <w:szCs w:val="20"/>
                <w:lang w:val="en-GB" w:eastAsia="ja-JP"/>
              </w:rPr>
              <w:t xml:space="preserve">   OK</w:t>
            </w:r>
          </w:p>
          <w:p w14:paraId="085D2945" w14:textId="77777777" w:rsidR="00B22FF3" w:rsidRPr="00B946FF" w:rsidRDefault="00B22FF3" w:rsidP="00B22FF3">
            <w:pPr>
              <w:rPr>
                <w:rFonts w:cs="Arial"/>
                <w:sz w:val="20"/>
                <w:szCs w:val="20"/>
              </w:rPr>
            </w:pPr>
            <w:r w:rsidRPr="00B946FF">
              <w:rPr>
                <w:rFonts w:cs="Arial"/>
                <w:b/>
                <w:sz w:val="20"/>
                <w:szCs w:val="20"/>
                <w:highlight w:val="yellow"/>
              </w:rPr>
              <w:lastRenderedPageBreak/>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r>
              <w:rPr>
                <w:rFonts w:cs="Arial"/>
                <w:sz w:val="20"/>
                <w:szCs w:val="20"/>
              </w:rPr>
              <w:t xml:space="preserve"> Alt-2</w:t>
            </w:r>
            <w:r>
              <w:rPr>
                <w:rFonts w:cs="Arial"/>
                <w:sz w:val="20"/>
                <w:szCs w:val="20"/>
              </w:rPr>
              <w:br/>
            </w:r>
          </w:p>
          <w:p w14:paraId="348E2915" w14:textId="7904F7C8" w:rsidR="00920155" w:rsidRPr="009D0023" w:rsidRDefault="00B22FF3" w:rsidP="00B22FF3">
            <w:r>
              <w:rPr>
                <w:rFonts w:cs="Arial"/>
                <w:b/>
                <w:sz w:val="20"/>
                <w:szCs w:val="20"/>
                <w:highlight w:val="yellow"/>
              </w:rPr>
              <w:t>Proposal 1-3-2</w:t>
            </w:r>
            <w:r>
              <w:rPr>
                <w:rFonts w:cs="Arial"/>
                <w:sz w:val="20"/>
                <w:szCs w:val="20"/>
                <w:highlight w:val="yellow"/>
              </w:rPr>
              <w:t>:</w:t>
            </w:r>
            <w:r>
              <w:rPr>
                <w:rFonts w:cs="Arial"/>
                <w:sz w:val="20"/>
                <w:szCs w:val="20"/>
              </w:rPr>
              <w:t xml:space="preserve"> </w:t>
            </w:r>
            <w:r>
              <w:rPr>
                <w:rFonts w:ascii="Times New Roman" w:hAnsi="Times New Roman" w:cs="Times New Roman"/>
                <w:bCs/>
                <w:szCs w:val="18"/>
                <w:lang w:eastAsia="ja-JP"/>
              </w:rPr>
              <w:t>Option 2 is preferred.</w:t>
            </w:r>
          </w:p>
        </w:tc>
      </w:tr>
      <w:tr w:rsidR="007A66A0" w:rsidRPr="00313E98" w14:paraId="44B57B61" w14:textId="77777777" w:rsidTr="00DC218E">
        <w:tc>
          <w:tcPr>
            <w:tcW w:w="1661" w:type="dxa"/>
          </w:tcPr>
          <w:p w14:paraId="262D1238" w14:textId="5CD86E42" w:rsidR="007A66A0" w:rsidRDefault="007A66A0" w:rsidP="007A66A0">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7968" w:type="dxa"/>
          </w:tcPr>
          <w:p w14:paraId="760ACF16" w14:textId="77777777" w:rsidR="007A66A0" w:rsidRDefault="007A66A0" w:rsidP="007A66A0">
            <w:pPr>
              <w:rPr>
                <w:rFonts w:cs="Arial"/>
                <w:bCs/>
                <w:sz w:val="20"/>
                <w:szCs w:val="20"/>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1: We think </w:t>
            </w:r>
            <w:r>
              <w:rPr>
                <w:rFonts w:cs="Arial"/>
                <w:bCs/>
                <w:sz w:val="20"/>
                <w:szCs w:val="20"/>
              </w:rPr>
              <w:t>Alt. 3 in Proposal 1-3-1 is more like RAN2 solution, because it modify the parameter in RAN2 formula.</w:t>
            </w:r>
          </w:p>
          <w:p w14:paraId="17B77B87" w14:textId="77777777" w:rsidR="007A66A0" w:rsidRDefault="007A66A0" w:rsidP="007A66A0">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that the determination of HARQ process IDs is resolved in RAN1. We prefer Alt.4 in Proposal 1-3-1, because it has the highest flexibility.</w:t>
            </w:r>
          </w:p>
          <w:p w14:paraId="2A20BB12" w14:textId="750A9952" w:rsidR="007A66A0" w:rsidRPr="00B946FF" w:rsidRDefault="007A66A0" w:rsidP="007A66A0">
            <w:pPr>
              <w:rPr>
                <w:rFonts w:cs="Arial"/>
                <w:b/>
                <w:bCs/>
                <w:szCs w:val="20"/>
                <w:highlight w:val="yellow"/>
                <w:lang w:val="en-GB" w:eastAsia="ja-JP"/>
              </w:rPr>
            </w:pPr>
            <w:r>
              <w:rPr>
                <w:rFonts w:ascii="Times New Roman" w:eastAsia="DengXian" w:hAnsi="Times New Roman" w:cs="Times New Roman"/>
                <w:bCs/>
                <w:szCs w:val="18"/>
                <w:lang w:eastAsia="zh-CN"/>
              </w:rPr>
              <w:t>We support Option 2 in proposal 1-3-2. Multiple PUSCH occasions in one period is mainly used to transmit the large packet, not for improve reliability. Therefore, a single TB via the multiple CG PUSCH transmission occasions may lead to very large TB size, and it will have</w:t>
            </w:r>
            <w:r>
              <w:t xml:space="preserve"> </w:t>
            </w:r>
            <w:r>
              <w:rPr>
                <w:rFonts w:ascii="Times New Roman" w:eastAsia="DengXian" w:hAnsi="Times New Roman" w:cs="Times New Roman"/>
                <w:bCs/>
                <w:szCs w:val="18"/>
                <w:lang w:eastAsia="zh-CN"/>
              </w:rPr>
              <w:t>significant impact on the UE implementation.</w:t>
            </w:r>
          </w:p>
        </w:tc>
      </w:tr>
      <w:tr w:rsidR="007A66A0" w14:paraId="5DB14E29" w14:textId="77777777" w:rsidTr="00DD3B91">
        <w:tc>
          <w:tcPr>
            <w:tcW w:w="1661" w:type="dxa"/>
            <w:shd w:val="clear" w:color="auto" w:fill="5B9BD5" w:themeFill="accent5"/>
          </w:tcPr>
          <w:p w14:paraId="721729C2" w14:textId="77777777" w:rsidR="007A66A0" w:rsidRDefault="007A66A0" w:rsidP="007A66A0">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7DA9E4A5" w14:textId="77777777" w:rsidR="007A66A0" w:rsidRPr="0071205E" w:rsidRDefault="007A66A0" w:rsidP="007A66A0">
            <w:pPr>
              <w:rPr>
                <w:rFonts w:ascii="Times New Roman" w:eastAsia="Malgun Gothic" w:hAnsi="Times New Roman" w:cs="Times New Roman"/>
                <w:b/>
                <w:szCs w:val="18"/>
                <w:lang w:eastAsia="ko-KR"/>
              </w:rPr>
            </w:pPr>
            <w:r w:rsidRPr="0071205E">
              <w:rPr>
                <w:rFonts w:ascii="Times New Roman" w:eastAsia="Malgun Gothic" w:hAnsi="Times New Roman" w:cs="Times New Roman"/>
                <w:b/>
                <w:szCs w:val="18"/>
                <w:highlight w:val="cyan"/>
                <w:lang w:eastAsia="ko-KR"/>
              </w:rPr>
              <w:t>Summary of views:</w:t>
            </w:r>
          </w:p>
          <w:p w14:paraId="431B4A35" w14:textId="77777777" w:rsidR="007A66A0" w:rsidRPr="00B946FF" w:rsidRDefault="007A66A0" w:rsidP="007A66A0">
            <w:pPr>
              <w:rPr>
                <w:rFonts w:cs="Arial"/>
                <w:b/>
                <w:bCs/>
                <w:sz w:val="20"/>
                <w:szCs w:val="20"/>
                <w:lang w:val="en-GB" w:eastAsia="ja-JP"/>
              </w:rPr>
            </w:pPr>
            <w:r w:rsidRPr="00B946FF">
              <w:rPr>
                <w:rFonts w:cs="Arial"/>
                <w:b/>
                <w:bCs/>
                <w:sz w:val="20"/>
                <w:szCs w:val="20"/>
                <w:highlight w:val="yellow"/>
                <w:lang w:val="en-GB" w:eastAsia="ja-JP"/>
              </w:rPr>
              <w:t xml:space="preserve">Proposed conclusion </w:t>
            </w:r>
            <w:r>
              <w:rPr>
                <w:rFonts w:cs="Arial"/>
                <w:b/>
                <w:bCs/>
                <w:sz w:val="20"/>
                <w:szCs w:val="20"/>
                <w:highlight w:val="yellow"/>
                <w:lang w:val="en-GB" w:eastAsia="ja-JP"/>
              </w:rPr>
              <w:t>1</w:t>
            </w:r>
            <w:r w:rsidRPr="00B946FF">
              <w:rPr>
                <w:rFonts w:cs="Arial"/>
                <w:b/>
                <w:bCs/>
                <w:sz w:val="20"/>
                <w:szCs w:val="20"/>
                <w:highlight w:val="yellow"/>
                <w:lang w:val="en-GB" w:eastAsia="ja-JP"/>
              </w:rPr>
              <w:t>-3-1:</w:t>
            </w:r>
          </w:p>
          <w:p w14:paraId="08FAB856" w14:textId="0C6894E1" w:rsidR="007A66A0" w:rsidRPr="004B0D7C"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val="en-US" w:eastAsia="ko-KR"/>
              </w:rPr>
              <w:t>Option 1 (RAN1 discusses HP ID</w:t>
            </w:r>
            <w:proofErr w:type="gramStart"/>
            <w:r>
              <w:rPr>
                <w:rFonts w:ascii="Times New Roman" w:eastAsia="Malgun Gothic" w:hAnsi="Times New Roman" w:cs="Times New Roman"/>
                <w:bCs/>
                <w:szCs w:val="18"/>
                <w:lang w:val="en-US" w:eastAsia="ko-KR"/>
              </w:rPr>
              <w:t xml:space="preserve"> ..</w:t>
            </w:r>
            <w:proofErr w:type="gramEnd"/>
            <w:r>
              <w:rPr>
                <w:rFonts w:ascii="Times New Roman" w:eastAsia="Malgun Gothic" w:hAnsi="Times New Roman" w:cs="Times New Roman"/>
                <w:bCs/>
                <w:szCs w:val="18"/>
                <w:lang w:val="en-US" w:eastAsia="ko-KR"/>
              </w:rPr>
              <w:t>): HW/</w:t>
            </w:r>
            <w:proofErr w:type="spellStart"/>
            <w:r>
              <w:rPr>
                <w:rFonts w:ascii="Times New Roman" w:eastAsia="Malgun Gothic" w:hAnsi="Times New Roman" w:cs="Times New Roman"/>
                <w:bCs/>
                <w:szCs w:val="18"/>
                <w:lang w:val="en-US" w:eastAsia="ko-KR"/>
              </w:rPr>
              <w:t>HiSi</w:t>
            </w:r>
            <w:proofErr w:type="spellEnd"/>
            <w:r>
              <w:rPr>
                <w:rFonts w:ascii="Times New Roman" w:eastAsia="Malgun Gothic" w:hAnsi="Times New Roman" w:cs="Times New Roman"/>
                <w:bCs/>
                <w:szCs w:val="18"/>
                <w:lang w:val="en-US" w:eastAsia="ko-KR"/>
              </w:rPr>
              <w:t>, E///, Samsung, Panasonic, vivo, ZTE/Sanechips, DCM, LG, Spreadtrum, NEC</w:t>
            </w:r>
          </w:p>
          <w:p w14:paraId="157E6FFF" w14:textId="630100AD" w:rsidR="007A66A0" w:rsidRPr="00262B43" w:rsidRDefault="007A66A0" w:rsidP="007A66A0">
            <w:pPr>
              <w:pStyle w:val="ListParagraph"/>
              <w:numPr>
                <w:ilvl w:val="0"/>
                <w:numId w:val="66"/>
              </w:num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Option 2 (RAN2 discusses</w:t>
            </w:r>
            <w:r>
              <w:rPr>
                <w:rFonts w:ascii="Times New Roman" w:eastAsia="Malgun Gothic" w:hAnsi="Times New Roman" w:cs="Times New Roman"/>
                <w:bCs/>
                <w:szCs w:val="18"/>
                <w:lang w:val="en-US" w:eastAsia="ko-KR"/>
              </w:rPr>
              <w:t xml:space="preserve"> HP ID </w:t>
            </w:r>
            <w:r>
              <w:rPr>
                <w:rFonts w:ascii="Times New Roman" w:eastAsia="Malgun Gothic" w:hAnsi="Times New Roman" w:cs="Times New Roman"/>
                <w:bCs/>
                <w:szCs w:val="18"/>
                <w:lang w:eastAsia="ko-KR"/>
              </w:rPr>
              <w:t>..)</w:t>
            </w:r>
            <w:r>
              <w:rPr>
                <w:rFonts w:ascii="Times New Roman" w:eastAsia="Malgun Gothic" w:hAnsi="Times New Roman" w:cs="Times New Roman"/>
                <w:bCs/>
                <w:szCs w:val="18"/>
                <w:lang w:val="en-US" w:eastAsia="ko-KR"/>
              </w:rPr>
              <w:t>: Xiaomi, Lenovo, Nokia/NSB, QC</w:t>
            </w:r>
          </w:p>
          <w:p w14:paraId="2E9B3852" w14:textId="77777777" w:rsidR="007A66A0" w:rsidRDefault="007A66A0" w:rsidP="007A66A0">
            <w:pPr>
              <w:rPr>
                <w:rFonts w:ascii="Times New Roman" w:eastAsia="Malgun Gothic" w:hAnsi="Times New Roman" w:cs="Times New Roman"/>
                <w:bCs/>
                <w:szCs w:val="18"/>
                <w:lang w:eastAsia="ko-KR"/>
              </w:rPr>
            </w:pPr>
          </w:p>
          <w:p w14:paraId="13CC5B7D" w14:textId="77777777" w:rsidR="007A66A0"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-3-1</w:t>
            </w:r>
            <w:r w:rsidRPr="00B946FF">
              <w:rPr>
                <w:rFonts w:cs="Arial"/>
                <w:sz w:val="20"/>
                <w:szCs w:val="20"/>
                <w:highlight w:val="yellow"/>
              </w:rPr>
              <w:t>:</w:t>
            </w:r>
            <w:r w:rsidRPr="00B946FF">
              <w:rPr>
                <w:rFonts w:cs="Arial"/>
                <w:sz w:val="20"/>
                <w:szCs w:val="20"/>
              </w:rPr>
              <w:t xml:space="preserve"> </w:t>
            </w:r>
          </w:p>
          <w:p w14:paraId="21DE78A5" w14:textId="69905393" w:rsidR="007A66A0" w:rsidRPr="0071205E" w:rsidRDefault="007A66A0" w:rsidP="007A66A0">
            <w:pPr>
              <w:pStyle w:val="ListParagraph"/>
              <w:numPr>
                <w:ilvl w:val="0"/>
                <w:numId w:val="64"/>
              </w:numPr>
              <w:rPr>
                <w:rFonts w:cs="Arial"/>
                <w:szCs w:val="20"/>
              </w:rPr>
            </w:pPr>
            <w:r>
              <w:rPr>
                <w:rFonts w:cs="Arial"/>
                <w:szCs w:val="20"/>
                <w:lang w:val="en-US"/>
              </w:rPr>
              <w:t>Alt-1 (No: E///)</w:t>
            </w:r>
          </w:p>
          <w:p w14:paraId="6EC70830" w14:textId="6E5E4F0A" w:rsidR="007A66A0" w:rsidRDefault="007A66A0" w:rsidP="007A66A0">
            <w:pPr>
              <w:pStyle w:val="ListParagraph"/>
              <w:numPr>
                <w:ilvl w:val="0"/>
                <w:numId w:val="64"/>
              </w:numPr>
              <w:rPr>
                <w:rFonts w:cs="Arial"/>
                <w:szCs w:val="20"/>
              </w:rPr>
            </w:pPr>
            <w:r>
              <w:rPr>
                <w:rFonts w:cs="Arial"/>
                <w:szCs w:val="20"/>
              </w:rPr>
              <w:t>Alt-2</w:t>
            </w:r>
            <w:r w:rsidRPr="006B6825">
              <w:rPr>
                <w:rFonts w:cs="Arial"/>
                <w:szCs w:val="20"/>
                <w:lang w:val="sv-SE"/>
              </w:rPr>
              <w:t xml:space="preserve"> (OK: HW/HiSi, Sa</w:t>
            </w:r>
            <w:r>
              <w:rPr>
                <w:rFonts w:cs="Arial"/>
                <w:szCs w:val="20"/>
                <w:lang w:val="sv-SE"/>
              </w:rPr>
              <w:t>msung, DCM, DENSO, LG, Spreadtrum, QC, Intel</w:t>
            </w:r>
            <w:r w:rsidR="00B22805">
              <w:rPr>
                <w:rFonts w:cs="Arial"/>
                <w:szCs w:val="20"/>
                <w:lang w:val="sv-SE"/>
              </w:rPr>
              <w:t>, OPPO</w:t>
            </w:r>
            <w:r>
              <w:rPr>
                <w:rFonts w:cs="Arial"/>
                <w:szCs w:val="20"/>
                <w:lang w:val="sv-SE"/>
              </w:rPr>
              <w:t>)</w:t>
            </w:r>
          </w:p>
          <w:p w14:paraId="649206C2" w14:textId="0DA061CC" w:rsidR="007A66A0" w:rsidRDefault="007A66A0" w:rsidP="007A66A0">
            <w:pPr>
              <w:pStyle w:val="ListParagraph"/>
              <w:numPr>
                <w:ilvl w:val="0"/>
                <w:numId w:val="64"/>
              </w:numPr>
              <w:rPr>
                <w:rFonts w:cs="Arial"/>
                <w:szCs w:val="20"/>
              </w:rPr>
            </w:pPr>
            <w:r>
              <w:rPr>
                <w:rFonts w:cs="Arial"/>
                <w:szCs w:val="20"/>
              </w:rPr>
              <w:t>Alt-3</w:t>
            </w:r>
            <w:r w:rsidRPr="00885E69">
              <w:rPr>
                <w:rFonts w:cs="Arial"/>
                <w:szCs w:val="20"/>
                <w:lang w:val="sv-SE"/>
              </w:rPr>
              <w:t xml:space="preserve"> (OK: Hw/HiSi, E///, DCM, DE</w:t>
            </w:r>
            <w:r>
              <w:rPr>
                <w:rFonts w:cs="Arial"/>
                <w:szCs w:val="20"/>
                <w:lang w:val="sv-SE"/>
              </w:rPr>
              <w:t>NSO, LG, NEC</w:t>
            </w:r>
          </w:p>
          <w:p w14:paraId="511A1AEA" w14:textId="5307BF05" w:rsidR="007A66A0" w:rsidRDefault="007A66A0" w:rsidP="007A66A0">
            <w:pPr>
              <w:pStyle w:val="ListParagraph"/>
              <w:numPr>
                <w:ilvl w:val="0"/>
                <w:numId w:val="64"/>
              </w:numPr>
              <w:rPr>
                <w:rFonts w:cs="Arial"/>
                <w:szCs w:val="20"/>
              </w:rPr>
            </w:pPr>
            <w:r>
              <w:rPr>
                <w:rFonts w:cs="Arial"/>
                <w:szCs w:val="20"/>
              </w:rPr>
              <w:t>Alt-4 (No: HW/</w:t>
            </w:r>
            <w:r>
              <w:rPr>
                <w:rFonts w:cs="Arial"/>
                <w:szCs w:val="20"/>
                <w:lang w:val="en-US"/>
              </w:rPr>
              <w:t>H</w:t>
            </w:r>
            <w:proofErr w:type="spellStart"/>
            <w:r>
              <w:rPr>
                <w:rFonts w:cs="Arial"/>
                <w:szCs w:val="20"/>
              </w:rPr>
              <w:t>iSi</w:t>
            </w:r>
            <w:proofErr w:type="spellEnd"/>
            <w:r>
              <w:rPr>
                <w:rFonts w:cs="Arial"/>
                <w:szCs w:val="20"/>
              </w:rPr>
              <w:t xml:space="preserve">, </w:t>
            </w:r>
            <w:r>
              <w:rPr>
                <w:rFonts w:cs="Arial"/>
                <w:szCs w:val="20"/>
                <w:lang w:val="en-US"/>
              </w:rPr>
              <w:t xml:space="preserve">E///, ZTE  </w:t>
            </w:r>
            <w:r>
              <w:rPr>
                <w:rFonts w:cs="Arial"/>
                <w:szCs w:val="20"/>
              </w:rPr>
              <w:t>Y</w:t>
            </w:r>
            <w:r>
              <w:rPr>
                <w:rFonts w:cs="Arial"/>
                <w:szCs w:val="20"/>
                <w:lang w:val="en-US"/>
              </w:rPr>
              <w:t>es: Samsung, vivo, DCM, Spreadtrum)</w:t>
            </w:r>
          </w:p>
          <w:p w14:paraId="7187660F" w14:textId="77777777" w:rsidR="007A66A0" w:rsidRDefault="007A66A0" w:rsidP="007A66A0">
            <w:pPr>
              <w:rPr>
                <w:rFonts w:cs="Arial"/>
                <w:szCs w:val="20"/>
              </w:rPr>
            </w:pPr>
          </w:p>
          <w:p w14:paraId="72635298" w14:textId="77777777" w:rsidR="007A66A0" w:rsidRPr="00B946FF" w:rsidRDefault="007A66A0" w:rsidP="007A66A0">
            <w:pPr>
              <w:rPr>
                <w:rFonts w:cs="Arial"/>
                <w:sz w:val="20"/>
                <w:szCs w:val="20"/>
              </w:rPr>
            </w:pPr>
            <w:r w:rsidRPr="00B946FF">
              <w:rPr>
                <w:rFonts w:cs="Arial"/>
                <w:b/>
                <w:sz w:val="20"/>
                <w:szCs w:val="20"/>
                <w:highlight w:val="yellow"/>
              </w:rPr>
              <w:t xml:space="preserve">Proposal </w:t>
            </w:r>
            <w:r>
              <w:rPr>
                <w:rFonts w:cs="Arial"/>
                <w:b/>
                <w:sz w:val="20"/>
                <w:szCs w:val="20"/>
                <w:highlight w:val="yellow"/>
              </w:rPr>
              <w:t>1</w:t>
            </w:r>
            <w:r w:rsidRPr="00B946FF">
              <w:rPr>
                <w:rFonts w:cs="Arial"/>
                <w:b/>
                <w:sz w:val="20"/>
                <w:szCs w:val="20"/>
                <w:highlight w:val="yellow"/>
              </w:rPr>
              <w:t>-3-2</w:t>
            </w:r>
            <w:r w:rsidRPr="00B946FF">
              <w:rPr>
                <w:rFonts w:cs="Arial"/>
                <w:sz w:val="20"/>
                <w:szCs w:val="20"/>
                <w:highlight w:val="yellow"/>
              </w:rPr>
              <w:t>:</w:t>
            </w:r>
            <w:r w:rsidRPr="00B946FF">
              <w:rPr>
                <w:rFonts w:cs="Arial"/>
                <w:sz w:val="20"/>
                <w:szCs w:val="20"/>
              </w:rPr>
              <w:t xml:space="preserve"> </w:t>
            </w:r>
          </w:p>
          <w:p w14:paraId="676488E1" w14:textId="77777777" w:rsidR="007A66A0" w:rsidRPr="00CE78C2" w:rsidRDefault="007A66A0" w:rsidP="007A66A0">
            <w:pPr>
              <w:pStyle w:val="ListParagraph"/>
              <w:numPr>
                <w:ilvl w:val="0"/>
                <w:numId w:val="65"/>
              </w:numPr>
              <w:rPr>
                <w:rFonts w:cs="Arial"/>
                <w:szCs w:val="20"/>
              </w:rPr>
            </w:pPr>
            <w:r>
              <w:rPr>
                <w:rFonts w:cs="Arial"/>
                <w:szCs w:val="20"/>
                <w:lang w:val="en-US"/>
              </w:rPr>
              <w:t>Option 1: LG</w:t>
            </w:r>
          </w:p>
          <w:p w14:paraId="16E3FCBA" w14:textId="6642C1B4" w:rsidR="007A66A0" w:rsidRPr="00CE78C2" w:rsidRDefault="007A66A0" w:rsidP="007A66A0">
            <w:pPr>
              <w:pStyle w:val="ListParagraph"/>
              <w:numPr>
                <w:ilvl w:val="0"/>
                <w:numId w:val="65"/>
              </w:numPr>
              <w:rPr>
                <w:rFonts w:cs="Arial"/>
                <w:szCs w:val="20"/>
              </w:rPr>
            </w:pPr>
            <w:r>
              <w:rPr>
                <w:rFonts w:cs="Arial"/>
                <w:szCs w:val="20"/>
              </w:rPr>
              <w:t>Option 2:</w:t>
            </w:r>
            <w:r>
              <w:rPr>
                <w:rFonts w:cs="Arial"/>
                <w:szCs w:val="20"/>
                <w:lang w:val="en-US"/>
              </w:rPr>
              <w:t xml:space="preserve"> HW/</w:t>
            </w:r>
            <w:proofErr w:type="spellStart"/>
            <w:r>
              <w:rPr>
                <w:rFonts w:cs="Arial"/>
                <w:szCs w:val="20"/>
                <w:lang w:val="en-US"/>
              </w:rPr>
              <w:t>HiSi</w:t>
            </w:r>
            <w:proofErr w:type="spellEnd"/>
            <w:r>
              <w:rPr>
                <w:rFonts w:cs="Arial"/>
                <w:szCs w:val="20"/>
                <w:lang w:val="en-US"/>
              </w:rPr>
              <w:t>, E///, Samsung, Panasonic, Spreadtrum, In</w:t>
            </w:r>
            <w:r w:rsidR="00B22805">
              <w:rPr>
                <w:rFonts w:cs="Arial"/>
                <w:szCs w:val="20"/>
                <w:lang w:val="en-US"/>
              </w:rPr>
              <w:t>tel, OPPO</w:t>
            </w:r>
          </w:p>
          <w:p w14:paraId="43632F02" w14:textId="77777777" w:rsidR="007A66A0" w:rsidRDefault="007A66A0" w:rsidP="007A66A0">
            <w:pPr>
              <w:rPr>
                <w:rFonts w:ascii="Times New Roman" w:eastAsia="Malgun Gothic" w:hAnsi="Times New Roman" w:cs="Times New Roman"/>
                <w:bCs/>
                <w:szCs w:val="18"/>
                <w:lang w:eastAsia="ko-KR"/>
              </w:rPr>
            </w:pPr>
          </w:p>
          <w:p w14:paraId="4F0F257C" w14:textId="77777777" w:rsidR="007A66A0" w:rsidRPr="00CE263C" w:rsidRDefault="007A66A0" w:rsidP="007A66A0">
            <w:pPr>
              <w:rPr>
                <w:rFonts w:ascii="Times New Roman" w:eastAsia="Malgun Gothic" w:hAnsi="Times New Roman" w:cs="Times New Roman"/>
                <w:b/>
                <w:szCs w:val="18"/>
                <w:lang w:eastAsia="ko-KR"/>
              </w:rPr>
            </w:pPr>
            <w:r w:rsidRPr="00CE263C">
              <w:rPr>
                <w:rFonts w:ascii="Times New Roman" w:eastAsia="Malgun Gothic" w:hAnsi="Times New Roman" w:cs="Times New Roman"/>
                <w:b/>
                <w:szCs w:val="18"/>
                <w:lang w:eastAsia="ko-KR"/>
              </w:rPr>
              <w:t>Moderator’s comment:</w:t>
            </w:r>
          </w:p>
          <w:p w14:paraId="131DE403"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@HW/HiSi/ATE/All: For Alt 1, the same HP ID is used for all PUSCHs in a period. The additional text was missing </w:t>
            </w:r>
            <w:r w:rsidRPr="00CD2F93">
              <w:rPr>
                <w:rFonts w:ascii="Segoe UI Emoji" w:eastAsia="Segoe UI Emoji" w:hAnsi="Segoe UI Emoji" w:cs="Segoe UI Emoji"/>
                <w:bCs/>
                <w:szCs w:val="18"/>
                <w:lang w:eastAsia="ko-KR"/>
              </w:rPr>
              <w:t>☹</w:t>
            </w:r>
          </w:p>
          <w:p w14:paraId="7CC0F205"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@LG: For proposal 1-3-2, Option 1 was intended for single TB across multiple CG PUSCHs</w:t>
            </w:r>
          </w:p>
          <w:p w14:paraId="1111AD18" w14:textId="77777777" w:rsidR="007A66A0" w:rsidRDefault="007A66A0" w:rsidP="007A66A0">
            <w:pPr>
              <w:spacing w:line="240" w:lineRule="auto"/>
              <w:rPr>
                <w:rFonts w:ascii="Times New Roman" w:eastAsia="Malgun Gothic" w:hAnsi="Times New Roman" w:cs="Times New Roman"/>
                <w:bCs/>
                <w:szCs w:val="18"/>
                <w:lang w:eastAsia="ko-KR"/>
              </w:rPr>
            </w:pPr>
          </w:p>
          <w:p w14:paraId="6E2A2E2F" w14:textId="77777777" w:rsidR="007A66A0" w:rsidRPr="00326050" w:rsidRDefault="007A66A0" w:rsidP="007A66A0">
            <w:pPr>
              <w:rPr>
                <w:rFonts w:ascii="Times New Roman" w:eastAsia="Malgun Gothic" w:hAnsi="Times New Roman" w:cs="Times New Roman"/>
                <w:b/>
                <w:szCs w:val="18"/>
                <w:lang w:eastAsia="ko-KR"/>
              </w:rPr>
            </w:pPr>
            <w:r w:rsidRPr="00326050">
              <w:rPr>
                <w:rFonts w:ascii="Times New Roman" w:eastAsia="Malgun Gothic" w:hAnsi="Times New Roman" w:cs="Times New Roman"/>
                <w:b/>
                <w:szCs w:val="18"/>
                <w:highlight w:val="cyan"/>
                <w:lang w:eastAsia="ko-KR"/>
              </w:rPr>
              <w:t>Suggestion for offline:</w:t>
            </w:r>
          </w:p>
          <w:p w14:paraId="633AB151" w14:textId="77777777" w:rsidR="007A66A0" w:rsidRDefault="007A66A0" w:rsidP="007A66A0">
            <w:pPr>
              <w:spacing w:line="240" w:lineRule="auto"/>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 xml:space="preserve">Discuss all the proposals (complete Alt 1 </w:t>
            </w:r>
            <w:r w:rsidRPr="000F4069">
              <w:rPr>
                <w:rFonts w:ascii="Segoe UI Emoji" w:eastAsia="Segoe UI Emoji" w:hAnsi="Segoe UI Emoji" w:cs="Segoe UI Emoji"/>
                <w:bCs/>
                <w:szCs w:val="18"/>
                <w:lang w:eastAsia="ko-KR"/>
              </w:rPr>
              <w:t>😊</w:t>
            </w:r>
            <w:r>
              <w:rPr>
                <w:rFonts w:ascii="Times New Roman" w:eastAsia="Malgun Gothic" w:hAnsi="Times New Roman" w:cs="Times New Roman"/>
                <w:bCs/>
                <w:szCs w:val="18"/>
                <w:lang w:eastAsia="ko-KR"/>
              </w:rPr>
              <w:t>). Goal to conclude on these proposals.</w:t>
            </w:r>
          </w:p>
        </w:tc>
      </w:tr>
      <w:tr w:rsidR="00E62E79" w14:paraId="08E56828" w14:textId="77777777" w:rsidTr="00E62E79">
        <w:tc>
          <w:tcPr>
            <w:tcW w:w="1661" w:type="dxa"/>
          </w:tcPr>
          <w:p w14:paraId="6CC51FEF" w14:textId="77777777" w:rsidR="00E62E79" w:rsidRDefault="00E62E79" w:rsidP="0085127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Google</w:t>
            </w:r>
          </w:p>
        </w:tc>
        <w:tc>
          <w:tcPr>
            <w:tcW w:w="7968" w:type="dxa"/>
          </w:tcPr>
          <w:p w14:paraId="61671141"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Proposed conclusion 1-3-1, we support Option 2. </w:t>
            </w:r>
          </w:p>
          <w:p w14:paraId="4A0DC726" w14:textId="77777777" w:rsidR="00E62E79" w:rsidRDefault="00E62E79"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1-3-1, we support Alt-3 if it is made more generic as below</w:t>
            </w:r>
          </w:p>
          <w:p w14:paraId="0D9DE329" w14:textId="77777777" w:rsidR="00E62E79" w:rsidRDefault="00E62E79" w:rsidP="00E62E79">
            <w:pPr>
              <w:pStyle w:val="ListParagraph"/>
              <w:numPr>
                <w:ilvl w:val="0"/>
                <w:numId w:val="16"/>
              </w:numPr>
              <w:rPr>
                <w:rFonts w:ascii="Arial" w:hAnsi="Arial" w:cs="Arial"/>
                <w:strike/>
                <w:color w:val="FF0000"/>
                <w:sz w:val="20"/>
                <w:szCs w:val="20"/>
              </w:rPr>
            </w:pPr>
            <w:r>
              <w:rPr>
                <w:rFonts w:ascii="Arial" w:hAnsi="Arial" w:cs="Arial"/>
                <w:b/>
                <w:bCs/>
                <w:sz w:val="20"/>
                <w:szCs w:val="20"/>
              </w:rPr>
              <w:t>Alt. 3:</w:t>
            </w:r>
            <w:r>
              <w:rPr>
                <w:rFonts w:ascii="Arial" w:hAnsi="Arial" w:cs="Arial"/>
                <w:sz w:val="20"/>
                <w:szCs w:val="20"/>
              </w:rPr>
              <w:t xml:space="preserve">  The HARQ process ID for the first configured PUSCH in a period is determined by using the legacy CG procedure when cg-RetransmissionTimer </w:t>
            </w:r>
            <w:r>
              <w:rPr>
                <w:rFonts w:ascii="Arial" w:hAnsi="Arial" w:cs="Arial"/>
                <w:strike/>
                <w:color w:val="FF0000"/>
                <w:sz w:val="20"/>
                <w:szCs w:val="20"/>
              </w:rPr>
              <w:lastRenderedPageBreak/>
              <w:t xml:space="preserve">is not configured, and applying "the  period duration divided by the number of configured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a period"  instead of the period duration.</w:t>
            </w:r>
          </w:p>
          <w:p w14:paraId="7D205403" w14:textId="77777777" w:rsidR="00E62E79" w:rsidRDefault="00E62E79" w:rsidP="00E62E79">
            <w:pPr>
              <w:pStyle w:val="ListParagraph"/>
              <w:numPr>
                <w:ilvl w:val="1"/>
                <w:numId w:val="16"/>
              </w:numPr>
              <w:rPr>
                <w:rFonts w:ascii="Arial" w:hAnsi="Arial" w:cs="Arial"/>
                <w:strike/>
                <w:color w:val="FF0000"/>
                <w:sz w:val="20"/>
                <w:szCs w:val="20"/>
              </w:rPr>
            </w:pPr>
            <w:r>
              <w:rPr>
                <w:rFonts w:ascii="Arial" w:hAnsi="Arial" w:cs="Arial"/>
                <w:strike/>
                <w:color w:val="FF0000"/>
                <w:sz w:val="20"/>
                <w:szCs w:val="20"/>
              </w:rPr>
              <w:t xml:space="preserve">The HARQ process ID of the remaining </w:t>
            </w:r>
            <w:proofErr w:type="spellStart"/>
            <w:r>
              <w:rPr>
                <w:rFonts w:ascii="Arial" w:hAnsi="Arial" w:cs="Arial"/>
                <w:strike/>
                <w:color w:val="FF0000"/>
                <w:sz w:val="20"/>
                <w:szCs w:val="20"/>
              </w:rPr>
              <w:t>PUSCHs</w:t>
            </w:r>
            <w:proofErr w:type="spellEnd"/>
            <w:r>
              <w:rPr>
                <w:rFonts w:ascii="Arial" w:hAnsi="Arial" w:cs="Arial"/>
                <w:strike/>
                <w:color w:val="FF0000"/>
                <w:sz w:val="20"/>
                <w:szCs w:val="20"/>
              </w:rPr>
              <w:t xml:space="preserve"> in the period is determined by incrementing the HARQ process ID of the preceding PUSCH in the period.</w:t>
            </w:r>
          </w:p>
          <w:p w14:paraId="5C43F92A" w14:textId="77777777" w:rsidR="00E62E79" w:rsidRDefault="00E62E79" w:rsidP="00E62E79">
            <w:pPr>
              <w:pStyle w:val="ListParagraph"/>
              <w:numPr>
                <w:ilvl w:val="1"/>
                <w:numId w:val="16"/>
              </w:numPr>
              <w:rPr>
                <w:rFonts w:ascii="Arial" w:hAnsi="Arial" w:cs="Arial"/>
                <w:color w:val="0070C0"/>
                <w:sz w:val="20"/>
                <w:szCs w:val="20"/>
              </w:rPr>
            </w:pPr>
            <w:r>
              <w:rPr>
                <w:rFonts w:ascii="Arial" w:hAnsi="Arial" w:cs="Arial"/>
                <w:color w:val="0070C0"/>
                <w:sz w:val="20"/>
                <w:szCs w:val="20"/>
                <w:lang w:val="en-GB"/>
              </w:rPr>
              <w:t>FFS: details</w:t>
            </w:r>
          </w:p>
          <w:p w14:paraId="36BAA6B0" w14:textId="77777777" w:rsidR="00E62E79" w:rsidRDefault="00E62E79" w:rsidP="00851278">
            <w:pPr>
              <w:rPr>
                <w:rFonts w:ascii="Times New Roman" w:eastAsia="DengXian" w:hAnsi="Times New Roman" w:cs="Times New Roman"/>
                <w:bCs/>
                <w:szCs w:val="18"/>
                <w:lang w:eastAsia="zh-CN"/>
              </w:rPr>
            </w:pPr>
          </w:p>
          <w:p w14:paraId="31996D07" w14:textId="77777777" w:rsidR="00E62E79" w:rsidRDefault="00E62E79" w:rsidP="00851278">
            <w:pPr>
              <w:rPr>
                <w:rFonts w:ascii="Times New Roman" w:eastAsia="DengXian" w:hAnsi="Times New Roman" w:cs="Times New Roman"/>
                <w:bCs/>
                <w:szCs w:val="18"/>
                <w:lang w:eastAsia="zh-CN"/>
              </w:rPr>
            </w:pPr>
          </w:p>
          <w:p w14:paraId="65F87D22" w14:textId="77777777" w:rsidR="00E62E79" w:rsidRDefault="00E62E79" w:rsidP="00851278">
            <w:pPr>
              <w:rPr>
                <w:rFonts w:ascii="Times New Roman" w:eastAsia="Malgun Gothic" w:hAnsi="Times New Roman" w:cs="Times New Roman"/>
                <w:b/>
                <w:szCs w:val="18"/>
                <w:lang w:eastAsia="ko-KR"/>
              </w:rPr>
            </w:pPr>
          </w:p>
        </w:tc>
      </w:tr>
    </w:tbl>
    <w:p w14:paraId="1C3CD586" w14:textId="274665BD" w:rsidR="00257588" w:rsidRDefault="00257588" w:rsidP="00F17B27">
      <w:pPr>
        <w:rPr>
          <w:lang w:eastAsia="ja-JP"/>
        </w:rPr>
      </w:pPr>
    </w:p>
    <w:p w14:paraId="69B92971" w14:textId="77777777" w:rsidR="005F50E1" w:rsidRDefault="005F50E1" w:rsidP="005F50E1">
      <w:pPr>
        <w:pStyle w:val="Heading4"/>
        <w:rPr>
          <w:u w:val="single"/>
        </w:rPr>
      </w:pPr>
      <w:r w:rsidRPr="002D038B">
        <w:rPr>
          <w:u w:val="single"/>
        </w:rPr>
        <w:t>Offline discussion:</w:t>
      </w:r>
    </w:p>
    <w:p w14:paraId="7F77D60C" w14:textId="42A250CC" w:rsidR="005F50E1" w:rsidRDefault="00945710" w:rsidP="005F50E1">
      <w:pPr>
        <w:rPr>
          <w:lang w:val="en-GB" w:eastAsia="ja-JP"/>
        </w:rPr>
      </w:pPr>
      <w:r>
        <w:rPr>
          <w:lang w:val="en-GB" w:eastAsia="ja-JP"/>
        </w:rPr>
        <w:t>For proposal 1-3-1 (after reviewing correction of Alt-1, check if Alt-1 has strong support).</w:t>
      </w:r>
    </w:p>
    <w:p w14:paraId="6802749A" w14:textId="739DFD68" w:rsidR="00945710" w:rsidRPr="00152505" w:rsidRDefault="001270C3" w:rsidP="005F50E1">
      <w:pPr>
        <w:rPr>
          <w:lang w:val="en-GB" w:eastAsia="ja-JP"/>
        </w:rPr>
      </w:pPr>
      <w:r>
        <w:rPr>
          <w:lang w:val="en-GB" w:eastAsia="ja-JP"/>
        </w:rPr>
        <w:t>Moderator suggests prioritizing Option 1 in Proposal 1-3-</w:t>
      </w:r>
      <w:r w:rsidR="00B172C0">
        <w:rPr>
          <w:lang w:val="en-GB" w:eastAsia="ja-JP"/>
        </w:rPr>
        <w:t>2.</w:t>
      </w:r>
    </w:p>
    <w:p w14:paraId="55CCA41E" w14:textId="77777777" w:rsidR="005F50E1" w:rsidRPr="00B946FF" w:rsidRDefault="005F50E1" w:rsidP="005F50E1">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26C0F8BA" w14:textId="77777777" w:rsidR="005F50E1" w:rsidRPr="00B946FF" w:rsidRDefault="005F50E1" w:rsidP="005F50E1">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412CBA4"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01B24C6" w14:textId="77777777" w:rsidR="005F50E1" w:rsidRPr="00B946FF" w:rsidRDefault="005F50E1" w:rsidP="005F50E1">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3D711C9" w14:textId="77777777" w:rsidR="00C84CF0" w:rsidRDefault="00C84CF0" w:rsidP="00C84CF0">
      <w:pPr>
        <w:rPr>
          <w:rFonts w:cs="Arial"/>
          <w:b/>
          <w:szCs w:val="20"/>
          <w:highlight w:val="yellow"/>
        </w:rPr>
      </w:pPr>
    </w:p>
    <w:p w14:paraId="5C24EC39" w14:textId="224FA0C3" w:rsidR="00C84CF0" w:rsidRPr="00B946FF" w:rsidRDefault="00C84CF0" w:rsidP="00C84CF0">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r w:rsidRPr="00B946FF">
        <w:rPr>
          <w:rFonts w:cs="Arial"/>
          <w:szCs w:val="20"/>
        </w:rPr>
        <w:t xml:space="preserve"> </w:t>
      </w:r>
    </w:p>
    <w:p w14:paraId="0F87238C" w14:textId="5BF43965" w:rsidR="00C84CF0" w:rsidRPr="00B946FF" w:rsidRDefault="00C84CF0" w:rsidP="00C84CF0">
      <w:pPr>
        <w:rPr>
          <w:rFonts w:cs="Arial"/>
          <w:szCs w:val="20"/>
        </w:rPr>
      </w:pPr>
      <w:r w:rsidRPr="00B946FF">
        <w:rPr>
          <w:rFonts w:cs="Arial"/>
          <w:szCs w:val="20"/>
        </w:rPr>
        <w:t>For determination of HARQ process IDs associated to PUSCHs in multi-PUSCHs CG</w:t>
      </w:r>
      <w:ins w:id="53" w:author="Sorour Falahati" w:date="2023-02-28T09:39:00Z">
        <w:r w:rsidR="007A7F37">
          <w:rPr>
            <w:rFonts w:cs="Arial"/>
            <w:szCs w:val="20"/>
          </w:rPr>
          <w:t xml:space="preserve"> assuming one TB per PUSCH</w:t>
        </w:r>
      </w:ins>
      <w:r w:rsidRPr="00B946FF">
        <w:rPr>
          <w:rFonts w:cs="Arial"/>
          <w:szCs w:val="20"/>
        </w:rPr>
        <w:t>, consider the following alternatives:</w:t>
      </w:r>
    </w:p>
    <w:p w14:paraId="3548377E" w14:textId="0762D183" w:rsidR="00C84CF0" w:rsidRDefault="00C84CF0" w:rsidP="00CF6B1C">
      <w:pPr>
        <w:pStyle w:val="ListParagraph"/>
        <w:numPr>
          <w:ilvl w:val="0"/>
          <w:numId w:val="16"/>
        </w:numPr>
        <w:rPr>
          <w:ins w:id="54" w:author="Sorour Falahati" w:date="2023-02-28T09:33:00Z"/>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00CF6B1C"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750C30D4" w14:textId="3D9BC24C" w:rsidR="00CC648B" w:rsidRPr="00AA578E" w:rsidRDefault="004D1DD0" w:rsidP="00CC648B">
      <w:pPr>
        <w:pStyle w:val="ListParagraph"/>
        <w:numPr>
          <w:ilvl w:val="1"/>
          <w:numId w:val="16"/>
        </w:numPr>
        <w:rPr>
          <w:ins w:id="55" w:author="Sorour Falahati" w:date="2023-02-28T09:43:00Z"/>
          <w:rFonts w:ascii="Arial" w:hAnsi="Arial" w:cs="Arial"/>
          <w:sz w:val="20"/>
          <w:szCs w:val="20"/>
          <w:rPrChange w:id="56" w:author="Sorour Falahati" w:date="2023-02-28T09:43:00Z">
            <w:rPr>
              <w:ins w:id="57" w:author="Sorour Falahati" w:date="2023-02-28T09:43:00Z"/>
              <w:rFonts w:ascii="Arial" w:hAnsi="Arial" w:cs="Arial"/>
              <w:b/>
              <w:bCs/>
              <w:sz w:val="20"/>
              <w:szCs w:val="20"/>
              <w:lang w:val="en-US"/>
            </w:rPr>
          </w:rPrChange>
        </w:rPr>
      </w:pPr>
      <w:ins w:id="58" w:author="Sorour Falahati" w:date="2023-02-28T09:33:00Z">
        <w:r>
          <w:rPr>
            <w:rFonts w:ascii="Arial" w:hAnsi="Arial" w:cs="Arial"/>
            <w:b/>
            <w:bCs/>
            <w:sz w:val="20"/>
            <w:szCs w:val="20"/>
            <w:lang w:val="en-US"/>
          </w:rPr>
          <w:t>Note: Same HP ID would be used for all PUSCHs within a per</w:t>
        </w:r>
      </w:ins>
      <w:ins w:id="59" w:author="Sorour Falahati" w:date="2023-02-28T11:14:00Z">
        <w:r w:rsidR="00960D93">
          <w:rPr>
            <w:rFonts w:ascii="Arial" w:hAnsi="Arial" w:cs="Arial"/>
            <w:b/>
            <w:bCs/>
            <w:sz w:val="20"/>
            <w:szCs w:val="20"/>
            <w:lang w:val="en-US"/>
          </w:rPr>
          <w:t>iod</w:t>
        </w:r>
      </w:ins>
      <w:ins w:id="60" w:author="Sorour Falahati" w:date="2023-02-28T09:33:00Z">
        <w:r>
          <w:rPr>
            <w:rFonts w:ascii="Arial" w:hAnsi="Arial" w:cs="Arial"/>
            <w:b/>
            <w:bCs/>
            <w:sz w:val="20"/>
            <w:szCs w:val="20"/>
            <w:lang w:val="en-US"/>
          </w:rPr>
          <w:t>.</w:t>
        </w:r>
      </w:ins>
    </w:p>
    <w:p w14:paraId="1FE1CB54" w14:textId="41CCF6A8" w:rsidR="0007251D" w:rsidRPr="0007251D" w:rsidRDefault="0007251D">
      <w:pPr>
        <w:pStyle w:val="ListParagraph"/>
        <w:numPr>
          <w:ilvl w:val="1"/>
          <w:numId w:val="16"/>
        </w:numPr>
        <w:rPr>
          <w:rFonts w:ascii="Arial" w:hAnsi="Arial" w:cs="Arial"/>
          <w:sz w:val="20"/>
          <w:szCs w:val="20"/>
          <w:rPrChange w:id="61" w:author="Sorour Falahati" w:date="2023-02-28T09:44:00Z">
            <w:rPr/>
          </w:rPrChange>
        </w:rPr>
        <w:pPrChange w:id="62" w:author="Sorour Falahati" w:date="2023-02-28T09:44:00Z">
          <w:pPr>
            <w:pStyle w:val="ListParagraph"/>
            <w:numPr>
              <w:numId w:val="16"/>
            </w:numPr>
            <w:ind w:hanging="360"/>
          </w:pPr>
        </w:pPrChange>
      </w:pPr>
    </w:p>
    <w:p w14:paraId="0969026D" w14:textId="3A131BF2"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2:</w:t>
      </w:r>
      <w:r w:rsidRPr="00B946FF">
        <w:rPr>
          <w:rFonts w:ascii="Arial" w:hAnsi="Arial" w:cs="Arial"/>
          <w:sz w:val="20"/>
          <w:szCs w:val="20"/>
        </w:rPr>
        <w:t xml:space="preserve">  The HARQ process ID for the first configured</w:t>
      </w:r>
      <w:ins w:id="63" w:author="Sorour Falahati" w:date="2023-02-28T09:34:00Z">
        <w:r w:rsidR="00B434A5">
          <w:rPr>
            <w:rFonts w:ascii="Arial" w:hAnsi="Arial" w:cs="Arial"/>
            <w:sz w:val="20"/>
            <w:szCs w:val="20"/>
            <w:lang w:val="en-US"/>
          </w:rPr>
          <w:t>/v</w:t>
        </w:r>
        <w:r w:rsidR="005D2BE2">
          <w:rPr>
            <w:rFonts w:ascii="Arial" w:hAnsi="Arial" w:cs="Arial"/>
            <w:sz w:val="20"/>
            <w:szCs w:val="20"/>
            <w:lang w:val="en-US"/>
          </w:rPr>
          <w:t>alid</w:t>
        </w:r>
      </w:ins>
      <w:r w:rsidRPr="00B946FF">
        <w:rPr>
          <w:rFonts w:ascii="Arial" w:hAnsi="Arial" w:cs="Arial"/>
          <w:sz w:val="20"/>
          <w:szCs w:val="20"/>
        </w:rPr>
        <w:t xml:space="preserve"> PUSCH in a period is determined </w:t>
      </w:r>
      <w:del w:id="64" w:author="Sorour Falahati" w:date="2023-02-28T09:51:00Z">
        <w:r w:rsidRPr="00B946FF" w:rsidDel="009D1897">
          <w:rPr>
            <w:rFonts w:ascii="Arial" w:hAnsi="Arial" w:cs="Arial"/>
            <w:sz w:val="20"/>
            <w:szCs w:val="20"/>
          </w:rPr>
          <w:delText>using</w:delText>
        </w:r>
      </w:del>
      <w:ins w:id="65" w:author="Sorour Falahati" w:date="2023-02-28T09:51:00Z">
        <w:r w:rsidR="009D1897">
          <w:rPr>
            <w:rFonts w:ascii="Arial" w:hAnsi="Arial" w:cs="Arial"/>
            <w:sz w:val="20"/>
            <w:szCs w:val="20"/>
            <w:lang w:val="en-US"/>
          </w:rPr>
          <w:t>ba</w:t>
        </w:r>
      </w:ins>
      <w:ins w:id="66" w:author="Sorour Falahati" w:date="2023-02-28T09:52:00Z">
        <w:r w:rsidR="009D1897">
          <w:rPr>
            <w:rFonts w:ascii="Arial" w:hAnsi="Arial" w:cs="Arial"/>
            <w:sz w:val="20"/>
            <w:szCs w:val="20"/>
            <w:lang w:val="en-US"/>
          </w:rPr>
          <w:t>sed on</w:t>
        </w:r>
      </w:ins>
      <w:r w:rsidRPr="00B946FF">
        <w:rPr>
          <w:rFonts w:ascii="Arial" w:hAnsi="Arial" w:cs="Arial"/>
          <w:sz w:val="20"/>
          <w:szCs w:val="20"/>
        </w:rPr>
        <w:t xml:space="preserve"> the legacy CG procedure when cg-RetransmissionTimer is not configured.</w:t>
      </w:r>
    </w:p>
    <w:p w14:paraId="1C8EC673" w14:textId="77777777" w:rsidR="00C84CF0" w:rsidRPr="00B946FF" w:rsidRDefault="00C84CF0" w:rsidP="00C84CF0">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2C5FDBC2" w14:textId="6D9CD017" w:rsidR="00C84CF0" w:rsidRPr="00B946FF" w:rsidRDefault="00C84CF0" w:rsidP="00C84CF0">
      <w:pPr>
        <w:pStyle w:val="ListParagraph"/>
        <w:numPr>
          <w:ilvl w:val="0"/>
          <w:numId w:val="16"/>
        </w:numPr>
        <w:rPr>
          <w:rFonts w:ascii="Arial" w:hAnsi="Arial" w:cs="Arial"/>
          <w:sz w:val="20"/>
          <w:szCs w:val="20"/>
        </w:rPr>
      </w:pPr>
      <w:r w:rsidRPr="00B946FF">
        <w:rPr>
          <w:rFonts w:ascii="Arial" w:hAnsi="Arial" w:cs="Arial"/>
          <w:b/>
          <w:bCs/>
          <w:sz w:val="20"/>
          <w:szCs w:val="20"/>
        </w:rPr>
        <w:t>Alt. 3:</w:t>
      </w:r>
      <w:r w:rsidRPr="00B946FF">
        <w:rPr>
          <w:rFonts w:ascii="Arial" w:hAnsi="Arial" w:cs="Arial"/>
          <w:sz w:val="20"/>
          <w:szCs w:val="20"/>
        </w:rPr>
        <w:t xml:space="preserve">  The HARQ process ID for the first configured</w:t>
      </w:r>
      <w:ins w:id="67" w:author="Sorour Falahati" w:date="2023-02-28T09:34:00Z">
        <w:r w:rsidR="005D2BE2">
          <w:rPr>
            <w:rFonts w:ascii="Arial" w:hAnsi="Arial" w:cs="Arial"/>
            <w:sz w:val="20"/>
            <w:szCs w:val="20"/>
            <w:lang w:val="en-US"/>
          </w:rPr>
          <w:t>/valid</w:t>
        </w:r>
      </w:ins>
      <w:r w:rsidRPr="00B946FF">
        <w:rPr>
          <w:rFonts w:ascii="Arial" w:hAnsi="Arial" w:cs="Arial"/>
          <w:sz w:val="20"/>
          <w:szCs w:val="20"/>
        </w:rPr>
        <w:t xml:space="preserve"> PUSCH in a period is determined </w:t>
      </w:r>
      <w:ins w:id="68" w:author="Sorour Falahati" w:date="2023-02-28T09:52:00Z">
        <w:r w:rsidR="009D1897">
          <w:rPr>
            <w:rFonts w:ascii="Arial" w:hAnsi="Arial" w:cs="Arial"/>
            <w:sz w:val="20"/>
            <w:szCs w:val="20"/>
            <w:lang w:val="en-US"/>
          </w:rPr>
          <w:t>based on</w:t>
        </w:r>
      </w:ins>
      <w:del w:id="69" w:author="Sorour Falahati" w:date="2023-02-28T09:52:00Z">
        <w:r w:rsidRPr="00B946FF" w:rsidDel="009D1897">
          <w:rPr>
            <w:rFonts w:ascii="Arial" w:hAnsi="Arial" w:cs="Arial"/>
            <w:sz w:val="20"/>
            <w:szCs w:val="20"/>
          </w:rPr>
          <w:delText>by using</w:delText>
        </w:r>
      </w:del>
      <w:r w:rsidRPr="00B946FF">
        <w:rPr>
          <w:rFonts w:ascii="Arial" w:hAnsi="Arial" w:cs="Arial"/>
          <w:sz w:val="20"/>
          <w:szCs w:val="20"/>
        </w:rPr>
        <w:t xml:space="preserve"> the legacy CG procedure when cg-RetransmissionTimer is not configured, and applying "the  period duration divided by the number of configured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a period"  instead of the period duration.</w:t>
      </w:r>
    </w:p>
    <w:p w14:paraId="747E5ADE" w14:textId="3920ED73" w:rsidR="00C84CF0" w:rsidRDefault="00C84CF0" w:rsidP="00C84CF0">
      <w:pPr>
        <w:pStyle w:val="ListParagraph"/>
        <w:numPr>
          <w:ilvl w:val="1"/>
          <w:numId w:val="16"/>
        </w:numPr>
        <w:rPr>
          <w:ins w:id="70" w:author="Sorour Falahati" w:date="2023-02-28T09:31:00Z"/>
          <w:rFonts w:ascii="Arial" w:hAnsi="Arial" w:cs="Arial"/>
          <w:sz w:val="20"/>
          <w:szCs w:val="20"/>
        </w:rPr>
      </w:pPr>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p>
    <w:p w14:paraId="3F423104" w14:textId="77777777" w:rsidR="00C74C59" w:rsidRPr="00B946FF" w:rsidRDefault="00C74C59" w:rsidP="00C84CF0">
      <w:pPr>
        <w:pStyle w:val="ListParagraph"/>
        <w:numPr>
          <w:ilvl w:val="1"/>
          <w:numId w:val="16"/>
        </w:numPr>
        <w:rPr>
          <w:rFonts w:ascii="Arial" w:hAnsi="Arial" w:cs="Arial"/>
          <w:sz w:val="20"/>
          <w:szCs w:val="20"/>
        </w:rPr>
      </w:pPr>
    </w:p>
    <w:p w14:paraId="2E70FC19" w14:textId="7F851A5C" w:rsidR="00C84CF0" w:rsidRPr="0007251D" w:rsidRDefault="00C84CF0" w:rsidP="00C84CF0">
      <w:pPr>
        <w:pStyle w:val="ListParagraph"/>
        <w:numPr>
          <w:ilvl w:val="0"/>
          <w:numId w:val="16"/>
        </w:numPr>
        <w:rPr>
          <w:ins w:id="71" w:author="Sorour Falahati" w:date="2023-02-28T09:44:00Z"/>
          <w:rFonts w:ascii="Arial" w:hAnsi="Arial" w:cs="Arial"/>
          <w:b/>
          <w:bCs/>
          <w:sz w:val="20"/>
          <w:szCs w:val="20"/>
          <w:rPrChange w:id="72" w:author="Sorour Falahati" w:date="2023-02-28T09:44:00Z">
            <w:rPr>
              <w:ins w:id="73" w:author="Sorour Falahati" w:date="2023-02-28T09:44:00Z"/>
              <w:rFonts w:ascii="Arial" w:hAnsi="Arial" w:cs="Arial"/>
              <w:sz w:val="20"/>
              <w:szCs w:val="20"/>
            </w:rPr>
          </w:rPrChange>
        </w:rPr>
      </w:pPr>
      <w:r w:rsidRPr="00B946FF">
        <w:rPr>
          <w:rFonts w:ascii="Arial" w:hAnsi="Arial" w:cs="Arial"/>
          <w:b/>
          <w:bCs/>
          <w:sz w:val="20"/>
          <w:szCs w:val="20"/>
          <w:lang w:val="en-US"/>
        </w:rPr>
        <w:t xml:space="preserve">Alt. 4: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10F22490" w14:textId="14493340" w:rsidR="0007251D" w:rsidRPr="00E20B90" w:rsidRDefault="0007251D">
      <w:pPr>
        <w:pStyle w:val="ListParagraph"/>
        <w:numPr>
          <w:ilvl w:val="0"/>
          <w:numId w:val="16"/>
        </w:numPr>
        <w:rPr>
          <w:ins w:id="74" w:author="Sorour Falahati" w:date="2023-02-28T09:44:00Z"/>
          <w:rFonts w:ascii="Arial" w:hAnsi="Arial" w:cs="Arial"/>
          <w:sz w:val="20"/>
          <w:szCs w:val="20"/>
          <w:rPrChange w:id="75" w:author="Sorour Falahati" w:date="2023-02-28T09:48:00Z">
            <w:rPr>
              <w:ins w:id="76" w:author="Sorour Falahati" w:date="2023-02-28T09:44:00Z"/>
            </w:rPr>
          </w:rPrChange>
        </w:rPr>
        <w:pPrChange w:id="77" w:author="Sorour Falahati" w:date="2023-02-28T09:48:00Z">
          <w:pPr>
            <w:pStyle w:val="ListParagraph"/>
            <w:numPr>
              <w:ilvl w:val="1"/>
              <w:numId w:val="16"/>
            </w:numPr>
            <w:ind w:left="1440" w:hanging="360"/>
          </w:pPr>
        </w:pPrChange>
      </w:pPr>
      <w:ins w:id="78" w:author="Sorour Falahati" w:date="2023-02-28T09:44:00Z">
        <w:r w:rsidRPr="00B946FF">
          <w:rPr>
            <w:rFonts w:ascii="Arial" w:hAnsi="Arial" w:cs="Arial"/>
            <w:b/>
            <w:bCs/>
            <w:sz w:val="20"/>
            <w:szCs w:val="20"/>
          </w:rPr>
          <w:t xml:space="preserve">Alt. </w:t>
        </w:r>
      </w:ins>
      <w:ins w:id="79" w:author="Sorour Falahati" w:date="2023-02-28T09:45:00Z">
        <w:r>
          <w:rPr>
            <w:rFonts w:ascii="Arial" w:hAnsi="Arial" w:cs="Arial"/>
            <w:b/>
            <w:bCs/>
            <w:sz w:val="20"/>
            <w:szCs w:val="20"/>
            <w:lang w:val="en-US"/>
          </w:rPr>
          <w:t>5</w:t>
        </w:r>
      </w:ins>
      <w:ins w:id="80" w:author="Sorour Falahati" w:date="2023-02-28T09:44:00Z">
        <w:r w:rsidRPr="00B946FF">
          <w:rPr>
            <w:rFonts w:ascii="Arial" w:hAnsi="Arial" w:cs="Arial"/>
            <w:b/>
            <w:bCs/>
            <w:sz w:val="20"/>
            <w:szCs w:val="20"/>
          </w:rPr>
          <w:t>:</w:t>
        </w:r>
        <w:r w:rsidRPr="00B946FF">
          <w:rPr>
            <w:rFonts w:ascii="Arial" w:hAnsi="Arial" w:cs="Arial"/>
            <w:sz w:val="20"/>
            <w:szCs w:val="20"/>
          </w:rPr>
          <w:t xml:space="preserve"> The HARQ process ID for the </w:t>
        </w:r>
        <w:r w:rsidRPr="00C84CF0">
          <w:rPr>
            <w:rFonts w:ascii="Arial" w:hAnsi="Arial" w:cs="Arial"/>
            <w:strike/>
            <w:color w:val="FF0000"/>
            <w:sz w:val="20"/>
            <w:szCs w:val="20"/>
          </w:rPr>
          <w:t>first</w:t>
        </w:r>
        <w:r w:rsidRPr="00B946FF">
          <w:rPr>
            <w:rFonts w:ascii="Arial" w:hAnsi="Arial" w:cs="Arial"/>
            <w:sz w:val="20"/>
            <w:szCs w:val="20"/>
          </w:rPr>
          <w:t xml:space="preserve"> configured </w:t>
        </w:r>
        <w:proofErr w:type="spellStart"/>
        <w:r w:rsidRPr="00B946FF">
          <w:rPr>
            <w:rFonts w:ascii="Arial" w:hAnsi="Arial" w:cs="Arial"/>
            <w:sz w:val="20"/>
            <w:szCs w:val="20"/>
          </w:rPr>
          <w:t>PUSCH</w:t>
        </w:r>
        <w:r w:rsidRPr="00CF6B1C">
          <w:rPr>
            <w:rFonts w:ascii="Arial" w:hAnsi="Arial" w:cs="Arial"/>
            <w:color w:val="FF0000"/>
            <w:sz w:val="20"/>
            <w:szCs w:val="20"/>
            <w:lang w:val="en-US"/>
          </w:rPr>
          <w:t>s</w:t>
        </w:r>
        <w:proofErr w:type="spellEnd"/>
        <w:r w:rsidRPr="00B946FF">
          <w:rPr>
            <w:rFonts w:ascii="Arial" w:hAnsi="Arial" w:cs="Arial"/>
            <w:sz w:val="20"/>
            <w:szCs w:val="20"/>
          </w:rPr>
          <w:t xml:space="preserve"> in a period is determined </w:t>
        </w:r>
      </w:ins>
      <w:ins w:id="81" w:author="Sorour Falahati" w:date="2023-02-28T09:51:00Z">
        <w:r w:rsidR="009D1897">
          <w:rPr>
            <w:rFonts w:ascii="Arial" w:hAnsi="Arial" w:cs="Arial"/>
            <w:sz w:val="20"/>
            <w:szCs w:val="20"/>
            <w:lang w:val="en-US"/>
          </w:rPr>
          <w:t>based on</w:t>
        </w:r>
      </w:ins>
      <w:ins w:id="82" w:author="Sorour Falahati" w:date="2023-02-28T09:44:00Z">
        <w:r w:rsidRPr="00B946FF">
          <w:rPr>
            <w:rFonts w:ascii="Arial" w:hAnsi="Arial" w:cs="Arial"/>
            <w:sz w:val="20"/>
            <w:szCs w:val="20"/>
          </w:rPr>
          <w:t xml:space="preserve"> the legacy CG procedure when cg-RetransmissionTimer is not configured.</w:t>
        </w:r>
      </w:ins>
    </w:p>
    <w:p w14:paraId="30514358" w14:textId="42767917" w:rsidR="0007251D" w:rsidRPr="00D26595" w:rsidRDefault="0007251D" w:rsidP="0007251D">
      <w:pPr>
        <w:pStyle w:val="ListParagraph"/>
        <w:numPr>
          <w:ilvl w:val="1"/>
          <w:numId w:val="16"/>
        </w:numPr>
        <w:rPr>
          <w:ins w:id="83" w:author="Sorour Falahati" w:date="2023-02-28T09:48:00Z"/>
          <w:rFonts w:ascii="Arial" w:hAnsi="Arial" w:cs="Arial"/>
          <w:b/>
          <w:bCs/>
          <w:sz w:val="20"/>
          <w:szCs w:val="20"/>
          <w:rPrChange w:id="84" w:author="Sorour Falahati" w:date="2023-02-28T09:48:00Z">
            <w:rPr>
              <w:ins w:id="85" w:author="Sorour Falahati" w:date="2023-02-28T09:48:00Z"/>
              <w:rFonts w:ascii="Arial" w:hAnsi="Arial" w:cs="Arial"/>
              <w:b/>
              <w:bCs/>
              <w:sz w:val="20"/>
              <w:szCs w:val="20"/>
              <w:lang w:val="en-US"/>
            </w:rPr>
          </w:rPrChange>
        </w:rPr>
      </w:pPr>
      <w:ins w:id="86" w:author="Sorour Falahati" w:date="2023-02-28T09:44:00Z">
        <w:r>
          <w:rPr>
            <w:rFonts w:ascii="Arial" w:hAnsi="Arial" w:cs="Arial"/>
            <w:b/>
            <w:bCs/>
            <w:sz w:val="20"/>
            <w:szCs w:val="20"/>
            <w:lang w:val="en-US"/>
          </w:rPr>
          <w:t>FFS</w:t>
        </w:r>
      </w:ins>
      <w:ins w:id="87" w:author="Sorour Falahati" w:date="2023-02-28T09:45:00Z">
        <w:r>
          <w:rPr>
            <w:rFonts w:ascii="Arial" w:hAnsi="Arial" w:cs="Arial"/>
            <w:b/>
            <w:bCs/>
            <w:sz w:val="20"/>
            <w:szCs w:val="20"/>
            <w:lang w:val="en-US"/>
          </w:rPr>
          <w:t xml:space="preserve"> on potential enhancements different from previous alternatives</w:t>
        </w:r>
      </w:ins>
    </w:p>
    <w:p w14:paraId="5610362E" w14:textId="65AFA44A" w:rsidR="00D26595" w:rsidRPr="00D26595" w:rsidRDefault="00D26595" w:rsidP="0007251D">
      <w:pPr>
        <w:pStyle w:val="ListParagraph"/>
        <w:numPr>
          <w:ilvl w:val="1"/>
          <w:numId w:val="16"/>
        </w:numPr>
        <w:rPr>
          <w:ins w:id="88" w:author="Sorour Falahati" w:date="2023-02-28T09:48:00Z"/>
          <w:rFonts w:ascii="Arial" w:hAnsi="Arial" w:cs="Arial"/>
          <w:b/>
          <w:bCs/>
          <w:sz w:val="20"/>
          <w:szCs w:val="20"/>
          <w:rPrChange w:id="89" w:author="Sorour Falahati" w:date="2023-02-28T09:48:00Z">
            <w:rPr>
              <w:ins w:id="90" w:author="Sorour Falahati" w:date="2023-02-28T09:48:00Z"/>
              <w:rFonts w:ascii="Arial" w:hAnsi="Arial" w:cs="Arial"/>
              <w:b/>
              <w:bCs/>
              <w:sz w:val="20"/>
              <w:szCs w:val="20"/>
              <w:lang w:val="en-US"/>
            </w:rPr>
          </w:rPrChange>
        </w:rPr>
      </w:pPr>
      <w:ins w:id="91" w:author="Sorour Falahati" w:date="2023-02-28T09:48:00Z">
        <w:r>
          <w:rPr>
            <w:rFonts w:ascii="Arial" w:hAnsi="Arial" w:cs="Arial"/>
            <w:b/>
            <w:bCs/>
            <w:sz w:val="20"/>
            <w:szCs w:val="20"/>
            <w:lang w:val="en-US"/>
          </w:rPr>
          <w:t>Alt 5-1:</w:t>
        </w:r>
        <w:r w:rsidRPr="00D26595">
          <w:rPr>
            <w:rFonts w:ascii="Arial" w:hAnsi="Arial" w:cs="Arial"/>
            <w:b/>
            <w:bCs/>
            <w:sz w:val="20"/>
            <w:szCs w:val="20"/>
            <w:lang w:val="en-US"/>
          </w:rPr>
          <w:t xml:space="preserve"> </w:t>
        </w:r>
        <w:r>
          <w:rPr>
            <w:rFonts w:ascii="Arial" w:hAnsi="Arial" w:cs="Arial"/>
            <w:b/>
            <w:bCs/>
            <w:sz w:val="20"/>
            <w:szCs w:val="20"/>
            <w:lang w:val="en-US"/>
          </w:rPr>
          <w:t>Note: Same HP ID would be used for all PUSCHs within a peri</w:t>
        </w:r>
      </w:ins>
      <w:ins w:id="92" w:author="Sorour Falahati" w:date="2023-02-28T11:15:00Z">
        <w:r w:rsidR="007D7B83">
          <w:rPr>
            <w:rFonts w:ascii="Arial" w:hAnsi="Arial" w:cs="Arial"/>
            <w:b/>
            <w:bCs/>
            <w:sz w:val="20"/>
            <w:szCs w:val="20"/>
            <w:lang w:val="en-US"/>
          </w:rPr>
          <w:t>od</w:t>
        </w:r>
      </w:ins>
      <w:ins w:id="93" w:author="Sorour Falahati" w:date="2023-02-28T09:48:00Z">
        <w:r>
          <w:rPr>
            <w:rFonts w:ascii="Arial" w:hAnsi="Arial" w:cs="Arial"/>
            <w:b/>
            <w:bCs/>
            <w:sz w:val="20"/>
            <w:szCs w:val="20"/>
            <w:lang w:val="en-US"/>
          </w:rPr>
          <w:t>.</w:t>
        </w:r>
      </w:ins>
    </w:p>
    <w:p w14:paraId="1A4C4079" w14:textId="276AB36F" w:rsidR="00D26595" w:rsidRPr="00E20B90" w:rsidRDefault="00D26595" w:rsidP="00E20B90">
      <w:pPr>
        <w:pStyle w:val="ListParagraph"/>
        <w:numPr>
          <w:ilvl w:val="1"/>
          <w:numId w:val="16"/>
        </w:numPr>
        <w:rPr>
          <w:ins w:id="94" w:author="Sorour Falahati" w:date="2023-02-28T09:46:00Z"/>
          <w:rFonts w:ascii="Arial" w:hAnsi="Arial" w:cs="Arial"/>
          <w:b/>
          <w:bCs/>
          <w:sz w:val="20"/>
          <w:szCs w:val="20"/>
          <w:rPrChange w:id="95" w:author="Sorour Falahati" w:date="2023-02-28T09:48:00Z">
            <w:rPr>
              <w:ins w:id="96" w:author="Sorour Falahati" w:date="2023-02-28T09:46:00Z"/>
            </w:rPr>
          </w:rPrChange>
        </w:rPr>
      </w:pPr>
      <w:ins w:id="97" w:author="Sorour Falahati" w:date="2023-02-28T09:48:00Z">
        <w:r>
          <w:rPr>
            <w:rFonts w:ascii="Arial" w:hAnsi="Arial" w:cs="Arial"/>
            <w:b/>
            <w:bCs/>
            <w:sz w:val="20"/>
            <w:szCs w:val="20"/>
            <w:lang w:val="en-US"/>
          </w:rPr>
          <w:t>Alt 5-2:</w:t>
        </w:r>
        <w:r w:rsidR="00E20B90" w:rsidRPr="00E20B90">
          <w:rPr>
            <w:rFonts w:ascii="Arial" w:hAnsi="Arial" w:cs="Arial"/>
            <w:b/>
            <w:bCs/>
            <w:sz w:val="20"/>
            <w:lang w:val="en-US"/>
          </w:rPr>
          <w:t xml:space="preserve"> </w:t>
        </w:r>
        <w:r w:rsidR="00E20B90">
          <w:rPr>
            <w:rFonts w:ascii="Arial" w:hAnsi="Arial" w:cs="Arial"/>
            <w:b/>
            <w:bCs/>
            <w:sz w:val="20"/>
            <w:szCs w:val="20"/>
            <w:lang w:val="en-US"/>
          </w:rPr>
          <w:t>Note: Di</w:t>
        </w:r>
      </w:ins>
      <w:ins w:id="98" w:author="Sorour Falahati" w:date="2023-02-28T09:49:00Z">
        <w:r w:rsidR="00E20B90">
          <w:rPr>
            <w:rFonts w:ascii="Arial" w:hAnsi="Arial" w:cs="Arial"/>
            <w:b/>
            <w:bCs/>
            <w:sz w:val="20"/>
            <w:szCs w:val="20"/>
            <w:lang w:val="en-US"/>
          </w:rPr>
          <w:t>fferent</w:t>
        </w:r>
      </w:ins>
      <w:ins w:id="99" w:author="Sorour Falahati" w:date="2023-02-28T09:48:00Z">
        <w:r w:rsidR="00E20B90">
          <w:rPr>
            <w:rFonts w:ascii="Arial" w:hAnsi="Arial" w:cs="Arial"/>
            <w:b/>
            <w:bCs/>
            <w:sz w:val="20"/>
            <w:szCs w:val="20"/>
            <w:lang w:val="en-US"/>
          </w:rPr>
          <w:t xml:space="preserve"> HP ID </w:t>
        </w:r>
      </w:ins>
      <w:ins w:id="100" w:author="Sorour Falahati" w:date="2023-02-28T09:49:00Z">
        <w:r w:rsidR="00E20B90">
          <w:rPr>
            <w:rFonts w:ascii="Arial" w:hAnsi="Arial" w:cs="Arial"/>
            <w:b/>
            <w:bCs/>
            <w:sz w:val="20"/>
            <w:szCs w:val="20"/>
            <w:lang w:val="en-US"/>
          </w:rPr>
          <w:t>c</w:t>
        </w:r>
      </w:ins>
      <w:ins w:id="101" w:author="Sorour Falahati" w:date="2023-02-28T09:48:00Z">
        <w:r w:rsidR="00E20B90">
          <w:rPr>
            <w:rFonts w:ascii="Arial" w:hAnsi="Arial" w:cs="Arial"/>
            <w:b/>
            <w:bCs/>
            <w:sz w:val="20"/>
            <w:szCs w:val="20"/>
            <w:lang w:val="en-US"/>
          </w:rPr>
          <w:t>ould be used for all PUSCHs within a peri</w:t>
        </w:r>
      </w:ins>
      <w:ins w:id="102" w:author="Sorour Falahati" w:date="2023-02-28T11:15:00Z">
        <w:r w:rsidR="007D7B83">
          <w:rPr>
            <w:rFonts w:ascii="Arial" w:hAnsi="Arial" w:cs="Arial"/>
            <w:b/>
            <w:bCs/>
            <w:sz w:val="20"/>
            <w:szCs w:val="20"/>
            <w:lang w:val="en-US"/>
          </w:rPr>
          <w:t>od</w:t>
        </w:r>
      </w:ins>
      <w:ins w:id="103" w:author="Sorour Falahati" w:date="2023-02-28T09:48:00Z">
        <w:r w:rsidR="00E20B90">
          <w:rPr>
            <w:rFonts w:ascii="Arial" w:hAnsi="Arial" w:cs="Arial"/>
            <w:b/>
            <w:bCs/>
            <w:sz w:val="20"/>
            <w:szCs w:val="20"/>
            <w:lang w:val="en-US"/>
          </w:rPr>
          <w:t>.</w:t>
        </w:r>
      </w:ins>
    </w:p>
    <w:p w14:paraId="6E0C6F3A" w14:textId="2E042201" w:rsidR="00EF7E76" w:rsidRPr="00B946FF" w:rsidRDefault="00EF7E76" w:rsidP="00EF7E76">
      <w:pPr>
        <w:pStyle w:val="ListParagraph"/>
        <w:numPr>
          <w:ilvl w:val="0"/>
          <w:numId w:val="16"/>
        </w:numPr>
        <w:rPr>
          <w:ins w:id="104" w:author="Sorour Falahati" w:date="2023-02-28T09:46:00Z"/>
          <w:rFonts w:ascii="Arial" w:hAnsi="Arial" w:cs="Arial"/>
          <w:sz w:val="20"/>
          <w:szCs w:val="20"/>
        </w:rPr>
      </w:pPr>
      <w:ins w:id="105" w:author="Sorour Falahati" w:date="2023-02-28T09:46:00Z">
        <w:r w:rsidRPr="00B946FF">
          <w:rPr>
            <w:rFonts w:ascii="Arial" w:hAnsi="Arial" w:cs="Arial"/>
            <w:b/>
            <w:bCs/>
            <w:sz w:val="20"/>
            <w:szCs w:val="20"/>
          </w:rPr>
          <w:lastRenderedPageBreak/>
          <w:t xml:space="preserve">Alt. </w:t>
        </w:r>
        <w:r>
          <w:rPr>
            <w:rFonts w:ascii="Arial" w:hAnsi="Arial" w:cs="Arial"/>
            <w:b/>
            <w:bCs/>
            <w:sz w:val="20"/>
            <w:szCs w:val="20"/>
            <w:lang w:val="en-US"/>
          </w:rPr>
          <w:t>6</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ins>
      <w:ins w:id="106" w:author="Sorour Falahati" w:date="2023-02-28T09:51:00Z">
        <w:r w:rsidR="009D1897">
          <w:rPr>
            <w:rFonts w:ascii="Arial" w:hAnsi="Arial" w:cs="Arial"/>
            <w:sz w:val="20"/>
            <w:szCs w:val="20"/>
            <w:lang w:val="en-US"/>
          </w:rPr>
          <w:t>based on</w:t>
        </w:r>
      </w:ins>
      <w:ins w:id="107" w:author="Sorour Falahati" w:date="2023-02-28T09:46:00Z">
        <w:r w:rsidRPr="00B946FF">
          <w:rPr>
            <w:rFonts w:ascii="Arial" w:hAnsi="Arial" w:cs="Arial"/>
            <w:sz w:val="20"/>
            <w:szCs w:val="20"/>
          </w:rPr>
          <w:t xml:space="preserve"> the legacy CG procedure when cg-RetransmissionTimer is not configured.</w:t>
        </w:r>
      </w:ins>
    </w:p>
    <w:p w14:paraId="04D2A994" w14:textId="496B6158" w:rsidR="00EF7E76" w:rsidRPr="00EF7E76" w:rsidRDefault="00EF7E76" w:rsidP="00EF7E76">
      <w:pPr>
        <w:pStyle w:val="ListParagraph"/>
        <w:numPr>
          <w:ilvl w:val="1"/>
          <w:numId w:val="16"/>
        </w:numPr>
        <w:rPr>
          <w:ins w:id="108" w:author="Sorour Falahati" w:date="2023-02-28T09:46:00Z"/>
          <w:rFonts w:ascii="Arial" w:hAnsi="Arial" w:cs="Arial"/>
          <w:b/>
          <w:bCs/>
          <w:sz w:val="20"/>
          <w:szCs w:val="20"/>
          <w:rPrChange w:id="109" w:author="Sorour Falahati" w:date="2023-02-28T09:46:00Z">
            <w:rPr>
              <w:ins w:id="110" w:author="Sorour Falahati" w:date="2023-02-28T09:46:00Z"/>
              <w:rFonts w:ascii="Arial" w:hAnsi="Arial" w:cs="Arial"/>
              <w:sz w:val="20"/>
              <w:szCs w:val="20"/>
            </w:rPr>
          </w:rPrChange>
        </w:rPr>
      </w:pPr>
      <w:ins w:id="111" w:author="Sorour Falahati" w:date="2023-02-28T09:46:00Z">
        <w:r w:rsidRPr="00B946FF">
          <w:rPr>
            <w:rFonts w:ascii="Arial" w:hAnsi="Arial" w:cs="Arial"/>
            <w:sz w:val="20"/>
            <w:szCs w:val="20"/>
          </w:rPr>
          <w:t xml:space="preserve">The HARQ process ID of the remaining </w:t>
        </w:r>
        <w:proofErr w:type="spellStart"/>
        <w:r w:rsidRPr="00B946FF">
          <w:rPr>
            <w:rFonts w:ascii="Arial" w:hAnsi="Arial" w:cs="Arial"/>
            <w:sz w:val="20"/>
            <w:szCs w:val="20"/>
          </w:rPr>
          <w:t>PUSCHs</w:t>
        </w:r>
        <w:proofErr w:type="spellEnd"/>
        <w:r w:rsidRPr="00B946FF">
          <w:rPr>
            <w:rFonts w:ascii="Arial" w:hAnsi="Arial" w:cs="Arial"/>
            <w:sz w:val="20"/>
            <w:szCs w:val="20"/>
          </w:rPr>
          <w:t xml:space="preserve"> in the period is determined by incrementing the HARQ process ID of the preceding PUSCH in the period</w:t>
        </w:r>
      </w:ins>
    </w:p>
    <w:p w14:paraId="03167BF8" w14:textId="77777777" w:rsidR="00EF7E76" w:rsidRPr="004D4C95" w:rsidRDefault="00EF7E76" w:rsidP="00EF7E76">
      <w:pPr>
        <w:pStyle w:val="ListParagraph"/>
        <w:numPr>
          <w:ilvl w:val="1"/>
          <w:numId w:val="16"/>
        </w:numPr>
        <w:rPr>
          <w:ins w:id="112" w:author="Sorour Falahati" w:date="2023-02-28T09:46:00Z"/>
          <w:rFonts w:ascii="Arial" w:hAnsi="Arial" w:cs="Arial"/>
          <w:b/>
          <w:bCs/>
          <w:sz w:val="20"/>
          <w:szCs w:val="20"/>
        </w:rPr>
      </w:pPr>
      <w:ins w:id="113" w:author="Sorour Falahati" w:date="2023-02-28T09:46:00Z">
        <w:r>
          <w:rPr>
            <w:rFonts w:ascii="Arial" w:hAnsi="Arial" w:cs="Arial"/>
            <w:b/>
            <w:bCs/>
            <w:sz w:val="20"/>
            <w:szCs w:val="20"/>
            <w:lang w:val="en-US"/>
          </w:rPr>
          <w:t>FFS on potential enhancements different from previous alternatives</w:t>
        </w:r>
      </w:ins>
    </w:p>
    <w:p w14:paraId="378241A3" w14:textId="77777777" w:rsidR="00EF7E76" w:rsidRPr="003E7D5B" w:rsidRDefault="00EF7E76">
      <w:pPr>
        <w:pStyle w:val="ListParagraph"/>
        <w:ind w:left="1440"/>
        <w:rPr>
          <w:ins w:id="114" w:author="Sorour Falahati" w:date="2023-02-28T09:27:00Z"/>
          <w:rFonts w:ascii="Arial" w:hAnsi="Arial" w:cs="Arial"/>
          <w:b/>
          <w:bCs/>
          <w:sz w:val="20"/>
          <w:szCs w:val="20"/>
          <w:rPrChange w:id="115" w:author="Sorour Falahati" w:date="2023-02-28T09:27:00Z">
            <w:rPr>
              <w:ins w:id="116" w:author="Sorour Falahati" w:date="2023-02-28T09:27:00Z"/>
              <w:rFonts w:ascii="Arial" w:hAnsi="Arial" w:cs="Arial"/>
              <w:sz w:val="20"/>
              <w:szCs w:val="20"/>
            </w:rPr>
          </w:rPrChange>
        </w:rPr>
        <w:pPrChange w:id="117" w:author="Sorour Falahati" w:date="2023-02-28T09:46:00Z">
          <w:pPr>
            <w:pStyle w:val="ListParagraph"/>
            <w:numPr>
              <w:numId w:val="16"/>
            </w:numPr>
            <w:ind w:hanging="360"/>
          </w:pPr>
        </w:pPrChange>
      </w:pPr>
    </w:p>
    <w:p w14:paraId="28F3B894" w14:textId="42B0929B" w:rsidR="003E7D5B" w:rsidRPr="00405368" w:rsidRDefault="003E7D5B" w:rsidP="0007251D">
      <w:pPr>
        <w:pStyle w:val="ListParagraph"/>
        <w:numPr>
          <w:ilvl w:val="0"/>
          <w:numId w:val="16"/>
        </w:numPr>
        <w:rPr>
          <w:ins w:id="118" w:author="Sorour Falahati" w:date="2023-02-28T09:29:00Z"/>
          <w:rFonts w:ascii="Arial" w:hAnsi="Arial" w:cs="Arial"/>
          <w:b/>
          <w:bCs/>
          <w:sz w:val="20"/>
          <w:szCs w:val="20"/>
          <w:rPrChange w:id="119" w:author="Sorour Falahati" w:date="2023-02-28T09:29:00Z">
            <w:rPr>
              <w:ins w:id="120" w:author="Sorour Falahati" w:date="2023-02-28T09:29:00Z"/>
              <w:rFonts w:ascii="Arial" w:hAnsi="Arial" w:cs="Arial"/>
              <w:b/>
              <w:bCs/>
              <w:sz w:val="20"/>
              <w:szCs w:val="20"/>
              <w:lang w:val="en-US"/>
            </w:rPr>
          </w:rPrChange>
        </w:rPr>
      </w:pPr>
      <w:ins w:id="121" w:author="Sorour Falahati" w:date="2023-02-28T09:27:00Z">
        <w:r>
          <w:rPr>
            <w:rFonts w:ascii="Arial" w:hAnsi="Arial" w:cs="Arial"/>
            <w:b/>
            <w:bCs/>
            <w:sz w:val="20"/>
            <w:szCs w:val="20"/>
            <w:lang w:val="en-US"/>
          </w:rPr>
          <w:t xml:space="preserve">Alt </w:t>
        </w:r>
      </w:ins>
      <w:ins w:id="122" w:author="Sorour Falahati" w:date="2023-02-28T09:46:00Z">
        <w:r w:rsidR="00EF7E76">
          <w:rPr>
            <w:rFonts w:ascii="Arial" w:hAnsi="Arial" w:cs="Arial"/>
            <w:b/>
            <w:bCs/>
            <w:sz w:val="20"/>
            <w:szCs w:val="20"/>
            <w:lang w:val="en-US"/>
          </w:rPr>
          <w:t>7</w:t>
        </w:r>
      </w:ins>
      <w:ins w:id="123" w:author="Sorour Falahati" w:date="2023-02-28T09:27:00Z">
        <w:r>
          <w:rPr>
            <w:rFonts w:ascii="Arial" w:hAnsi="Arial" w:cs="Arial"/>
            <w:b/>
            <w:bCs/>
            <w:sz w:val="20"/>
            <w:szCs w:val="20"/>
            <w:lang w:val="en-US"/>
          </w:rPr>
          <w:t>: FFS</w:t>
        </w:r>
        <w:r w:rsidR="008A606C">
          <w:rPr>
            <w:rFonts w:ascii="Arial" w:hAnsi="Arial" w:cs="Arial"/>
            <w:b/>
            <w:bCs/>
            <w:sz w:val="20"/>
            <w:szCs w:val="20"/>
            <w:lang w:val="en-US"/>
          </w:rPr>
          <w:t xml:space="preserve"> other solutions</w:t>
        </w:r>
      </w:ins>
    </w:p>
    <w:p w14:paraId="4AB82BC0" w14:textId="0443D31C" w:rsidR="00405368" w:rsidRPr="00EF7E76" w:rsidRDefault="00405368">
      <w:pPr>
        <w:ind w:left="360"/>
        <w:rPr>
          <w:rFonts w:cs="Arial"/>
          <w:b/>
          <w:bCs/>
          <w:szCs w:val="20"/>
          <w:rPrChange w:id="124" w:author="Sorour Falahati" w:date="2023-02-28T09:46:00Z">
            <w:rPr/>
          </w:rPrChange>
        </w:rPr>
        <w:pPrChange w:id="125" w:author="Sorour Falahati" w:date="2023-02-28T09:46:00Z">
          <w:pPr>
            <w:pStyle w:val="ListParagraph"/>
            <w:numPr>
              <w:numId w:val="16"/>
            </w:numPr>
            <w:ind w:hanging="360"/>
          </w:pPr>
        </w:pPrChange>
      </w:pPr>
    </w:p>
    <w:p w14:paraId="52B9BEC7" w14:textId="644AA5AD" w:rsidR="009F6C83" w:rsidRDefault="00C57C10" w:rsidP="00F17B27">
      <w:pPr>
        <w:rPr>
          <w:ins w:id="126" w:author="Sorour Falahati" w:date="2023-02-28T09:39:00Z"/>
          <w:lang w:eastAsia="ja-JP"/>
        </w:rPr>
      </w:pPr>
      <w:ins w:id="127" w:author="Sorour Falahati" w:date="2023-02-28T09:39:00Z">
        <w:r>
          <w:rPr>
            <w:lang w:eastAsia="ja-JP"/>
          </w:rPr>
          <w:t>Note: The case of one TB map to multiple PUSCHs is not considered here.</w:t>
        </w:r>
      </w:ins>
    </w:p>
    <w:p w14:paraId="1EC2D476" w14:textId="77777777" w:rsidR="00536BA2" w:rsidRPr="00C57C10" w:rsidRDefault="00536BA2" w:rsidP="00F17B27">
      <w:pPr>
        <w:rPr>
          <w:lang w:eastAsia="ja-JP"/>
          <w:rPrChange w:id="128" w:author="Sorour Falahati" w:date="2023-02-28T09:39:00Z">
            <w:rPr>
              <w:lang w:val="x-none" w:eastAsia="ja-JP"/>
            </w:rPr>
          </w:rPrChange>
        </w:rPr>
      </w:pPr>
    </w:p>
    <w:p w14:paraId="36E3AFC3" w14:textId="77777777" w:rsidR="001270C3" w:rsidRPr="00B946FF" w:rsidRDefault="001270C3" w:rsidP="001270C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-3-2</w:t>
      </w:r>
      <w:r w:rsidRPr="00B946FF">
        <w:rPr>
          <w:rFonts w:cs="Arial"/>
          <w:szCs w:val="20"/>
          <w:highlight w:val="yellow"/>
        </w:rPr>
        <w:t>:</w:t>
      </w:r>
      <w:r w:rsidRPr="00B946FF">
        <w:rPr>
          <w:rFonts w:cs="Arial"/>
          <w:szCs w:val="20"/>
        </w:rPr>
        <w:t xml:space="preserve"> </w:t>
      </w:r>
    </w:p>
    <w:p w14:paraId="57DA95B8" w14:textId="77777777" w:rsidR="001270C3" w:rsidRPr="00B946FF" w:rsidRDefault="001270C3" w:rsidP="001270C3">
      <w:pPr>
        <w:rPr>
          <w:rFonts w:cs="Arial"/>
          <w:szCs w:val="20"/>
        </w:rPr>
      </w:pPr>
      <w:r w:rsidRPr="00B946FF">
        <w:rPr>
          <w:rFonts w:cs="Arial"/>
          <w:szCs w:val="20"/>
        </w:rPr>
        <w:t>Decide one of the following options:</w:t>
      </w:r>
    </w:p>
    <w:p w14:paraId="77AE916D"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1:</w:t>
      </w:r>
      <w:r w:rsidRPr="001270C3">
        <w:rPr>
          <w:rFonts w:ascii="Arial" w:hAnsi="Arial" w:cs="Arial"/>
          <w:sz w:val="20"/>
          <w:szCs w:val="20"/>
        </w:rPr>
        <w:t xml:space="preserve"> Transmitting a single TB via the multiple CG PUSCH transmission occasions in a period of a single CG PUSCH configuration based on a single HARQ process is supported.</w:t>
      </w:r>
    </w:p>
    <w:p w14:paraId="7F0DFDC7" w14:textId="77777777" w:rsidR="001270C3" w:rsidRPr="001270C3" w:rsidRDefault="001270C3" w:rsidP="001270C3">
      <w:pPr>
        <w:pStyle w:val="ListParagraph"/>
        <w:numPr>
          <w:ilvl w:val="0"/>
          <w:numId w:val="37"/>
        </w:numPr>
        <w:rPr>
          <w:rFonts w:ascii="Arial" w:hAnsi="Arial" w:cs="Arial"/>
          <w:sz w:val="20"/>
          <w:szCs w:val="20"/>
        </w:rPr>
      </w:pPr>
      <w:r w:rsidRPr="001270C3">
        <w:rPr>
          <w:rFonts w:ascii="Arial" w:hAnsi="Arial" w:cs="Arial"/>
          <w:b/>
          <w:bCs/>
          <w:sz w:val="20"/>
          <w:szCs w:val="20"/>
        </w:rPr>
        <w:t>Option 2</w:t>
      </w:r>
      <w:r w:rsidRPr="001270C3">
        <w:rPr>
          <w:rFonts w:ascii="Arial" w:hAnsi="Arial" w:cs="Arial"/>
          <w:sz w:val="20"/>
          <w:szCs w:val="20"/>
        </w:rPr>
        <w:t>: Transmitting a single TB via the multiple CG PUSCH transmission occasions in a period of a single CG PUSCH configuration based on a single HARQ process is not supported.</w:t>
      </w:r>
    </w:p>
    <w:p w14:paraId="28055F34" w14:textId="71221BF7" w:rsidR="009F6C83" w:rsidRPr="001270C3" w:rsidRDefault="009F6C83" w:rsidP="00F17B27">
      <w:pPr>
        <w:rPr>
          <w:lang w:val="x-none" w:eastAsia="ja-JP"/>
        </w:rPr>
      </w:pPr>
    </w:p>
    <w:p w14:paraId="4497B6E9" w14:textId="77777777" w:rsidR="009F6C83" w:rsidRPr="00DC218E" w:rsidRDefault="009F6C83" w:rsidP="00F17B27">
      <w:pPr>
        <w:rPr>
          <w:lang w:eastAsia="ja-JP"/>
        </w:rPr>
      </w:pPr>
    </w:p>
    <w:p w14:paraId="6CED8563" w14:textId="5898AF64" w:rsidR="001841E5" w:rsidRDefault="0070354D" w:rsidP="00E03C0B">
      <w:pPr>
        <w:pStyle w:val="Heading2"/>
      </w:pPr>
      <w:r w:rsidRPr="009A7239">
        <w:t>2.</w:t>
      </w:r>
      <w:r w:rsidR="00020E82">
        <w:t>4</w:t>
      </w:r>
      <w:r w:rsidR="007F5F97" w:rsidRPr="009A7239">
        <w:tab/>
      </w:r>
      <w:r w:rsidR="00BF7A81" w:rsidRPr="009A7239">
        <w:t xml:space="preserve">FDRA, MCS, RV, </w:t>
      </w:r>
      <w:r w:rsidR="00E03C0B" w:rsidRPr="009A7239">
        <w:t>DMRS, MIMO</w:t>
      </w:r>
      <w:r w:rsidR="009A7239" w:rsidRPr="009A7239">
        <w:t>, F</w:t>
      </w:r>
      <w:r w:rsidR="009A7239">
        <w:t>H, Prio</w:t>
      </w:r>
      <w:r w:rsidR="008029A0">
        <w:t>rity</w:t>
      </w:r>
      <w:r w:rsidR="00020E82">
        <w:t>, etc</w:t>
      </w:r>
    </w:p>
    <w:p w14:paraId="46408048" w14:textId="77777777" w:rsidR="0010370A" w:rsidRPr="00CD0165" w:rsidRDefault="0010370A" w:rsidP="0010370A">
      <w:pPr>
        <w:rPr>
          <w:b/>
          <w:bCs/>
          <w:lang w:eastAsia="ja-JP"/>
        </w:rPr>
      </w:pPr>
      <w:r w:rsidRPr="00CD0165">
        <w:rPr>
          <w:b/>
          <w:bCs/>
          <w:highlight w:val="cyan"/>
          <w:lang w:eastAsia="ja-JP"/>
        </w:rPr>
        <w:t>Moderator summary:</w:t>
      </w:r>
    </w:p>
    <w:p w14:paraId="3386262B" w14:textId="3417D812" w:rsidR="0010370A" w:rsidRDefault="007A7DED" w:rsidP="0010370A">
      <w:pPr>
        <w:rPr>
          <w:lang w:eastAsia="ja-JP"/>
        </w:rPr>
      </w:pPr>
      <w:r>
        <w:rPr>
          <w:lang w:eastAsia="ja-JP"/>
        </w:rPr>
        <w:t xml:space="preserve">Companies’ view regarding the remaining </w:t>
      </w:r>
      <w:r w:rsidR="005E06A9">
        <w:rPr>
          <w:lang w:eastAsia="ja-JP"/>
        </w:rPr>
        <w:t>transmission parameters (except TDRA and HP ID) of the</w:t>
      </w:r>
      <w:r w:rsidR="00606D5D">
        <w:rPr>
          <w:lang w:eastAsia="ja-JP"/>
        </w:rPr>
        <w:t xml:space="preserve"> PUSCHs </w:t>
      </w:r>
      <w:r w:rsidR="00E12746">
        <w:rPr>
          <w:lang w:eastAsia="ja-JP"/>
        </w:rPr>
        <w:t>in the CG multi-PUSCHs, are summarized below:</w:t>
      </w:r>
    </w:p>
    <w:p w14:paraId="11C8FA6A" w14:textId="77F94E15" w:rsidR="00C23BEA" w:rsidRDefault="00883387" w:rsidP="0010370A">
      <w:pPr>
        <w:rPr>
          <w:lang w:eastAsia="ja-JP"/>
        </w:rPr>
      </w:pPr>
      <w:r>
        <w:rPr>
          <w:lang w:eastAsia="ja-JP"/>
        </w:rPr>
        <w:t xml:space="preserve">Few companies </w:t>
      </w:r>
      <w:r w:rsidR="00924C0A">
        <w:rPr>
          <w:lang w:eastAsia="ja-JP"/>
        </w:rPr>
        <w:t xml:space="preserve">express </w:t>
      </w:r>
      <w:r w:rsidR="00AD525F">
        <w:rPr>
          <w:lang w:eastAsia="ja-JP"/>
        </w:rPr>
        <w:t>their views wh</w:t>
      </w:r>
      <w:r w:rsidR="00EB31A6">
        <w:rPr>
          <w:lang w:eastAsia="ja-JP"/>
        </w:rPr>
        <w:t xml:space="preserve">ether </w:t>
      </w:r>
      <w:r w:rsidR="00924C0A">
        <w:rPr>
          <w:lang w:eastAsia="ja-JP"/>
        </w:rPr>
        <w:t xml:space="preserve">the </w:t>
      </w:r>
      <w:r w:rsidR="002121E1">
        <w:rPr>
          <w:lang w:eastAsia="ja-JP"/>
        </w:rPr>
        <w:t>configuration</w:t>
      </w:r>
      <w:r w:rsidR="00EB31A6">
        <w:rPr>
          <w:lang w:eastAsia="ja-JP"/>
        </w:rPr>
        <w:t>/indication</w:t>
      </w:r>
      <w:r w:rsidR="002121E1">
        <w:rPr>
          <w:lang w:eastAsia="ja-JP"/>
        </w:rPr>
        <w:t xml:space="preserve"> of other parameters </w:t>
      </w:r>
      <w:r w:rsidR="00EB31A6" w:rsidRPr="00BE5332">
        <w:rPr>
          <w:b/>
          <w:bCs/>
          <w:lang w:eastAsia="ja-JP"/>
        </w:rPr>
        <w:t xml:space="preserve">(except TDRA and HP ID) </w:t>
      </w:r>
      <w:r w:rsidR="00C5649A">
        <w:rPr>
          <w:lang w:eastAsia="ja-JP"/>
        </w:rPr>
        <w:t xml:space="preserve">for CG PUSCHs </w:t>
      </w:r>
      <w:r w:rsidR="00270773">
        <w:rPr>
          <w:lang w:eastAsia="ja-JP"/>
        </w:rPr>
        <w:t xml:space="preserve">of a multi-PUSCH CG configuration are </w:t>
      </w:r>
      <w:r w:rsidR="00270773" w:rsidRPr="00BE5332">
        <w:rPr>
          <w:b/>
          <w:bCs/>
          <w:lang w:eastAsia="ja-JP"/>
        </w:rPr>
        <w:t>the same</w:t>
      </w:r>
      <w:r w:rsidR="00BE5332" w:rsidRPr="00BE5332">
        <w:rPr>
          <w:b/>
          <w:bCs/>
          <w:lang w:eastAsia="ja-JP"/>
        </w:rPr>
        <w:t xml:space="preserve"> or different</w:t>
      </w:r>
      <w:r w:rsidR="00270773">
        <w:rPr>
          <w:lang w:eastAsia="ja-JP"/>
        </w:rPr>
        <w:t xml:space="preserve">. The views </w:t>
      </w:r>
      <w:r w:rsidR="00EA1EF7">
        <w:rPr>
          <w:lang w:eastAsia="ja-JP"/>
        </w:rPr>
        <w:t>are summarized below:</w:t>
      </w:r>
    </w:p>
    <w:p w14:paraId="4C3AF39C" w14:textId="5B5CF159" w:rsidR="000B4C33" w:rsidRPr="004F5D3D" w:rsidRDefault="00EA1EF7">
      <w:pPr>
        <w:pStyle w:val="ListParagraph"/>
        <w:numPr>
          <w:ilvl w:val="0"/>
          <w:numId w:val="34"/>
        </w:numPr>
        <w:spacing w:before="40" w:line="240" w:lineRule="auto"/>
      </w:pPr>
      <w:r w:rsidRPr="004F5D3D">
        <w:rPr>
          <w:lang w:val="en-US"/>
        </w:rPr>
        <w:t>Support to use the same parameters</w:t>
      </w:r>
    </w:p>
    <w:p w14:paraId="17A3C99D" w14:textId="732428B8" w:rsidR="00BE5332" w:rsidRPr="004F5D3D" w:rsidRDefault="00BE5332" w:rsidP="00141D74">
      <w:pPr>
        <w:pStyle w:val="ListParagraph"/>
        <w:numPr>
          <w:ilvl w:val="1"/>
          <w:numId w:val="34"/>
        </w:numPr>
        <w:spacing w:before="40" w:line="240" w:lineRule="auto"/>
        <w:rPr>
          <w:color w:val="0000FF"/>
        </w:rPr>
      </w:pPr>
      <w:r w:rsidRPr="004F5D3D">
        <w:rPr>
          <w:color w:val="0000FF"/>
          <w:lang w:val="en-US"/>
        </w:rPr>
        <w:t>E///, QC, CATT, DCM, MTK, Panasonic, Intel</w:t>
      </w:r>
    </w:p>
    <w:p w14:paraId="126304B5" w14:textId="77777777" w:rsidR="004F5D3D" w:rsidRPr="004F5D3D" w:rsidRDefault="004F5D3D" w:rsidP="004F5D3D">
      <w:pPr>
        <w:pStyle w:val="ListParagraph"/>
        <w:numPr>
          <w:ilvl w:val="0"/>
          <w:numId w:val="34"/>
        </w:numPr>
        <w:spacing w:before="40" w:line="240" w:lineRule="auto"/>
      </w:pPr>
      <w:r w:rsidRPr="004F5D3D">
        <w:rPr>
          <w:lang w:val="en-US"/>
        </w:rPr>
        <w:t>Study to use different MCS</w:t>
      </w:r>
    </w:p>
    <w:p w14:paraId="65D408D0" w14:textId="2402C902" w:rsidR="004F5D3D" w:rsidRPr="004F5D3D" w:rsidRDefault="004F5D3D" w:rsidP="004F5D3D">
      <w:pPr>
        <w:pStyle w:val="ListParagraph"/>
        <w:numPr>
          <w:ilvl w:val="1"/>
          <w:numId w:val="34"/>
        </w:numPr>
        <w:spacing w:before="40" w:line="240" w:lineRule="auto"/>
        <w:rPr>
          <w:color w:val="0000FF"/>
        </w:rPr>
      </w:pPr>
      <w:r w:rsidRPr="004F5D3D">
        <w:rPr>
          <w:color w:val="0000FF"/>
          <w:lang w:val="en-US"/>
        </w:rPr>
        <w:t>ZTE, Nokia, HW/</w:t>
      </w:r>
      <w:proofErr w:type="spellStart"/>
      <w:r w:rsidRPr="004F5D3D">
        <w:rPr>
          <w:color w:val="0000FF"/>
          <w:lang w:val="en-US"/>
        </w:rPr>
        <w:t>HiSi</w:t>
      </w:r>
      <w:proofErr w:type="spellEnd"/>
    </w:p>
    <w:p w14:paraId="4F4747D7" w14:textId="38D53160" w:rsidR="00120D64" w:rsidRPr="004F5D3D" w:rsidRDefault="008D5702">
      <w:pPr>
        <w:pStyle w:val="ListParagraph"/>
        <w:numPr>
          <w:ilvl w:val="0"/>
          <w:numId w:val="34"/>
        </w:numPr>
        <w:spacing w:before="40" w:line="240" w:lineRule="auto"/>
      </w:pPr>
      <w:r w:rsidRPr="004F5D3D">
        <w:rPr>
          <w:lang w:val="en-US"/>
        </w:rPr>
        <w:t xml:space="preserve">Study to use different </w:t>
      </w:r>
      <w:r w:rsidR="00120D64" w:rsidRPr="004F5D3D">
        <w:rPr>
          <w:lang w:val="en-US"/>
        </w:rPr>
        <w:t>FDRA</w:t>
      </w:r>
    </w:p>
    <w:p w14:paraId="5D103C3F" w14:textId="0FB2D513" w:rsidR="004B46A6" w:rsidRPr="004F5D3D" w:rsidRDefault="0011328D">
      <w:pPr>
        <w:pStyle w:val="ListParagraph"/>
        <w:numPr>
          <w:ilvl w:val="1"/>
          <w:numId w:val="34"/>
        </w:numPr>
        <w:spacing w:before="40" w:line="240" w:lineRule="auto"/>
        <w:rPr>
          <w:color w:val="0000FF"/>
        </w:rPr>
      </w:pPr>
      <w:r w:rsidRPr="004F5D3D">
        <w:rPr>
          <w:color w:val="0000FF"/>
          <w:lang w:val="en-US"/>
        </w:rPr>
        <w:t>ZTE</w:t>
      </w:r>
    </w:p>
    <w:p w14:paraId="03D6B1D0" w14:textId="7236658C" w:rsidR="00120D64" w:rsidRPr="004F5D3D" w:rsidRDefault="00141D74">
      <w:pPr>
        <w:pStyle w:val="ListParagraph"/>
        <w:numPr>
          <w:ilvl w:val="0"/>
          <w:numId w:val="34"/>
        </w:numPr>
        <w:spacing w:before="40" w:line="240" w:lineRule="auto"/>
      </w:pPr>
      <w:r w:rsidRPr="004F5D3D">
        <w:rPr>
          <w:lang w:val="en-US"/>
        </w:rPr>
        <w:t xml:space="preserve">Study to use different </w:t>
      </w:r>
      <w:r w:rsidR="0031436F" w:rsidRPr="004F5D3D">
        <w:rPr>
          <w:lang w:val="en-US"/>
        </w:rPr>
        <w:t>DMRS</w:t>
      </w:r>
      <w:r w:rsidR="00770A43" w:rsidRPr="004F5D3D">
        <w:rPr>
          <w:lang w:val="en-US"/>
        </w:rPr>
        <w:t xml:space="preserve"> mapping Type</w:t>
      </w:r>
    </w:p>
    <w:p w14:paraId="4840C579" w14:textId="7E2F2ED2" w:rsidR="00FC0A61" w:rsidRPr="004F5D3D" w:rsidRDefault="00B73E73" w:rsidP="00D84B8D">
      <w:pPr>
        <w:pStyle w:val="ListParagraph"/>
        <w:numPr>
          <w:ilvl w:val="1"/>
          <w:numId w:val="34"/>
        </w:numPr>
        <w:spacing w:before="40" w:line="240" w:lineRule="auto"/>
        <w:rPr>
          <w:color w:val="0000FF"/>
        </w:rPr>
      </w:pPr>
      <w:r w:rsidRPr="004F5D3D">
        <w:rPr>
          <w:color w:val="0000FF"/>
          <w:lang w:val="en-US"/>
        </w:rPr>
        <w:t>LG</w:t>
      </w:r>
      <w:r w:rsidR="00E012FF" w:rsidRPr="004F5D3D">
        <w:rPr>
          <w:color w:val="0000FF"/>
          <w:lang w:val="en-US"/>
        </w:rPr>
        <w:t>,</w:t>
      </w:r>
      <w:r w:rsidR="00F06813" w:rsidRPr="004F5D3D">
        <w:rPr>
          <w:color w:val="0000FF"/>
          <w:lang w:val="en-US"/>
        </w:rPr>
        <w:t xml:space="preserve"> Google</w:t>
      </w:r>
    </w:p>
    <w:p w14:paraId="14DABDD8" w14:textId="77777777" w:rsidR="00D84B8D" w:rsidRPr="004F5D3D" w:rsidRDefault="008357DE">
      <w:pPr>
        <w:pStyle w:val="ListParagraph"/>
        <w:numPr>
          <w:ilvl w:val="0"/>
          <w:numId w:val="34"/>
        </w:numPr>
        <w:spacing w:before="40" w:line="240" w:lineRule="auto"/>
      </w:pPr>
      <w:r w:rsidRPr="004F5D3D">
        <w:rPr>
          <w:lang w:val="en-US"/>
        </w:rPr>
        <w:t xml:space="preserve">Study </w:t>
      </w:r>
      <w:r w:rsidR="00D84B8D" w:rsidRPr="004F5D3D">
        <w:rPr>
          <w:lang w:val="en-US"/>
        </w:rPr>
        <w:t>to use different RV</w:t>
      </w:r>
    </w:p>
    <w:p w14:paraId="3B916385" w14:textId="1444A9A0" w:rsidR="004E48D7" w:rsidRPr="004F5D3D" w:rsidRDefault="004E48D7">
      <w:pPr>
        <w:pStyle w:val="ListParagraph"/>
        <w:numPr>
          <w:ilvl w:val="1"/>
          <w:numId w:val="34"/>
        </w:numPr>
        <w:spacing w:before="40" w:line="240" w:lineRule="auto"/>
        <w:rPr>
          <w:color w:val="0000FF"/>
        </w:rPr>
      </w:pPr>
      <w:r w:rsidRPr="004F5D3D">
        <w:rPr>
          <w:color w:val="0000FF"/>
          <w:lang w:val="en-US"/>
        </w:rPr>
        <w:t>Spreadtrum</w:t>
      </w:r>
    </w:p>
    <w:p w14:paraId="1D26568B" w14:textId="77777777" w:rsidR="00BA3AED" w:rsidRPr="00313E98" w:rsidRDefault="00BA3AED" w:rsidP="00BA3AED">
      <w:pPr>
        <w:rPr>
          <w:rFonts w:ascii="Times New Roman" w:hAnsi="Times New Roman" w:cs="Times New Roman"/>
          <w:b/>
          <w:bCs/>
          <w:lang w:eastAsia="ja-JP"/>
        </w:rPr>
      </w:pPr>
    </w:p>
    <w:p w14:paraId="62D2D242" w14:textId="300D1AE2" w:rsidR="00BA3AED" w:rsidRPr="00B11F4A" w:rsidRDefault="00BA3AED" w:rsidP="00BA3AE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3</w:t>
      </w:r>
      <w:r w:rsidRPr="00B11F4A">
        <w:rPr>
          <w:rFonts w:cs="Arial"/>
          <w:szCs w:val="20"/>
        </w:rPr>
        <w:fldChar w:fldCharType="end"/>
      </w:r>
      <w:r w:rsidRPr="00B11F4A">
        <w:rPr>
          <w:rFonts w:cs="Arial"/>
          <w:szCs w:val="20"/>
        </w:rPr>
        <w:t>: Summary of Contributions inputs for Section 2.</w:t>
      </w:r>
      <w:r w:rsidR="005B7243">
        <w:rPr>
          <w:rFonts w:cs="Arial"/>
          <w:szCs w:val="20"/>
        </w:rPr>
        <w:t>4</w:t>
      </w:r>
    </w:p>
    <w:tbl>
      <w:tblPr>
        <w:tblStyle w:val="TableGrid"/>
        <w:tblW w:w="0" w:type="auto"/>
        <w:tblLayout w:type="fixed"/>
        <w:tblLook w:val="04A0" w:firstRow="1" w:lastRow="0" w:firstColumn="1" w:lastColumn="0" w:noHBand="0" w:noVBand="1"/>
      </w:tblPr>
      <w:tblGrid>
        <w:gridCol w:w="1271"/>
        <w:gridCol w:w="8358"/>
      </w:tblGrid>
      <w:tr w:rsidR="00BA3AED" w:rsidRPr="00F14E8A" w14:paraId="641402B7" w14:textId="77777777" w:rsidTr="0023691C">
        <w:tc>
          <w:tcPr>
            <w:tcW w:w="1271" w:type="dxa"/>
            <w:shd w:val="clear" w:color="auto" w:fill="FFF2CC" w:themeFill="accent4" w:themeFillTint="33"/>
          </w:tcPr>
          <w:p w14:paraId="4CD91DEB"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Company</w:t>
            </w:r>
          </w:p>
        </w:tc>
        <w:tc>
          <w:tcPr>
            <w:tcW w:w="8358" w:type="dxa"/>
            <w:shd w:val="clear" w:color="auto" w:fill="FFF2CC" w:themeFill="accent4" w:themeFillTint="33"/>
          </w:tcPr>
          <w:p w14:paraId="405DA872" w14:textId="77777777" w:rsidR="00BA3AED" w:rsidRPr="00F14E8A" w:rsidRDefault="00BA3AED" w:rsidP="0023691C">
            <w:pPr>
              <w:jc w:val="center"/>
              <w:rPr>
                <w:rFonts w:ascii="Times New Roman" w:hAnsi="Times New Roman" w:cs="Times New Roman"/>
                <w:b/>
                <w:bCs/>
                <w:sz w:val="20"/>
                <w:szCs w:val="20"/>
                <w:lang w:eastAsia="ja-JP"/>
              </w:rPr>
            </w:pPr>
            <w:r w:rsidRPr="00F14E8A">
              <w:rPr>
                <w:rFonts w:ascii="Times New Roman" w:hAnsi="Times New Roman" w:cs="Times New Roman"/>
                <w:b/>
                <w:bCs/>
                <w:sz w:val="20"/>
                <w:szCs w:val="20"/>
                <w:lang w:eastAsia="ja-JP"/>
              </w:rPr>
              <w:t>Contributions inputs</w:t>
            </w:r>
          </w:p>
        </w:tc>
      </w:tr>
      <w:tr w:rsidR="00BA3AED" w:rsidRPr="00F14E8A" w14:paraId="016F75B6" w14:textId="77777777" w:rsidTr="0023691C">
        <w:tc>
          <w:tcPr>
            <w:tcW w:w="1271" w:type="dxa"/>
          </w:tcPr>
          <w:p w14:paraId="6EB9167F" w14:textId="64B085BC" w:rsidR="00BA3AED" w:rsidRPr="00F14E8A" w:rsidRDefault="00FC6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Ericsson</w:t>
            </w:r>
          </w:p>
        </w:tc>
        <w:tc>
          <w:tcPr>
            <w:tcW w:w="8358" w:type="dxa"/>
          </w:tcPr>
          <w:p w14:paraId="5E4468A5" w14:textId="67338594" w:rsidR="00BA3AED" w:rsidRPr="00F14E8A" w:rsidRDefault="001A298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ab/>
              <w:t>The PUSCHs corresponding to a multi-PUSCHs CG apply the same FDRA, MCS index and DMRS transmission procedures</w:t>
            </w:r>
          </w:p>
        </w:tc>
      </w:tr>
      <w:tr w:rsidR="00BA3AED" w:rsidRPr="00F14E8A" w14:paraId="04151E6E" w14:textId="77777777" w:rsidTr="0023691C">
        <w:tc>
          <w:tcPr>
            <w:tcW w:w="1271" w:type="dxa"/>
          </w:tcPr>
          <w:p w14:paraId="2C036C95" w14:textId="1A527984" w:rsidR="00BA3AED" w:rsidRPr="00F14E8A" w:rsidRDefault="00A9284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Qualcomm</w:t>
            </w:r>
          </w:p>
        </w:tc>
        <w:tc>
          <w:tcPr>
            <w:tcW w:w="8358" w:type="dxa"/>
          </w:tcPr>
          <w:p w14:paraId="606B0113" w14:textId="35C80BED" w:rsidR="00BA3AED" w:rsidRPr="00F14E8A" w:rsidRDefault="00A92849"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xml:space="preserve">: Existing configuration parameters other than </w:t>
            </w:r>
            <w:proofErr w:type="spellStart"/>
            <w:r w:rsidRPr="00F14E8A">
              <w:rPr>
                <w:rFonts w:ascii="Times New Roman" w:hAnsi="Times New Roman" w:cs="Times New Roman"/>
                <w:sz w:val="20"/>
                <w:szCs w:val="20"/>
              </w:rPr>
              <w:t>timeDomainAllocation</w:t>
            </w:r>
            <w:proofErr w:type="spellEnd"/>
            <w:r w:rsidRPr="00F14E8A">
              <w:rPr>
                <w:rFonts w:ascii="Times New Roman" w:hAnsi="Times New Roman" w:cs="Times New Roman"/>
                <w:sz w:val="20"/>
                <w:szCs w:val="20"/>
              </w:rPr>
              <w:t xml:space="preserve"> in the CG configuration can be shared by the multiple PUSCH occasions in the CG period.</w:t>
            </w:r>
          </w:p>
        </w:tc>
      </w:tr>
      <w:tr w:rsidR="00BA3AED" w:rsidRPr="00F14E8A" w14:paraId="5BF3F0F2" w14:textId="77777777" w:rsidTr="0023691C">
        <w:tc>
          <w:tcPr>
            <w:tcW w:w="1271" w:type="dxa"/>
          </w:tcPr>
          <w:p w14:paraId="393D2459" w14:textId="1E4926D7" w:rsidR="00BA3AED" w:rsidRPr="00F14E8A" w:rsidRDefault="00334B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lastRenderedPageBreak/>
              <w:t>CATT</w:t>
            </w:r>
          </w:p>
        </w:tc>
        <w:tc>
          <w:tcPr>
            <w:tcW w:w="8358" w:type="dxa"/>
          </w:tcPr>
          <w:p w14:paraId="1A7A2BED" w14:textId="760917DA" w:rsidR="00BA3AED" w:rsidRPr="00F14E8A" w:rsidRDefault="00334B9F"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The parameter configuration related to the frequency domain resource allocation and spatial domain resource allocation could be the same as those in Rel-16 CG transmission for the less specification impact.</w:t>
            </w:r>
          </w:p>
        </w:tc>
      </w:tr>
      <w:tr w:rsidR="00BA3AED" w:rsidRPr="00F14E8A" w14:paraId="6547B7B5" w14:textId="77777777" w:rsidTr="0023691C">
        <w:tc>
          <w:tcPr>
            <w:tcW w:w="1271" w:type="dxa"/>
          </w:tcPr>
          <w:p w14:paraId="386F698D" w14:textId="06E86801" w:rsidR="00BA3AED" w:rsidRPr="00F14E8A" w:rsidRDefault="0078669F"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ZTE/Sanechips</w:t>
            </w:r>
          </w:p>
        </w:tc>
        <w:tc>
          <w:tcPr>
            <w:tcW w:w="8358" w:type="dxa"/>
          </w:tcPr>
          <w:p w14:paraId="73720832" w14:textId="77777777" w:rsidR="00464C93" w:rsidRPr="00F14E8A" w:rsidRDefault="00464C93" w:rsidP="00464C93">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Discuss following alternatives for multiple CG PUSCH transmission occasions in one period.</w:t>
            </w:r>
          </w:p>
          <w:p w14:paraId="78B15488" w14:textId="1EB261E3" w:rsidR="00464C93"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Same CG resource parameter including e.g., frequency resource allocation, MCS index.</w:t>
            </w:r>
          </w:p>
          <w:p w14:paraId="2E35E966" w14:textId="3A1E5D0C" w:rsidR="00BA3AED" w:rsidRPr="00F14E8A" w:rsidRDefault="00464C9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Different CG resource parameter including e.g., frequency resource allocation, MCS index.</w:t>
            </w:r>
          </w:p>
        </w:tc>
      </w:tr>
      <w:tr w:rsidR="00BA3AED" w:rsidRPr="00F14E8A" w14:paraId="43F9BC38" w14:textId="77777777" w:rsidTr="0023691C">
        <w:tc>
          <w:tcPr>
            <w:tcW w:w="1271" w:type="dxa"/>
          </w:tcPr>
          <w:p w14:paraId="0B5F89CD" w14:textId="00A9C6EB"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Spreadtrum comm.</w:t>
            </w:r>
          </w:p>
        </w:tc>
        <w:tc>
          <w:tcPr>
            <w:tcW w:w="8358" w:type="dxa"/>
          </w:tcPr>
          <w:p w14:paraId="00A7F499" w14:textId="77777777" w:rsidR="002C54F4"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3</w:t>
            </w:r>
            <w:r w:rsidRPr="00F14E8A">
              <w:rPr>
                <w:rFonts w:ascii="Times New Roman" w:hAnsi="Times New Roman" w:cs="Times New Roman"/>
                <w:sz w:val="20"/>
                <w:szCs w:val="20"/>
              </w:rPr>
              <w:t>. Three methods of RV for multiple CG-PUSCH transmission occasions within a period can be studied.</w:t>
            </w:r>
          </w:p>
          <w:p w14:paraId="465F3D1E" w14:textId="5A634C77"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1: only RV 0 is used for each occasions</w:t>
            </w:r>
          </w:p>
          <w:p w14:paraId="4EB86FD5" w14:textId="69D86CA2"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2: RV sequence is configured for multiple occasions, e.g. {0, 3, 0, 3}, {0, 0, 0, 0}</w:t>
            </w:r>
          </w:p>
          <w:p w14:paraId="14A70BB5" w14:textId="30D029D4" w:rsidR="002C54F4" w:rsidRPr="00F14E8A" w:rsidRDefault="002C54F4">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Method 3: RV of all the CG-PUSCH occasions are selected by UE and reported in CG-UCI, reuse the CG-PUSCH in NR-U</w:t>
            </w:r>
          </w:p>
          <w:p w14:paraId="00C5EBF5" w14:textId="5460B9B6" w:rsidR="00BA3AED" w:rsidRPr="00F14E8A" w:rsidRDefault="002C54F4" w:rsidP="002C54F4">
            <w:pPr>
              <w:rPr>
                <w:rFonts w:ascii="Times New Roman" w:hAnsi="Times New Roman" w:cs="Times New Roman"/>
                <w:sz w:val="20"/>
                <w:szCs w:val="20"/>
              </w:rPr>
            </w:pPr>
            <w:r w:rsidRPr="00F14E8A">
              <w:rPr>
                <w:rFonts w:ascii="Times New Roman" w:hAnsi="Times New Roman" w:cs="Times New Roman"/>
                <w:b/>
                <w:color w:val="E66E0A"/>
                <w:sz w:val="20"/>
                <w:szCs w:val="20"/>
              </w:rPr>
              <w:t>Proposal 4</w:t>
            </w:r>
            <w:r w:rsidRPr="00F14E8A">
              <w:rPr>
                <w:rFonts w:ascii="Times New Roman" w:hAnsi="Times New Roman" w:cs="Times New Roman"/>
                <w:sz w:val="20"/>
                <w:szCs w:val="20"/>
              </w:rPr>
              <w:t>. Only new data can be transmitted on CG-PUSCH occasions, or NDI of all CG-PUSCH occasions can be selected by UE can be both studied.</w:t>
            </w:r>
          </w:p>
        </w:tc>
      </w:tr>
      <w:tr w:rsidR="00BA3AED" w:rsidRPr="00F14E8A" w14:paraId="5C35F517" w14:textId="77777777" w:rsidTr="0023691C">
        <w:tc>
          <w:tcPr>
            <w:tcW w:w="1271" w:type="dxa"/>
          </w:tcPr>
          <w:p w14:paraId="5EB67C3F" w14:textId="117914AD" w:rsidR="00BA3AED" w:rsidRPr="00F14E8A" w:rsidRDefault="002C54F4"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HW/</w:t>
            </w:r>
            <w:proofErr w:type="spellStart"/>
            <w:r w:rsidRPr="00F14E8A">
              <w:rPr>
                <w:rFonts w:ascii="Times New Roman" w:hAnsi="Times New Roman" w:cs="Times New Roman"/>
                <w:sz w:val="20"/>
                <w:szCs w:val="20"/>
                <w:lang w:eastAsia="ja-JP"/>
              </w:rPr>
              <w:t>HiSi</w:t>
            </w:r>
            <w:proofErr w:type="spellEnd"/>
          </w:p>
        </w:tc>
        <w:tc>
          <w:tcPr>
            <w:tcW w:w="8358" w:type="dxa"/>
          </w:tcPr>
          <w:p w14:paraId="6B9EFA9D" w14:textId="77777777" w:rsidR="005A3B73" w:rsidRPr="00F14E8A" w:rsidRDefault="005A3B73" w:rsidP="005A3B73">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Regarding how to configure multiple CG PUSCH transmission occasions in a period of a single CG PUSCH configuration:</w:t>
            </w:r>
          </w:p>
          <w:p w14:paraId="4D0141DC" w14:textId="424C2CA7" w:rsidR="005A3B73"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The number of configured CG PUSCH occasions in each period shall be the same, FFS details.</w:t>
            </w:r>
          </w:p>
          <w:p w14:paraId="16DDF613" w14:textId="4BF36B4C" w:rsidR="00BA3AED" w:rsidRPr="00F14E8A" w:rsidRDefault="005A3B73">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Further study whether the parameters of each CG PUSCH occasions in a period are the same or can be different, e.g., MCS, etc.</w:t>
            </w:r>
          </w:p>
        </w:tc>
      </w:tr>
      <w:tr w:rsidR="00BA3AED" w:rsidRPr="00F14E8A" w14:paraId="34F1EE5E" w14:textId="77777777" w:rsidTr="0023691C">
        <w:tc>
          <w:tcPr>
            <w:tcW w:w="1271" w:type="dxa"/>
          </w:tcPr>
          <w:p w14:paraId="1D086A6B" w14:textId="33EE0352"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LG</w:t>
            </w:r>
          </w:p>
        </w:tc>
        <w:tc>
          <w:tcPr>
            <w:tcW w:w="8358" w:type="dxa"/>
          </w:tcPr>
          <w:p w14:paraId="2350B096" w14:textId="77777777" w:rsidR="001465D7" w:rsidRPr="00F14E8A" w:rsidRDefault="001465D7" w:rsidP="001465D7">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Support a TDRA table where each rows includes multiple SLIV values for CG.</w:t>
            </w:r>
          </w:p>
          <w:p w14:paraId="4C8211CE" w14:textId="04B69FCB" w:rsidR="00BA3AED" w:rsidRPr="00F14E8A" w:rsidRDefault="001465D7">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 xml:space="preserve">FFS : DMRS mapping type, repetition type, </w:t>
            </w:r>
            <w:proofErr w:type="spellStart"/>
            <w:r w:rsidRPr="00F14E8A">
              <w:rPr>
                <w:rFonts w:ascii="Times New Roman" w:hAnsi="Times New Roman" w:cs="Times New Roman"/>
                <w:sz w:val="20"/>
                <w:szCs w:val="20"/>
              </w:rPr>
              <w:t>numberOfRepetitions</w:t>
            </w:r>
            <w:proofErr w:type="spellEnd"/>
          </w:p>
        </w:tc>
      </w:tr>
      <w:tr w:rsidR="00BA3AED" w:rsidRPr="00F14E8A" w14:paraId="42813780" w14:textId="77777777" w:rsidTr="0023691C">
        <w:tc>
          <w:tcPr>
            <w:tcW w:w="1271" w:type="dxa"/>
          </w:tcPr>
          <w:p w14:paraId="40526085" w14:textId="153AFBAE" w:rsidR="00BA3AED" w:rsidRPr="00F14E8A" w:rsidRDefault="001465D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DCM</w:t>
            </w:r>
          </w:p>
        </w:tc>
        <w:tc>
          <w:tcPr>
            <w:tcW w:w="8358" w:type="dxa"/>
          </w:tcPr>
          <w:p w14:paraId="5A2F9651" w14:textId="77777777" w:rsidR="004F1979" w:rsidRPr="00F14E8A" w:rsidRDefault="004F1979" w:rsidP="004F1979">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w:t>
            </w:r>
          </w:p>
          <w:p w14:paraId="334D9606" w14:textId="5B64A9C5" w:rsidR="00BA3AED" w:rsidRPr="00F14E8A" w:rsidRDefault="004F1979">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Support same indication/configuration of other parameters (e.g. FDRA, MCS, PHY priority UL beam, etc.) applied to multiple CG PUSCH occasions in one CG period.</w:t>
            </w:r>
          </w:p>
        </w:tc>
      </w:tr>
      <w:tr w:rsidR="001465D7" w:rsidRPr="00F14E8A" w14:paraId="59ADEB63" w14:textId="77777777" w:rsidTr="0023691C">
        <w:tc>
          <w:tcPr>
            <w:tcW w:w="1271" w:type="dxa"/>
          </w:tcPr>
          <w:p w14:paraId="1D9E0353" w14:textId="4EF69DC1" w:rsidR="001465D7" w:rsidRPr="00F14E8A" w:rsidRDefault="004F1979"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Google</w:t>
            </w:r>
          </w:p>
        </w:tc>
        <w:tc>
          <w:tcPr>
            <w:tcW w:w="8358" w:type="dxa"/>
          </w:tcPr>
          <w:p w14:paraId="51F25B85" w14:textId="0699B7EC" w:rsidR="001465D7" w:rsidRPr="00F14E8A" w:rsidRDefault="00AC2C12"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6</w:t>
            </w:r>
            <w:r w:rsidRPr="00F14E8A">
              <w:rPr>
                <w:rFonts w:ascii="Times New Roman" w:hAnsi="Times New Roman" w:cs="Times New Roman"/>
                <w:sz w:val="20"/>
                <w:szCs w:val="20"/>
              </w:rPr>
              <w:t>: Different DMRS configurations should be allowed for the different CG-PUSCH occasions in the same CG period.</w:t>
            </w:r>
          </w:p>
        </w:tc>
      </w:tr>
      <w:tr w:rsidR="001465D7" w:rsidRPr="00F14E8A" w14:paraId="507FFCF2" w14:textId="77777777" w:rsidTr="0023691C">
        <w:tc>
          <w:tcPr>
            <w:tcW w:w="1271" w:type="dxa"/>
          </w:tcPr>
          <w:p w14:paraId="171E4622" w14:textId="715FF59D" w:rsidR="001465D7" w:rsidRPr="00F14E8A" w:rsidRDefault="00AC2C12"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MTK</w:t>
            </w:r>
          </w:p>
        </w:tc>
        <w:tc>
          <w:tcPr>
            <w:tcW w:w="8358" w:type="dxa"/>
          </w:tcPr>
          <w:p w14:paraId="7F75425E" w14:textId="7DA5E2F7" w:rsidR="001465D7" w:rsidRPr="00F14E8A" w:rsidRDefault="009D542D" w:rsidP="00F14E8A">
            <w:pPr>
              <w:jc w:val="both"/>
              <w:rPr>
                <w:rFonts w:ascii="Times New Roman" w:hAnsi="Times New Roman" w:cs="Times New Roman"/>
                <w:color w:val="000000"/>
                <w:sz w:val="20"/>
                <w:szCs w:val="20"/>
              </w:rPr>
            </w:pPr>
            <w:r w:rsidRPr="00F14E8A">
              <w:rPr>
                <w:rFonts w:ascii="Times New Roman" w:hAnsi="Times New Roman" w:cs="Times New Roman"/>
                <w:b/>
                <w:bCs/>
                <w:color w:val="ED7D31" w:themeColor="accent2"/>
                <w:sz w:val="20"/>
                <w:szCs w:val="20"/>
              </w:rPr>
              <w:t>Proposal 1</w:t>
            </w:r>
            <w:r w:rsidRPr="00F14E8A">
              <w:rPr>
                <w:rFonts w:ascii="Times New Roman" w:hAnsi="Times New Roman" w:cs="Times New Roman"/>
                <w:color w:val="000000"/>
                <w:sz w:val="20"/>
                <w:szCs w:val="20"/>
              </w:rPr>
              <w:t>: All PUSCH transmission occasions in a single CG period share the same set of CG parameters (i.e., same number of RBs in frequency-domain, number of symbols, MCS, transform precoder configuration, etc.).</w:t>
            </w:r>
          </w:p>
        </w:tc>
      </w:tr>
      <w:tr w:rsidR="001465D7" w:rsidRPr="00F14E8A" w14:paraId="27A65F6E" w14:textId="77777777" w:rsidTr="0023691C">
        <w:tc>
          <w:tcPr>
            <w:tcW w:w="1271" w:type="dxa"/>
          </w:tcPr>
          <w:p w14:paraId="516CB8D7" w14:textId="5EA2345F" w:rsidR="001465D7" w:rsidRPr="00F14E8A" w:rsidRDefault="00D4739C"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Nokia/NSB</w:t>
            </w:r>
          </w:p>
        </w:tc>
        <w:tc>
          <w:tcPr>
            <w:tcW w:w="8358" w:type="dxa"/>
          </w:tcPr>
          <w:p w14:paraId="52FBF9AE" w14:textId="18E9AF91" w:rsidR="001465D7" w:rsidRPr="00F14E8A" w:rsidRDefault="00D11448"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2</w:t>
            </w:r>
            <w:r w:rsidRPr="00F14E8A">
              <w:rPr>
                <w:rFonts w:ascii="Times New Roman" w:hAnsi="Times New Roman" w:cs="Times New Roman"/>
                <w:sz w:val="20"/>
                <w:szCs w:val="20"/>
              </w:rPr>
              <w:t>: RAN1 should investigate ways to simultaneously meet both latency and reliability requirements for the scenarios where one XR frame is delivered over multiple CG PUSCH occasions</w:t>
            </w:r>
          </w:p>
        </w:tc>
      </w:tr>
      <w:tr w:rsidR="001465D7" w:rsidRPr="00F14E8A" w14:paraId="4E412150" w14:textId="77777777" w:rsidTr="0023691C">
        <w:tc>
          <w:tcPr>
            <w:tcW w:w="1271" w:type="dxa"/>
          </w:tcPr>
          <w:p w14:paraId="124F56C3" w14:textId="4D8A980E" w:rsidR="001465D7" w:rsidRPr="00F14E8A" w:rsidRDefault="00D11448"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Panasonic</w:t>
            </w:r>
          </w:p>
        </w:tc>
        <w:tc>
          <w:tcPr>
            <w:tcW w:w="8358" w:type="dxa"/>
          </w:tcPr>
          <w:p w14:paraId="08C02466" w14:textId="0C63BBEA" w:rsidR="001465D7" w:rsidRPr="00F14E8A" w:rsidRDefault="00D45A17" w:rsidP="0023691C">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Multiple CG PUSCH occasions configured by a CG configuration have the same frequency resource allocation.</w:t>
            </w:r>
          </w:p>
        </w:tc>
      </w:tr>
      <w:tr w:rsidR="00D11448" w:rsidRPr="00F14E8A" w14:paraId="5D811E61" w14:textId="77777777" w:rsidTr="0023691C">
        <w:tc>
          <w:tcPr>
            <w:tcW w:w="1271" w:type="dxa"/>
          </w:tcPr>
          <w:p w14:paraId="45A2B778" w14:textId="4322629A" w:rsidR="00D11448" w:rsidRPr="00F14E8A" w:rsidRDefault="00D45A17" w:rsidP="0023691C">
            <w:pPr>
              <w:spacing w:line="240" w:lineRule="auto"/>
              <w:ind w:left="57"/>
              <w:rPr>
                <w:rFonts w:ascii="Times New Roman" w:hAnsi="Times New Roman" w:cs="Times New Roman"/>
                <w:sz w:val="20"/>
                <w:szCs w:val="20"/>
                <w:lang w:eastAsia="ja-JP"/>
              </w:rPr>
            </w:pPr>
            <w:r w:rsidRPr="00F14E8A">
              <w:rPr>
                <w:rFonts w:ascii="Times New Roman" w:hAnsi="Times New Roman" w:cs="Times New Roman"/>
                <w:sz w:val="20"/>
                <w:szCs w:val="20"/>
                <w:lang w:eastAsia="ja-JP"/>
              </w:rPr>
              <w:t>Intel</w:t>
            </w:r>
          </w:p>
        </w:tc>
        <w:tc>
          <w:tcPr>
            <w:tcW w:w="8358" w:type="dxa"/>
          </w:tcPr>
          <w:p w14:paraId="54315BB6" w14:textId="77777777" w:rsidR="00F14E8A" w:rsidRPr="00F14E8A" w:rsidRDefault="00F14E8A" w:rsidP="00F14E8A">
            <w:pPr>
              <w:rPr>
                <w:rFonts w:ascii="Times New Roman" w:hAnsi="Times New Roman" w:cs="Times New Roman"/>
                <w:sz w:val="20"/>
                <w:szCs w:val="20"/>
              </w:rPr>
            </w:pPr>
            <w:r w:rsidRPr="00F14E8A">
              <w:rPr>
                <w:rFonts w:ascii="Times New Roman" w:hAnsi="Times New Roman" w:cs="Times New Roman"/>
                <w:b/>
                <w:color w:val="E66E0A"/>
                <w:sz w:val="20"/>
                <w:szCs w:val="20"/>
              </w:rPr>
              <w:t>Proposal 1</w:t>
            </w:r>
            <w:r w:rsidRPr="00F14E8A">
              <w:rPr>
                <w:rFonts w:ascii="Times New Roman" w:hAnsi="Times New Roman" w:cs="Times New Roman"/>
                <w:sz w:val="20"/>
                <w:szCs w:val="20"/>
              </w:rPr>
              <w:t>: For Type 1 CG transmission, at least support introducing a higher layer parameter in the CG configuration to indicate number of PUSCH occasions in a CG period.</w:t>
            </w:r>
          </w:p>
          <w:p w14:paraId="04983CF9" w14:textId="092C814A" w:rsidR="00F14E8A" w:rsidRPr="00F14E8A"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All PUSCH occasions have same duration in number of symbols, same MCS, and frequency allocation</w:t>
            </w:r>
          </w:p>
          <w:p w14:paraId="5B75738E" w14:textId="77777777" w:rsidR="00D11448" w:rsidRDefault="00F14E8A">
            <w:pPr>
              <w:pStyle w:val="ListParagraph"/>
              <w:numPr>
                <w:ilvl w:val="0"/>
                <w:numId w:val="33"/>
              </w:numPr>
              <w:rPr>
                <w:rFonts w:ascii="Times New Roman" w:hAnsi="Times New Roman" w:cs="Times New Roman"/>
                <w:sz w:val="20"/>
                <w:szCs w:val="20"/>
              </w:rPr>
            </w:pPr>
            <w:r w:rsidRPr="00F14E8A">
              <w:rPr>
                <w:rFonts w:ascii="Times New Roman" w:hAnsi="Times New Roman" w:cs="Times New Roman"/>
                <w:sz w:val="20"/>
                <w:szCs w:val="20"/>
              </w:rPr>
              <w:t>FFS: Whether PUSCH occasions are contiguous or not</w:t>
            </w:r>
          </w:p>
          <w:p w14:paraId="0E654127" w14:textId="07F4F55C" w:rsidR="00F14E8A" w:rsidRPr="00F14E8A" w:rsidRDefault="00F14E8A" w:rsidP="00F14E8A">
            <w:pPr>
              <w:pStyle w:val="ListParagraph"/>
              <w:ind w:left="360"/>
              <w:rPr>
                <w:rFonts w:ascii="Times New Roman" w:hAnsi="Times New Roman" w:cs="Times New Roman"/>
                <w:sz w:val="20"/>
                <w:szCs w:val="20"/>
              </w:rPr>
            </w:pPr>
          </w:p>
        </w:tc>
      </w:tr>
    </w:tbl>
    <w:p w14:paraId="40E4A228" w14:textId="77777777" w:rsidR="00E01E29" w:rsidRPr="00BA3AED" w:rsidRDefault="00E01E29" w:rsidP="00BA3AED">
      <w:pPr>
        <w:rPr>
          <w:lang w:eastAsia="ja-JP"/>
        </w:rPr>
      </w:pPr>
    </w:p>
    <w:p w14:paraId="01C0B490" w14:textId="620063B9" w:rsidR="0086598B" w:rsidRDefault="00E03C0B" w:rsidP="00E03C0B">
      <w:pPr>
        <w:pStyle w:val="Heading3"/>
      </w:pPr>
      <w:r>
        <w:t>2.</w:t>
      </w:r>
      <w:r w:rsidR="00F747F1">
        <w:t>4</w:t>
      </w:r>
      <w:r>
        <w:t>.1</w:t>
      </w:r>
      <w:r>
        <w:tab/>
        <w:t>Initial Discussions</w:t>
      </w:r>
    </w:p>
    <w:p w14:paraId="1BA8D895" w14:textId="77777777" w:rsidR="00A12218" w:rsidRPr="008656F8" w:rsidRDefault="00A12218" w:rsidP="00A12218">
      <w:pPr>
        <w:rPr>
          <w:rFonts w:cs="Arial"/>
          <w:b/>
          <w:bCs/>
          <w:szCs w:val="20"/>
          <w:lang w:eastAsia="ja-JP"/>
        </w:rPr>
      </w:pPr>
      <w:r w:rsidRPr="008656F8">
        <w:rPr>
          <w:rFonts w:cs="Arial"/>
          <w:b/>
          <w:bCs/>
          <w:szCs w:val="20"/>
          <w:highlight w:val="cyan"/>
          <w:lang w:eastAsia="ja-JP"/>
        </w:rPr>
        <w:t>Moderator’s suggestions for initial discussion:</w:t>
      </w:r>
    </w:p>
    <w:p w14:paraId="309812FE" w14:textId="77777777" w:rsidR="00A12218" w:rsidRPr="008656F8" w:rsidRDefault="00A12218" w:rsidP="00A12218">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A12218" w:rsidRPr="008656F8" w14:paraId="5FCA7CEB" w14:textId="77777777" w:rsidTr="0023691C">
        <w:tc>
          <w:tcPr>
            <w:tcW w:w="9629" w:type="dxa"/>
          </w:tcPr>
          <w:p w14:paraId="551D59F6" w14:textId="6361B135" w:rsidR="00A12218" w:rsidRDefault="00A12218"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277A7C">
              <w:rPr>
                <w:rFonts w:cs="Arial"/>
                <w:b/>
                <w:bCs/>
                <w:sz w:val="20"/>
                <w:szCs w:val="20"/>
                <w:highlight w:val="yellow"/>
                <w:lang w:val="en-GB" w:eastAsia="ja-JP"/>
              </w:rPr>
              <w:t>1</w:t>
            </w:r>
            <w:r w:rsidRPr="008656F8">
              <w:rPr>
                <w:rFonts w:cs="Arial"/>
                <w:b/>
                <w:bCs/>
                <w:sz w:val="20"/>
                <w:szCs w:val="20"/>
                <w:highlight w:val="yellow"/>
                <w:lang w:val="en-GB" w:eastAsia="ja-JP"/>
              </w:rPr>
              <w:t>-</w:t>
            </w:r>
            <w:r w:rsidR="00277A7C">
              <w:rPr>
                <w:rFonts w:cs="Arial"/>
                <w:b/>
                <w:bCs/>
                <w:sz w:val="20"/>
                <w:szCs w:val="20"/>
                <w:highlight w:val="yellow"/>
                <w:lang w:val="en-GB" w:eastAsia="ja-JP"/>
              </w:rPr>
              <w:t>4</w:t>
            </w:r>
            <w:r w:rsidRPr="008656F8">
              <w:rPr>
                <w:rFonts w:cs="Arial"/>
                <w:b/>
                <w:bCs/>
                <w:sz w:val="20"/>
                <w:szCs w:val="20"/>
                <w:highlight w:val="yellow"/>
                <w:lang w:val="en-GB" w:eastAsia="ja-JP"/>
              </w:rPr>
              <w:t>-1:</w:t>
            </w:r>
          </w:p>
          <w:p w14:paraId="35D827AE" w14:textId="6F301749" w:rsidR="00EF5DBB" w:rsidRPr="00B62B74" w:rsidRDefault="00B73AE7" w:rsidP="0023691C">
            <w:pPr>
              <w:rPr>
                <w:rFonts w:cs="Arial"/>
                <w:sz w:val="20"/>
                <w:szCs w:val="20"/>
                <w:lang w:val="en-GB" w:eastAsia="ja-JP"/>
              </w:rPr>
            </w:pPr>
            <w:r w:rsidRPr="00B62B74">
              <w:rPr>
                <w:rFonts w:cs="Arial"/>
                <w:sz w:val="20"/>
                <w:szCs w:val="20"/>
                <w:lang w:val="en-GB" w:eastAsia="ja-JP"/>
              </w:rPr>
              <w:lastRenderedPageBreak/>
              <w:t xml:space="preserve">Consider </w:t>
            </w:r>
            <w:r w:rsidR="00B62B74" w:rsidRPr="00B62B74">
              <w:rPr>
                <w:rFonts w:cs="Arial"/>
                <w:sz w:val="20"/>
                <w:szCs w:val="20"/>
                <w:lang w:val="en-GB" w:eastAsia="ja-JP"/>
              </w:rPr>
              <w:t xml:space="preserve">the following alternatives for the PUSCHs parameters in a </w:t>
            </w:r>
            <w:r w:rsidR="00B62B74" w:rsidRPr="00B62B74">
              <w:rPr>
                <w:rFonts w:cs="Arial"/>
                <w:sz w:val="20"/>
                <w:szCs w:val="20"/>
              </w:rPr>
              <w:t>multi-PUSCHs CG configuration:</w:t>
            </w:r>
          </w:p>
          <w:p w14:paraId="25E06511" w14:textId="122ECF06" w:rsidR="00D31164" w:rsidRPr="000E26D2" w:rsidRDefault="00B0508A">
            <w:pPr>
              <w:pStyle w:val="ListParagraph"/>
              <w:numPr>
                <w:ilvl w:val="0"/>
                <w:numId w:val="45"/>
              </w:numPr>
              <w:jc w:val="both"/>
              <w:rPr>
                <w:rFonts w:cs="Arial"/>
                <w:szCs w:val="20"/>
              </w:rPr>
            </w:pPr>
            <w:r w:rsidRPr="000E26D2">
              <w:rPr>
                <w:rFonts w:cs="Arial"/>
                <w:b/>
                <w:bCs/>
                <w:szCs w:val="20"/>
              </w:rPr>
              <w:t>Alt</w:t>
            </w:r>
            <w:r w:rsidR="000E26D2" w:rsidRPr="000E26D2">
              <w:rPr>
                <w:rFonts w:cs="Arial"/>
                <w:b/>
                <w:bCs/>
                <w:szCs w:val="20"/>
              </w:rPr>
              <w:t>. 1:</w:t>
            </w:r>
            <w:r w:rsidR="000E26D2" w:rsidRPr="000E26D2">
              <w:rPr>
                <w:rFonts w:cs="Arial"/>
                <w:szCs w:val="20"/>
              </w:rPr>
              <w:t xml:space="preserve"> </w:t>
            </w:r>
            <w:r w:rsidR="00823171" w:rsidRPr="000E26D2">
              <w:rPr>
                <w:rFonts w:cs="Arial"/>
                <w:szCs w:val="20"/>
              </w:rPr>
              <w:t xml:space="preserve">The </w:t>
            </w:r>
            <w:r w:rsidR="0010680C" w:rsidRPr="000E26D2">
              <w:rPr>
                <w:rFonts w:cs="Arial"/>
                <w:szCs w:val="20"/>
              </w:rPr>
              <w:t xml:space="preserve">configuration/indication </w:t>
            </w:r>
            <w:r w:rsidR="00B03240" w:rsidRPr="000E26D2">
              <w:rPr>
                <w:rFonts w:cs="Arial"/>
                <w:szCs w:val="20"/>
              </w:rPr>
              <w:t>parameters of C</w:t>
            </w:r>
            <w:r w:rsidR="00AB1355" w:rsidRPr="000E26D2">
              <w:rPr>
                <w:rFonts w:cs="Arial"/>
                <w:szCs w:val="20"/>
              </w:rPr>
              <w:t>G</w:t>
            </w:r>
            <w:r w:rsidR="00B03240" w:rsidRPr="000E26D2">
              <w:rPr>
                <w:rFonts w:cs="Arial"/>
                <w:szCs w:val="20"/>
              </w:rPr>
              <w:t xml:space="preserve"> </w:t>
            </w:r>
            <w:proofErr w:type="spellStart"/>
            <w:r w:rsidR="00B03240" w:rsidRPr="000E26D2">
              <w:rPr>
                <w:rFonts w:cs="Arial"/>
                <w:szCs w:val="20"/>
              </w:rPr>
              <w:t>PUSCHs</w:t>
            </w:r>
            <w:proofErr w:type="spellEnd"/>
            <w:r w:rsidR="00B03240" w:rsidRPr="000E26D2">
              <w:rPr>
                <w:rFonts w:cs="Arial"/>
                <w:szCs w:val="20"/>
              </w:rPr>
              <w:t xml:space="preserve"> in</w:t>
            </w:r>
            <w:r w:rsidR="007C7DE5" w:rsidRPr="000E26D2">
              <w:rPr>
                <w:rFonts w:cs="Arial"/>
                <w:szCs w:val="20"/>
              </w:rPr>
              <w:t xml:space="preserve"> a multi-</w:t>
            </w:r>
            <w:proofErr w:type="spellStart"/>
            <w:r w:rsidR="007C7DE5" w:rsidRPr="000E26D2">
              <w:rPr>
                <w:rFonts w:cs="Arial"/>
                <w:szCs w:val="20"/>
              </w:rPr>
              <w:t>PUSCHs</w:t>
            </w:r>
            <w:proofErr w:type="spellEnd"/>
            <w:r w:rsidR="007C7DE5" w:rsidRPr="000E26D2">
              <w:rPr>
                <w:rFonts w:cs="Arial"/>
                <w:szCs w:val="20"/>
              </w:rPr>
              <w:t xml:space="preserve"> CG configuration</w:t>
            </w:r>
            <w:r w:rsidR="00D31164" w:rsidRPr="000E26D2">
              <w:rPr>
                <w:rFonts w:cs="Arial"/>
                <w:szCs w:val="20"/>
              </w:rPr>
              <w:t xml:space="preserve"> are the same.</w:t>
            </w:r>
          </w:p>
          <w:p w14:paraId="62111B57" w14:textId="03698A70" w:rsidR="00A12218" w:rsidRPr="000E26D2" w:rsidRDefault="00D31164">
            <w:pPr>
              <w:pStyle w:val="ListParagraph"/>
              <w:numPr>
                <w:ilvl w:val="1"/>
                <w:numId w:val="45"/>
              </w:numPr>
              <w:jc w:val="both"/>
              <w:rPr>
                <w:rFonts w:cs="Arial"/>
                <w:szCs w:val="20"/>
              </w:rPr>
            </w:pPr>
            <w:r w:rsidRPr="000E26D2">
              <w:rPr>
                <w:rFonts w:cs="Arial"/>
                <w:szCs w:val="20"/>
              </w:rPr>
              <w:t>Note: TDRA and HP ID</w:t>
            </w:r>
            <w:r w:rsidR="00AB1355" w:rsidRPr="000E26D2">
              <w:rPr>
                <w:rFonts w:cs="Arial"/>
                <w:szCs w:val="20"/>
              </w:rPr>
              <w:t xml:space="preserve"> are </w:t>
            </w:r>
            <w:r w:rsidR="00B0508A" w:rsidRPr="000E26D2">
              <w:rPr>
                <w:rFonts w:cs="Arial"/>
                <w:szCs w:val="20"/>
              </w:rPr>
              <w:t>not in this scope of the above statement.</w:t>
            </w:r>
          </w:p>
          <w:p w14:paraId="3DC38959" w14:textId="1FD17266" w:rsidR="000E26D2" w:rsidRPr="000E26D2" w:rsidRDefault="000E26D2">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2</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00DD34BC" w:rsidRPr="00DD34BC">
              <w:rPr>
                <w:rFonts w:cs="Arial"/>
                <w:b/>
                <w:bCs/>
                <w:szCs w:val="20"/>
                <w:lang w:val="en-US"/>
              </w:rPr>
              <w:t>except MCS index</w:t>
            </w:r>
            <w:r w:rsidR="00DD34BC">
              <w:rPr>
                <w:rFonts w:cs="Arial"/>
                <w:szCs w:val="20"/>
                <w:lang w:val="en-US"/>
              </w:rPr>
              <w:t xml:space="preserve"> </w:t>
            </w:r>
            <w:r w:rsidRPr="000E26D2">
              <w:rPr>
                <w:rFonts w:cs="Arial"/>
                <w:szCs w:val="20"/>
              </w:rPr>
              <w:t>are the same.</w:t>
            </w:r>
          </w:p>
          <w:p w14:paraId="1178EBA9" w14:textId="2A4BC72F" w:rsidR="000E26D2" w:rsidRDefault="000E26D2">
            <w:pPr>
              <w:pStyle w:val="ListParagraph"/>
              <w:numPr>
                <w:ilvl w:val="1"/>
                <w:numId w:val="45"/>
              </w:numPr>
              <w:jc w:val="both"/>
              <w:rPr>
                <w:rFonts w:cs="Arial"/>
                <w:szCs w:val="20"/>
              </w:rPr>
            </w:pPr>
            <w:r w:rsidRPr="000E26D2">
              <w:rPr>
                <w:rFonts w:cs="Arial"/>
                <w:szCs w:val="20"/>
              </w:rPr>
              <w:t>Note: TDRA and HP ID are not in this scope of the above statement.</w:t>
            </w:r>
          </w:p>
          <w:p w14:paraId="05727845" w14:textId="49CE38DC" w:rsidR="00DD34BC" w:rsidRPr="000E26D2" w:rsidRDefault="00DD34BC">
            <w:pPr>
              <w:pStyle w:val="ListParagraph"/>
              <w:numPr>
                <w:ilvl w:val="0"/>
                <w:numId w:val="45"/>
              </w:numPr>
              <w:jc w:val="both"/>
              <w:rPr>
                <w:rFonts w:cs="Arial"/>
                <w:szCs w:val="20"/>
              </w:rPr>
            </w:pPr>
            <w:r w:rsidRPr="000E26D2">
              <w:rPr>
                <w:rFonts w:cs="Arial"/>
                <w:b/>
                <w:bCs/>
                <w:szCs w:val="20"/>
              </w:rPr>
              <w:t xml:space="preserve">Alt. </w:t>
            </w:r>
            <w:r w:rsidR="00EF5DBB">
              <w:rPr>
                <w:rFonts w:cs="Arial"/>
                <w:b/>
                <w:bCs/>
                <w:szCs w:val="20"/>
                <w:lang w:val="en-US"/>
              </w:rPr>
              <w:t>3</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FDRA</w:t>
            </w:r>
            <w:r>
              <w:rPr>
                <w:rFonts w:cs="Arial"/>
                <w:szCs w:val="20"/>
                <w:lang w:val="en-US"/>
              </w:rPr>
              <w:t xml:space="preserve"> </w:t>
            </w:r>
            <w:r w:rsidRPr="000E26D2">
              <w:rPr>
                <w:rFonts w:cs="Arial"/>
                <w:szCs w:val="20"/>
              </w:rPr>
              <w:t>are the same.</w:t>
            </w:r>
          </w:p>
          <w:p w14:paraId="137CA7CA" w14:textId="77777777" w:rsidR="00DD34BC" w:rsidRPr="000E26D2" w:rsidRDefault="00DD34BC">
            <w:pPr>
              <w:pStyle w:val="ListParagraph"/>
              <w:numPr>
                <w:ilvl w:val="1"/>
                <w:numId w:val="45"/>
              </w:numPr>
              <w:jc w:val="both"/>
              <w:rPr>
                <w:rFonts w:cs="Arial"/>
                <w:szCs w:val="20"/>
              </w:rPr>
            </w:pPr>
            <w:r w:rsidRPr="000E26D2">
              <w:rPr>
                <w:rFonts w:cs="Arial"/>
                <w:szCs w:val="20"/>
              </w:rPr>
              <w:t>Note: TDRA and HP ID are not in this scope of the above statement.</w:t>
            </w:r>
          </w:p>
          <w:p w14:paraId="062CC8DB" w14:textId="3FACEB51"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4</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DMRS mapping type</w:t>
            </w:r>
            <w:r>
              <w:rPr>
                <w:rFonts w:cs="Arial"/>
                <w:szCs w:val="20"/>
                <w:lang w:val="en-US"/>
              </w:rPr>
              <w:t xml:space="preserve"> </w:t>
            </w:r>
            <w:r w:rsidRPr="000E26D2">
              <w:rPr>
                <w:rFonts w:cs="Arial"/>
                <w:szCs w:val="20"/>
              </w:rPr>
              <w:t>are the same.</w:t>
            </w:r>
          </w:p>
          <w:p w14:paraId="7F2239F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258F9188" w14:textId="7F57B903" w:rsidR="00EF5DBB" w:rsidRPr="000E26D2" w:rsidRDefault="00EF5DBB">
            <w:pPr>
              <w:pStyle w:val="ListParagraph"/>
              <w:numPr>
                <w:ilvl w:val="0"/>
                <w:numId w:val="45"/>
              </w:numPr>
              <w:jc w:val="both"/>
              <w:rPr>
                <w:rFonts w:cs="Arial"/>
                <w:szCs w:val="20"/>
              </w:rPr>
            </w:pPr>
            <w:r w:rsidRPr="000E26D2">
              <w:rPr>
                <w:rFonts w:cs="Arial"/>
                <w:b/>
                <w:bCs/>
                <w:szCs w:val="20"/>
              </w:rPr>
              <w:t xml:space="preserve">Alt. </w:t>
            </w:r>
            <w:r>
              <w:rPr>
                <w:rFonts w:cs="Arial"/>
                <w:b/>
                <w:bCs/>
                <w:szCs w:val="20"/>
              </w:rPr>
              <w:t>5</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Pr>
                <w:rFonts w:cs="Arial"/>
                <w:b/>
                <w:bCs/>
                <w:szCs w:val="20"/>
                <w:lang w:val="en-US"/>
              </w:rPr>
              <w:t>RV</w:t>
            </w:r>
            <w:r>
              <w:rPr>
                <w:rFonts w:cs="Arial"/>
                <w:szCs w:val="20"/>
                <w:lang w:val="en-US"/>
              </w:rPr>
              <w:t xml:space="preserve"> </w:t>
            </w:r>
            <w:r w:rsidRPr="000E26D2">
              <w:rPr>
                <w:rFonts w:cs="Arial"/>
                <w:szCs w:val="20"/>
              </w:rPr>
              <w:t>are the same.</w:t>
            </w:r>
          </w:p>
          <w:p w14:paraId="0FCEC6AE" w14:textId="77777777" w:rsidR="00EF5DBB" w:rsidRPr="000E26D2" w:rsidRDefault="00EF5DBB">
            <w:pPr>
              <w:pStyle w:val="ListParagraph"/>
              <w:numPr>
                <w:ilvl w:val="1"/>
                <w:numId w:val="45"/>
              </w:numPr>
              <w:jc w:val="both"/>
              <w:rPr>
                <w:rFonts w:cs="Arial"/>
                <w:szCs w:val="20"/>
              </w:rPr>
            </w:pPr>
            <w:r w:rsidRPr="000E26D2">
              <w:rPr>
                <w:rFonts w:cs="Arial"/>
                <w:szCs w:val="20"/>
              </w:rPr>
              <w:t>Note: TDRA and HP ID are not in this scope of the above statement.</w:t>
            </w:r>
          </w:p>
          <w:p w14:paraId="79F8FB38" w14:textId="77777777" w:rsidR="00A12218" w:rsidRPr="00871A63" w:rsidRDefault="00A12218" w:rsidP="00871A63">
            <w:pPr>
              <w:rPr>
                <w:rFonts w:cs="Arial"/>
                <w:sz w:val="20"/>
                <w:szCs w:val="20"/>
              </w:rPr>
            </w:pPr>
          </w:p>
        </w:tc>
      </w:tr>
    </w:tbl>
    <w:p w14:paraId="76271AA9" w14:textId="77777777" w:rsidR="00A12218" w:rsidRPr="008656F8" w:rsidRDefault="00A12218" w:rsidP="00A12218">
      <w:pPr>
        <w:rPr>
          <w:rFonts w:cs="Arial"/>
          <w:szCs w:val="20"/>
          <w:lang w:val="en-GB" w:eastAsia="ja-JP"/>
        </w:rPr>
      </w:pPr>
    </w:p>
    <w:p w14:paraId="5536B6AF" w14:textId="77777777" w:rsidR="00A12218" w:rsidRPr="008656F8" w:rsidRDefault="00A12218" w:rsidP="00A12218">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2F0B49FE" w14:textId="3778F6B0" w:rsidR="00A12218" w:rsidRDefault="00A12218" w:rsidP="00A12218">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B62B74">
        <w:rPr>
          <w:rFonts w:ascii="Arial" w:hAnsi="Arial" w:cs="Arial"/>
          <w:b/>
          <w:bCs/>
          <w:sz w:val="20"/>
          <w:szCs w:val="20"/>
          <w:highlight w:val="yellow"/>
          <w:lang w:val="en-US" w:eastAsia="ja-JP"/>
        </w:rPr>
        <w:t>1</w:t>
      </w:r>
      <w:r w:rsidRPr="008656F8">
        <w:rPr>
          <w:rFonts w:ascii="Arial" w:hAnsi="Arial" w:cs="Arial"/>
          <w:b/>
          <w:bCs/>
          <w:sz w:val="20"/>
          <w:szCs w:val="20"/>
          <w:highlight w:val="yellow"/>
          <w:lang w:eastAsia="ja-JP"/>
        </w:rPr>
        <w:t>-</w:t>
      </w:r>
      <w:r w:rsidR="00FE7ABF">
        <w:rPr>
          <w:rFonts w:ascii="Arial" w:hAnsi="Arial" w:cs="Arial"/>
          <w:b/>
          <w:bCs/>
          <w:sz w:val="20"/>
          <w:szCs w:val="20"/>
          <w:highlight w:val="yellow"/>
          <w:lang w:val="en-US" w:eastAsia="ja-JP"/>
        </w:rPr>
        <w:t>4</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5F2256C2" w14:textId="77777777" w:rsidR="00A12218" w:rsidRPr="008656F8" w:rsidRDefault="00A12218" w:rsidP="00A12218">
      <w:pPr>
        <w:pStyle w:val="ListParagraph"/>
        <w:ind w:left="360"/>
        <w:rPr>
          <w:rFonts w:ascii="Arial" w:hAnsi="Arial" w:cs="Arial"/>
          <w:sz w:val="20"/>
          <w:szCs w:val="20"/>
          <w:lang w:val="en-GB" w:eastAsia="ja-JP"/>
        </w:rPr>
      </w:pPr>
    </w:p>
    <w:p w14:paraId="4367473D" w14:textId="219A53DA" w:rsidR="00A12218" w:rsidRDefault="00A12218" w:rsidP="00A12218">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sidR="00FE7ABF">
        <w:rPr>
          <w:rFonts w:ascii="Arial" w:hAnsi="Arial" w:cs="Arial"/>
          <w:sz w:val="20"/>
          <w:szCs w:val="20"/>
          <w:lang w:val="en-GB" w:eastAsia="ja-JP"/>
        </w:rPr>
        <w:t>alternatives</w:t>
      </w:r>
      <w:r w:rsidRPr="000C5EBF">
        <w:rPr>
          <w:rFonts w:ascii="Arial" w:hAnsi="Arial" w:cs="Arial"/>
          <w:sz w:val="20"/>
          <w:szCs w:val="20"/>
          <w:lang w:val="en-GB" w:eastAsia="ja-JP"/>
        </w:rPr>
        <w:t>.</w:t>
      </w:r>
      <w:r w:rsidR="00FE7ABF" w:rsidRPr="000C5EBF">
        <w:rPr>
          <w:rFonts w:ascii="Arial" w:hAnsi="Arial" w:cs="Arial"/>
          <w:sz w:val="20"/>
          <w:szCs w:val="20"/>
          <w:lang w:val="en-GB" w:eastAsia="ja-JP"/>
        </w:rPr>
        <w:t xml:space="preserve"> Please </w:t>
      </w:r>
      <w:r w:rsidR="008E198A" w:rsidRPr="000C5EBF">
        <w:rPr>
          <w:rFonts w:ascii="Arial" w:hAnsi="Arial" w:cs="Arial"/>
          <w:sz w:val="20"/>
          <w:szCs w:val="20"/>
          <w:lang w:val="en-GB" w:eastAsia="ja-JP"/>
        </w:rPr>
        <w:t xml:space="preserve">explain the reason as well as the solution for in case of supporting an alternative </w:t>
      </w:r>
      <w:r w:rsidR="000C5EBF" w:rsidRPr="000C5EBF">
        <w:rPr>
          <w:rFonts w:ascii="Arial" w:hAnsi="Arial" w:cs="Arial"/>
          <w:sz w:val="20"/>
          <w:szCs w:val="20"/>
          <w:lang w:val="en-GB" w:eastAsia="ja-JP"/>
        </w:rPr>
        <w:t>other than Alt. 1.</w:t>
      </w:r>
      <w:r w:rsidR="00B50F4B">
        <w:rPr>
          <w:rFonts w:ascii="Arial" w:hAnsi="Arial" w:cs="Arial"/>
          <w:b/>
          <w:bCs/>
          <w:sz w:val="20"/>
          <w:szCs w:val="20"/>
          <w:lang w:val="en-GB" w:eastAsia="ja-JP"/>
        </w:rPr>
        <w:t xml:space="preserve"> </w:t>
      </w:r>
    </w:p>
    <w:p w14:paraId="6C24C52D" w14:textId="77777777" w:rsidR="00A12218" w:rsidRPr="008656F8" w:rsidRDefault="00A12218" w:rsidP="00A12218">
      <w:pPr>
        <w:pStyle w:val="ListParagraph"/>
        <w:ind w:left="360"/>
        <w:rPr>
          <w:rFonts w:ascii="Arial" w:hAnsi="Arial" w:cs="Arial"/>
          <w:b/>
          <w:bCs/>
          <w:sz w:val="20"/>
          <w:szCs w:val="20"/>
          <w:lang w:val="en-GB" w:eastAsia="ja-JP"/>
        </w:rPr>
      </w:pPr>
    </w:p>
    <w:p w14:paraId="59AD3D44" w14:textId="77777777" w:rsidR="00A12218" w:rsidRPr="00AC6829" w:rsidRDefault="00A12218" w:rsidP="00A12218">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66144586" w14:textId="77777777" w:rsidR="00A12218" w:rsidRPr="00AC6829" w:rsidRDefault="00A12218" w:rsidP="00A12218">
      <w:pPr>
        <w:pStyle w:val="ListParagraph"/>
        <w:rPr>
          <w:rFonts w:ascii="Arial" w:hAnsi="Arial" w:cs="Arial"/>
          <w:b/>
          <w:bCs/>
          <w:sz w:val="20"/>
          <w:szCs w:val="20"/>
          <w:lang w:eastAsia="ja-JP"/>
        </w:rPr>
      </w:pPr>
    </w:p>
    <w:p w14:paraId="32BC0E22" w14:textId="77777777" w:rsidR="00A12218" w:rsidRPr="00AC6829" w:rsidRDefault="00A12218" w:rsidP="00A12218">
      <w:pPr>
        <w:pStyle w:val="ListParagraph"/>
        <w:ind w:left="360"/>
        <w:jc w:val="both"/>
        <w:rPr>
          <w:rFonts w:ascii="Arial" w:hAnsi="Arial" w:cs="Arial"/>
          <w:b/>
          <w:bCs/>
          <w:sz w:val="20"/>
          <w:szCs w:val="20"/>
          <w:lang w:eastAsia="ja-JP"/>
        </w:rPr>
      </w:pPr>
    </w:p>
    <w:p w14:paraId="7376E9C4" w14:textId="77777777" w:rsidR="00A12218" w:rsidRPr="008656F8" w:rsidRDefault="00A12218" w:rsidP="00A12218">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A12218" w:rsidRPr="00313E98" w14:paraId="67427A3B" w14:textId="77777777" w:rsidTr="00885C9B">
        <w:tc>
          <w:tcPr>
            <w:tcW w:w="1661" w:type="dxa"/>
            <w:shd w:val="clear" w:color="auto" w:fill="A8D08D" w:themeFill="accent6" w:themeFillTint="99"/>
          </w:tcPr>
          <w:p w14:paraId="33F305FB"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D3938BE" w14:textId="77777777" w:rsidR="00A12218" w:rsidRPr="00313E98" w:rsidRDefault="00A12218"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B15DC" w:rsidRPr="00313E98" w14:paraId="43A6E652" w14:textId="77777777" w:rsidTr="00885C9B">
        <w:tc>
          <w:tcPr>
            <w:tcW w:w="1661" w:type="dxa"/>
          </w:tcPr>
          <w:p w14:paraId="7C5825E3" w14:textId="7220DF6C" w:rsidR="005B15DC" w:rsidRPr="00313E98" w:rsidRDefault="005B15DC" w:rsidP="005B15DC">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2282A7E"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At this stage, there is no need to divide into so many alternatives.</w:t>
            </w:r>
          </w:p>
          <w:p w14:paraId="09F31225" w14:textId="2D1DA61B"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In addition, it’s possible that more than 1 </w:t>
            </w:r>
            <w:r w:rsidR="000F6739">
              <w:rPr>
                <w:rFonts w:ascii="Times New Roman" w:eastAsia="DengXian" w:hAnsi="Times New Roman" w:cs="Times New Roman"/>
                <w:bCs/>
                <w:szCs w:val="18"/>
                <w:lang w:eastAsia="zh-CN"/>
              </w:rPr>
              <w:t>parameter are</w:t>
            </w:r>
            <w:r>
              <w:rPr>
                <w:rFonts w:ascii="Times New Roman" w:eastAsia="DengXian" w:hAnsi="Times New Roman" w:cs="Times New Roman"/>
                <w:bCs/>
                <w:szCs w:val="18"/>
                <w:lang w:eastAsia="zh-CN"/>
              </w:rPr>
              <w:t xml:space="preserve"> different.</w:t>
            </w:r>
          </w:p>
          <w:p w14:paraId="4D0BDE59" w14:textId="77777777" w:rsidR="005B15DC" w:rsidRDefault="005B15DC" w:rsidP="005B15DC">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RAN1 can have a high-level agreement like:</w:t>
            </w:r>
          </w:p>
          <w:p w14:paraId="5CB26A5A" w14:textId="5B5DCC0E" w:rsidR="005B15DC" w:rsidRPr="00313E98" w:rsidRDefault="005B15DC" w:rsidP="005B15DC">
            <w:pPr>
              <w:rPr>
                <w:rFonts w:ascii="Times New Roman" w:hAnsi="Times New Roman" w:cs="Times New Roman"/>
                <w:b/>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23691C" w:rsidRPr="00313E98" w14:paraId="455F23A9" w14:textId="77777777" w:rsidTr="00885C9B">
        <w:tc>
          <w:tcPr>
            <w:tcW w:w="1661" w:type="dxa"/>
          </w:tcPr>
          <w:p w14:paraId="74DEB9A4" w14:textId="608150FC"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C0CCF8D" w14:textId="77777777" w:rsidR="0023691C" w:rsidRDefault="0023691C" w:rsidP="0023691C">
            <w:pPr>
              <w:rPr>
                <w:rFonts w:ascii="Times New Roman" w:hAnsi="Times New Roman" w:cs="Times New Roman"/>
                <w:bCs/>
                <w:szCs w:val="18"/>
                <w:lang w:eastAsia="ja-JP"/>
              </w:rPr>
            </w:pPr>
            <w:r w:rsidRPr="00623760">
              <w:rPr>
                <w:rFonts w:ascii="Times New Roman" w:hAnsi="Times New Roman" w:cs="Times New Roman"/>
                <w:bCs/>
                <w:szCs w:val="18"/>
                <w:lang w:eastAsia="ja-JP"/>
              </w:rPr>
              <w:t>Alt. 1</w:t>
            </w:r>
            <w:r>
              <w:rPr>
                <w:rFonts w:ascii="Times New Roman" w:hAnsi="Times New Roman" w:cs="Times New Roman"/>
                <w:bCs/>
                <w:szCs w:val="18"/>
                <w:lang w:eastAsia="ja-JP"/>
              </w:rPr>
              <w:t xml:space="preserve">. </w:t>
            </w:r>
          </w:p>
          <w:p w14:paraId="1F84D153" w14:textId="728345A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t>For other alternatives, although aware of stated reasons, we do not agree. We can discuss specifics/reasoning at the meeting but, in addition to unnecessary specification/gNB/UE complexity impacts, in our opinion those alternatives would be functionally detrimental.</w:t>
            </w:r>
          </w:p>
        </w:tc>
      </w:tr>
      <w:tr w:rsidR="005B15DC" w:rsidRPr="00313E98" w14:paraId="7C70EA52" w14:textId="77777777" w:rsidTr="00885C9B">
        <w:tc>
          <w:tcPr>
            <w:tcW w:w="1661" w:type="dxa"/>
          </w:tcPr>
          <w:p w14:paraId="6DE7E14F" w14:textId="0BEFBFE2" w:rsidR="005B15DC" w:rsidRPr="00313E98" w:rsidRDefault="00223C01" w:rsidP="005B15DC">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3543176" w14:textId="5FF9E58B" w:rsidR="005B15DC" w:rsidRDefault="00223C01" w:rsidP="005B15DC">
            <w:pPr>
              <w:rPr>
                <w:rFonts w:ascii="Times New Roman" w:hAnsi="Times New Roman" w:cs="Times New Roman"/>
                <w:bCs/>
                <w:szCs w:val="18"/>
                <w:lang w:eastAsia="ja-JP"/>
              </w:rPr>
            </w:pPr>
            <w:r w:rsidRPr="001772FF">
              <w:rPr>
                <w:rFonts w:ascii="Times New Roman" w:hAnsi="Times New Roman" w:cs="Times New Roman"/>
                <w:bCs/>
                <w:szCs w:val="18"/>
                <w:lang w:eastAsia="ja-JP"/>
              </w:rPr>
              <w:t>We support Alt</w:t>
            </w:r>
            <w:r w:rsidR="001772FF" w:rsidRPr="001772FF">
              <w:rPr>
                <w:rFonts w:ascii="Times New Roman" w:hAnsi="Times New Roman" w:cs="Times New Roman"/>
                <w:bCs/>
                <w:szCs w:val="18"/>
                <w:lang w:eastAsia="ja-JP"/>
              </w:rPr>
              <w:t>. 1.</w:t>
            </w:r>
            <w:r w:rsidR="001772FF">
              <w:rPr>
                <w:rFonts w:ascii="Times New Roman" w:hAnsi="Times New Roman" w:cs="Times New Roman"/>
                <w:bCs/>
                <w:szCs w:val="18"/>
                <w:lang w:eastAsia="ja-JP"/>
              </w:rPr>
              <w:t xml:space="preserve"> It can </w:t>
            </w:r>
            <w:r w:rsidR="00596820">
              <w:rPr>
                <w:rFonts w:ascii="Times New Roman" w:hAnsi="Times New Roman" w:cs="Times New Roman"/>
                <w:bCs/>
                <w:szCs w:val="18"/>
                <w:lang w:eastAsia="ja-JP"/>
              </w:rPr>
              <w:t>be easily supported by CG Type 1 and Type 2.</w:t>
            </w:r>
          </w:p>
          <w:p w14:paraId="73BB8882" w14:textId="178F52A1" w:rsidR="001772FF" w:rsidRPr="00313E98" w:rsidRDefault="001772FF" w:rsidP="005B15D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Other alternatives could be supported by using different CG configurations.</w:t>
            </w:r>
          </w:p>
        </w:tc>
      </w:tr>
      <w:tr w:rsidR="005B15DC" w:rsidRPr="00313E98" w14:paraId="2F6FB92A" w14:textId="77777777" w:rsidTr="00885C9B">
        <w:tc>
          <w:tcPr>
            <w:tcW w:w="1661" w:type="dxa"/>
          </w:tcPr>
          <w:p w14:paraId="12DA38D0" w14:textId="33046EE5" w:rsidR="005B15DC" w:rsidRPr="006E47D7" w:rsidRDefault="006E47D7" w:rsidP="005B15DC">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roofErr w:type="spellEnd"/>
          </w:p>
        </w:tc>
        <w:tc>
          <w:tcPr>
            <w:tcW w:w="7968" w:type="dxa"/>
          </w:tcPr>
          <w:p w14:paraId="58C24220" w14:textId="4DB4FAC0" w:rsidR="005B15DC" w:rsidRPr="00313E98" w:rsidRDefault="006E47D7" w:rsidP="005B15DC">
            <w:pPr>
              <w:rPr>
                <w:rFonts w:ascii="Times New Roman" w:hAnsi="Times New Roman" w:cs="Times New Roman"/>
                <w:b/>
                <w:bCs/>
                <w:szCs w:val="18"/>
                <w:lang w:eastAsia="ja-JP"/>
              </w:rPr>
            </w:pPr>
            <w:r w:rsidRPr="006E47D7">
              <w:rPr>
                <w:rFonts w:ascii="Times New Roman" w:hAnsi="Times New Roman" w:cs="Times New Roman"/>
                <w:b/>
                <w:bCs/>
                <w:szCs w:val="18"/>
                <w:lang w:eastAsia="ja-JP"/>
              </w:rPr>
              <w:t>Alt-1 is preferred.</w:t>
            </w:r>
          </w:p>
        </w:tc>
      </w:tr>
      <w:tr w:rsidR="00987B90" w:rsidRPr="00313E98" w14:paraId="6F64CB7A" w14:textId="77777777" w:rsidTr="00885C9B">
        <w:tc>
          <w:tcPr>
            <w:tcW w:w="1661" w:type="dxa"/>
          </w:tcPr>
          <w:p w14:paraId="5F496D6C" w14:textId="77777777" w:rsidR="00987B90" w:rsidRPr="00313E98" w:rsidRDefault="00987B90"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EF7A2FA"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 xml:space="preserve">We think Alt-1 is the baseline. </w:t>
            </w:r>
          </w:p>
          <w:p w14:paraId="1D340306" w14:textId="77777777" w:rsidR="00987B90" w:rsidRPr="00881F7B" w:rsidRDefault="00987B90" w:rsidP="00B43B48">
            <w:pPr>
              <w:rPr>
                <w:rFonts w:ascii="Times New Roman" w:hAnsi="Times New Roman" w:cs="Times New Roman"/>
                <w:bCs/>
                <w:szCs w:val="18"/>
                <w:lang w:eastAsia="ja-JP"/>
              </w:rPr>
            </w:pPr>
            <w:r w:rsidRPr="00881F7B">
              <w:rPr>
                <w:rFonts w:ascii="Times New Roman" w:hAnsi="Times New Roman" w:cs="Times New Roman"/>
                <w:bCs/>
                <w:szCs w:val="18"/>
                <w:lang w:eastAsia="ja-JP"/>
              </w:rPr>
              <w:t>For XR services, multi-PUSCHs CG can be adopted for reducing the scheduling latency in case of DG scheduling. For other parameters, it should be clarified what is the motivation and benefit for adopting different parameters for multiple CG occasions within a period. Besides, if different parameters (e.g., FDRA, MCS…) would be adopted, how to indicate these parameters for Type 2 CG in the activation DCI needs to be considered as well. In this case, there could be impact on the activation DCI design.</w:t>
            </w:r>
          </w:p>
        </w:tc>
      </w:tr>
      <w:tr w:rsidR="00B43B48" w:rsidRPr="00313E98" w14:paraId="6644C679" w14:textId="77777777" w:rsidTr="00885C9B">
        <w:tc>
          <w:tcPr>
            <w:tcW w:w="1661" w:type="dxa"/>
          </w:tcPr>
          <w:p w14:paraId="6C1F5D8B" w14:textId="7FD6F44F"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3E28410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Q1:</w:t>
            </w:r>
          </w:p>
          <w:p w14:paraId="295313E4" w14:textId="77777777" w:rsidR="00B43B48" w:rsidRDefault="00B43B48" w:rsidP="00B43B48">
            <w:pPr>
              <w:rPr>
                <w:rFonts w:cs="Arial"/>
                <w:szCs w:val="20"/>
              </w:rPr>
            </w:pPr>
            <w:r>
              <w:rPr>
                <w:rFonts w:cs="Arial"/>
                <w:szCs w:val="20"/>
              </w:rPr>
              <w:t xml:space="preserve">Need to clarify that for </w:t>
            </w:r>
            <w:r w:rsidRPr="00EE61A9">
              <w:rPr>
                <w:rFonts w:cs="Arial"/>
                <w:szCs w:val="20"/>
                <w:u w:val="single"/>
              </w:rPr>
              <w:t>multi-PUSCHs CG</w:t>
            </w:r>
            <w:r>
              <w:rPr>
                <w:rFonts w:cs="Arial"/>
                <w:szCs w:val="20"/>
              </w:rPr>
              <w:t xml:space="preserve"> (it means ‘in a period’ according to the Proposed conclusion 1-1-1), these parameters e.g., FDRA, MCS, RV can be same.</w:t>
            </w:r>
          </w:p>
          <w:p w14:paraId="732ED8B5" w14:textId="77777777" w:rsidR="00B43B48" w:rsidRDefault="00B43B48" w:rsidP="00B43B48">
            <w:r>
              <w:t>While when there is an activation DCI, flexible parameters can be allowed to be indicated for next CG period.</w:t>
            </w:r>
          </w:p>
          <w:p w14:paraId="673C918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w:t>
            </w:r>
          </w:p>
          <w:p w14:paraId="0A547CCF" w14:textId="19A72EE0" w:rsidR="00B43B48" w:rsidRPr="00313E98" w:rsidRDefault="00B43B48" w:rsidP="00B43B48">
            <w:pPr>
              <w:rPr>
                <w:rFonts w:ascii="Times New Roman" w:hAnsi="Times New Roman" w:cs="Times New Roman"/>
                <w:b/>
                <w:bCs/>
                <w:szCs w:val="18"/>
                <w:lang w:eastAsia="ja-JP"/>
              </w:rPr>
            </w:pPr>
            <w:r>
              <w:rPr>
                <w:rFonts w:eastAsia="SimSun"/>
                <w:lang w:eastAsia="zh-CN"/>
              </w:rPr>
              <w:t xml:space="preserve">We are open to discuss the </w:t>
            </w:r>
            <w:r>
              <w:rPr>
                <w:rFonts w:cs="Arial"/>
                <w:lang w:val="en-GB" w:eastAsia="ja-JP"/>
              </w:rPr>
              <w:t xml:space="preserve">alternatives for the PUSCHs parameters in a </w:t>
            </w:r>
            <w:r>
              <w:rPr>
                <w:rFonts w:cs="Arial"/>
              </w:rPr>
              <w:t>multi-PUSCHs CG.</w:t>
            </w:r>
          </w:p>
        </w:tc>
      </w:tr>
      <w:tr w:rsidR="00B43B48" w:rsidRPr="00313E98" w14:paraId="29BB3438" w14:textId="77777777" w:rsidTr="00885C9B">
        <w:tc>
          <w:tcPr>
            <w:tcW w:w="1661" w:type="dxa"/>
          </w:tcPr>
          <w:p w14:paraId="001DE846" w14:textId="0E44DB91" w:rsidR="00B43B48" w:rsidRDefault="00885C9B"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166487D2" w14:textId="1AAC01E8" w:rsidR="00B43B48" w:rsidRPr="00885C9B" w:rsidRDefault="00885C9B" w:rsidP="00B43B48">
            <w:pPr>
              <w:rPr>
                <w:rFonts w:cs="Arial"/>
                <w:szCs w:val="20"/>
                <w:lang w:val="en-GB" w:eastAsia="ja-JP"/>
              </w:rPr>
            </w:pPr>
            <w:r w:rsidRPr="00885C9B">
              <w:rPr>
                <w:rFonts w:ascii="Times New Roman" w:hAnsi="Times New Roman" w:cs="Times New Roman"/>
                <w:szCs w:val="18"/>
                <w:lang w:eastAsia="ja-JP"/>
              </w:rPr>
              <w:t>Alt 1 seems sufficient unless shown otherwise.</w:t>
            </w:r>
          </w:p>
        </w:tc>
      </w:tr>
      <w:tr w:rsidR="00DE7FBF" w:rsidRPr="00313E98" w14:paraId="55766C78" w14:textId="77777777" w:rsidTr="00885C9B">
        <w:tc>
          <w:tcPr>
            <w:tcW w:w="1661" w:type="dxa"/>
          </w:tcPr>
          <w:p w14:paraId="75760206" w14:textId="37E5FEFB" w:rsidR="00DE7FBF" w:rsidRDefault="00DE7FBF" w:rsidP="00DE7FB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B3899F0" w14:textId="0D73AF3D" w:rsidR="00DE7FBF" w:rsidRPr="00885C9B" w:rsidRDefault="00DE7FBF" w:rsidP="00DE7FBF">
            <w:pPr>
              <w:rPr>
                <w:rFonts w:ascii="Times New Roman" w:hAnsi="Times New Roman" w:cs="Times New Roman"/>
                <w:szCs w:val="18"/>
                <w:lang w:eastAsia="ja-JP"/>
              </w:rPr>
            </w:pPr>
            <w:r w:rsidRPr="00B340FF">
              <w:rPr>
                <w:rFonts w:ascii="Times New Roman" w:eastAsia="DengXian" w:hAnsi="Times New Roman" w:cs="Times New Roman" w:hint="eastAsia"/>
                <w:szCs w:val="18"/>
                <w:lang w:eastAsia="zh-CN"/>
              </w:rPr>
              <w:t>W</w:t>
            </w:r>
            <w:r w:rsidRPr="00B340FF">
              <w:rPr>
                <w:rFonts w:ascii="Times New Roman" w:eastAsia="DengXian" w:hAnsi="Times New Roman" w:cs="Times New Roman"/>
                <w:szCs w:val="18"/>
                <w:lang w:eastAsia="zh-CN"/>
              </w:rPr>
              <w:t>e are fine with the listed possible baselines. We support Alt 1.</w:t>
            </w:r>
          </w:p>
        </w:tc>
      </w:tr>
      <w:tr w:rsidR="00B57337" w:rsidRPr="00313E98" w14:paraId="398D2DAA" w14:textId="77777777" w:rsidTr="00885C9B">
        <w:tc>
          <w:tcPr>
            <w:tcW w:w="1661" w:type="dxa"/>
          </w:tcPr>
          <w:p w14:paraId="442C8DBE" w14:textId="4DC1B6B2" w:rsidR="00B57337" w:rsidRPr="00B57337" w:rsidRDefault="00B57337" w:rsidP="00B57337">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7C468C9C" w14:textId="11879628" w:rsidR="00B57337" w:rsidRPr="00B340FF" w:rsidRDefault="00B57337" w:rsidP="00B57337">
            <w:pPr>
              <w:rPr>
                <w:rFonts w:ascii="Times New Roman" w:eastAsia="DengXian" w:hAnsi="Times New Roman" w:cs="Times New Roman"/>
                <w:szCs w:val="18"/>
                <w:lang w:eastAsia="zh-CN"/>
              </w:rPr>
            </w:pPr>
            <w:r w:rsidRPr="00881F7B">
              <w:rPr>
                <w:rFonts w:ascii="Times New Roman" w:hAnsi="Times New Roman" w:cs="Times New Roman"/>
                <w:bCs/>
                <w:szCs w:val="18"/>
                <w:lang w:eastAsia="ja-JP"/>
              </w:rPr>
              <w:t>We think Alt-1 is the baseline</w:t>
            </w:r>
            <w:r>
              <w:rPr>
                <w:rFonts w:ascii="Times New Roman" w:hAnsi="Times New Roman" w:cs="Times New Roman"/>
                <w:bCs/>
                <w:szCs w:val="18"/>
                <w:lang w:eastAsia="ja-JP"/>
              </w:rPr>
              <w:t>, but we are open to discuss the other alternative</w:t>
            </w:r>
            <w:r w:rsidRPr="00881F7B">
              <w:rPr>
                <w:rFonts w:ascii="Times New Roman" w:hAnsi="Times New Roman" w:cs="Times New Roman"/>
                <w:bCs/>
                <w:szCs w:val="18"/>
                <w:lang w:eastAsia="ja-JP"/>
              </w:rPr>
              <w:t>.</w:t>
            </w:r>
          </w:p>
        </w:tc>
      </w:tr>
      <w:tr w:rsidR="00BE1956" w:rsidRPr="00313E98" w14:paraId="6B811337" w14:textId="77777777" w:rsidTr="00885C9B">
        <w:tc>
          <w:tcPr>
            <w:tcW w:w="1661" w:type="dxa"/>
          </w:tcPr>
          <w:p w14:paraId="5C633C16" w14:textId="641F47D0" w:rsidR="00BE1956" w:rsidRDefault="00BE1956" w:rsidP="00BE1956">
            <w:pPr>
              <w:rPr>
                <w:rFonts w:ascii="Times New Roman" w:eastAsiaTheme="minorEastAsia" w:hAnsi="Times New Roman" w:cs="Times New Roman"/>
                <w:b/>
                <w:bCs/>
                <w:szCs w:val="18"/>
                <w:lang w:eastAsia="ja-JP"/>
              </w:rPr>
            </w:pPr>
            <w:r>
              <w:rPr>
                <w:rFonts w:ascii="Times New Roman" w:eastAsia="DengXian" w:hAnsi="Times New Roman" w:cs="Times New Roman"/>
                <w:b/>
                <w:bCs/>
                <w:szCs w:val="18"/>
                <w:lang w:eastAsia="zh-CN"/>
              </w:rPr>
              <w:t>Nokia, NSB</w:t>
            </w:r>
          </w:p>
        </w:tc>
        <w:tc>
          <w:tcPr>
            <w:tcW w:w="7968" w:type="dxa"/>
          </w:tcPr>
          <w:p w14:paraId="1F12DD84" w14:textId="77777777" w:rsidR="00BE1956" w:rsidRPr="00817AE4" w:rsidRDefault="00BE1956" w:rsidP="00BE1956">
            <w:pPr>
              <w:rPr>
                <w:rFonts w:cs="Arial"/>
                <w:szCs w:val="20"/>
                <w:lang w:val="en-GB" w:eastAsia="ja-JP"/>
              </w:rPr>
            </w:pPr>
            <w:r>
              <w:rPr>
                <w:rFonts w:cs="Arial"/>
                <w:szCs w:val="20"/>
                <w:lang w:val="en-GB" w:eastAsia="ja-JP"/>
              </w:rPr>
              <w:t xml:space="preserve">We think that further discussion of whether the parameters are the same or not is needed. </w:t>
            </w:r>
            <w:r w:rsidRPr="00817AE4">
              <w:rPr>
                <w:rFonts w:cs="Arial"/>
                <w:szCs w:val="20"/>
                <w:lang w:val="en-GB" w:eastAsia="ja-JP"/>
              </w:rPr>
              <w:t xml:space="preserve">We </w:t>
            </w:r>
            <w:r>
              <w:rPr>
                <w:rFonts w:cs="Arial"/>
                <w:szCs w:val="20"/>
                <w:lang w:val="en-GB" w:eastAsia="ja-JP"/>
              </w:rPr>
              <w:t>also agree with</w:t>
            </w:r>
            <w:r w:rsidRPr="00817AE4">
              <w:rPr>
                <w:rFonts w:cs="Arial"/>
                <w:szCs w:val="20"/>
                <w:lang w:val="en-GB" w:eastAsia="ja-JP"/>
              </w:rPr>
              <w:t xml:space="preserve"> Huawei</w:t>
            </w:r>
            <w:r>
              <w:rPr>
                <w:rFonts w:cs="Arial"/>
                <w:szCs w:val="20"/>
                <w:lang w:val="en-GB" w:eastAsia="ja-JP"/>
              </w:rPr>
              <w:t xml:space="preserve"> that so many alternatives are not needed at this point and support the</w:t>
            </w:r>
            <w:r w:rsidRPr="00817AE4">
              <w:rPr>
                <w:rFonts w:cs="Arial"/>
                <w:szCs w:val="20"/>
                <w:lang w:val="en-GB" w:eastAsia="ja-JP"/>
              </w:rPr>
              <w:t xml:space="preserve"> formulation: </w:t>
            </w:r>
          </w:p>
          <w:p w14:paraId="66051199" w14:textId="31C8DA75" w:rsidR="00BE1956" w:rsidRPr="00881F7B" w:rsidRDefault="00BE1956" w:rsidP="00BE1956">
            <w:pPr>
              <w:rPr>
                <w:rFonts w:ascii="Times New Roman" w:hAnsi="Times New Roman" w:cs="Times New Roman"/>
                <w:bCs/>
                <w:szCs w:val="18"/>
                <w:lang w:eastAsia="ja-JP"/>
              </w:rPr>
            </w:pPr>
            <w:r>
              <w:rPr>
                <w:rFonts w:cs="Arial"/>
                <w:b/>
                <w:szCs w:val="20"/>
              </w:rPr>
              <w:t>Proposal: FFS whether t</w:t>
            </w:r>
            <w:r w:rsidRPr="00CA6BB3">
              <w:rPr>
                <w:rFonts w:cs="Arial"/>
                <w:b/>
                <w:szCs w:val="20"/>
              </w:rPr>
              <w:t>he configuration/indication parameters of CG PUSCHs in a multi-PUSCHs CG configuration are the same</w:t>
            </w:r>
            <w:r>
              <w:rPr>
                <w:rFonts w:cs="Arial"/>
                <w:b/>
                <w:szCs w:val="20"/>
              </w:rPr>
              <w:t xml:space="preserve"> or can be different, e.g., MCS, FDRA, etc.</w:t>
            </w:r>
          </w:p>
        </w:tc>
      </w:tr>
      <w:tr w:rsidR="00396BE8" w:rsidRPr="00313E98" w14:paraId="007CDF08" w14:textId="77777777" w:rsidTr="00885C9B">
        <w:tc>
          <w:tcPr>
            <w:tcW w:w="1661" w:type="dxa"/>
          </w:tcPr>
          <w:p w14:paraId="36C02B0A" w14:textId="75C40DE7"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7D5656AB" w14:textId="77777777" w:rsidR="00396BE8" w:rsidRDefault="00396BE8" w:rsidP="00396BE8">
            <w:pPr>
              <w:rPr>
                <w:rFonts w:eastAsia="Malgun Gothic" w:cs="Arial"/>
                <w:bCs/>
                <w:szCs w:val="20"/>
                <w:lang w:val="en-GB" w:eastAsia="ko-KR"/>
              </w:rPr>
            </w:pPr>
            <w:r>
              <w:rPr>
                <w:rFonts w:eastAsia="Malgun Gothic" w:cs="Arial"/>
                <w:bCs/>
                <w:szCs w:val="20"/>
                <w:lang w:val="en-GB" w:eastAsia="ko-KR"/>
              </w:rPr>
              <w:t>W</w:t>
            </w:r>
            <w:r>
              <w:rPr>
                <w:rFonts w:eastAsia="Malgun Gothic" w:cs="Arial" w:hint="eastAsia"/>
                <w:bCs/>
                <w:szCs w:val="20"/>
                <w:lang w:val="en-GB" w:eastAsia="ko-KR"/>
              </w:rPr>
              <w:t xml:space="preserve">e </w:t>
            </w:r>
            <w:r>
              <w:rPr>
                <w:rFonts w:eastAsia="Malgun Gothic" w:cs="Arial"/>
                <w:bCs/>
                <w:szCs w:val="20"/>
                <w:lang w:val="en-GB" w:eastAsia="ko-KR"/>
              </w:rPr>
              <w:t xml:space="preserve">can support Alt. 1 for simplicity. </w:t>
            </w:r>
          </w:p>
          <w:p w14:paraId="053FED3D" w14:textId="59F98FD3" w:rsidR="00396BE8" w:rsidRPr="00396BE8" w:rsidRDefault="00396BE8" w:rsidP="00396BE8">
            <w:pPr>
              <w:rPr>
                <w:rFonts w:eastAsia="Malgun Gothic" w:cs="Arial"/>
                <w:bCs/>
                <w:szCs w:val="20"/>
                <w:lang w:val="en-GB" w:eastAsia="ko-KR"/>
              </w:rPr>
            </w:pPr>
            <w:r>
              <w:rPr>
                <w:rFonts w:eastAsia="Malgun Gothic" w:cs="Arial"/>
                <w:bCs/>
                <w:szCs w:val="20"/>
                <w:lang w:val="en-GB" w:eastAsia="ko-KR"/>
              </w:rPr>
              <w:t xml:space="preserve">However, DMRS mapping type could be considered as a part of TDRA table based on the current specification. If Alt. 1 is supported, it is necessary to clarify this. </w:t>
            </w:r>
          </w:p>
        </w:tc>
      </w:tr>
      <w:tr w:rsidR="00A02C41" w:rsidRPr="00313E98" w14:paraId="53847003" w14:textId="77777777" w:rsidTr="00851278">
        <w:tc>
          <w:tcPr>
            <w:tcW w:w="1661" w:type="dxa"/>
          </w:tcPr>
          <w:p w14:paraId="0CEE1B82"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25A1FA68" w14:textId="77777777" w:rsidR="00A02C41" w:rsidRDefault="00A02C41" w:rsidP="00851278">
            <w:pPr>
              <w:rPr>
                <w:rFonts w:cs="Arial"/>
                <w:szCs w:val="20"/>
              </w:rPr>
            </w:pPr>
            <w:r>
              <w:rPr>
                <w:rFonts w:cs="Arial"/>
                <w:szCs w:val="20"/>
                <w:lang w:val="en-GB" w:eastAsia="ja-JP"/>
              </w:rPr>
              <w:t xml:space="preserve">We have similar view as Huawei that at this stage we don’t have to make too many alternatives. We should discuss the fundamental question whether the </w:t>
            </w:r>
            <w:r w:rsidRPr="000E26D2">
              <w:rPr>
                <w:rFonts w:cs="Arial"/>
                <w:szCs w:val="20"/>
              </w:rPr>
              <w:t>parameters of CG PUSCHs in a multi-PUSCHs CG</w:t>
            </w:r>
            <w:r>
              <w:rPr>
                <w:rFonts w:cs="Arial"/>
                <w:szCs w:val="20"/>
              </w:rPr>
              <w:t xml:space="preserve"> can be the same or not.</w:t>
            </w:r>
          </w:p>
          <w:p w14:paraId="521039C1" w14:textId="77777777" w:rsidR="00A02C41" w:rsidRPr="00B340FF" w:rsidRDefault="00A02C41" w:rsidP="00851278">
            <w:pPr>
              <w:rPr>
                <w:rFonts w:ascii="Times New Roman" w:eastAsia="DengXian" w:hAnsi="Times New Roman" w:cs="Times New Roman"/>
                <w:szCs w:val="18"/>
                <w:lang w:eastAsia="zh-CN"/>
              </w:rPr>
            </w:pPr>
            <w:r>
              <w:rPr>
                <w:rFonts w:cs="Arial"/>
                <w:szCs w:val="20"/>
              </w:rPr>
              <w:t>Our preference is to support different parameters. We can further study which parameter that can be changed.</w:t>
            </w:r>
          </w:p>
        </w:tc>
      </w:tr>
      <w:tr w:rsidR="00EF2F13" w:rsidRPr="00313E98" w14:paraId="6DFFE481" w14:textId="77777777" w:rsidTr="00885C9B">
        <w:tc>
          <w:tcPr>
            <w:tcW w:w="1661" w:type="dxa"/>
          </w:tcPr>
          <w:p w14:paraId="754983B1" w14:textId="0CFB3D8D" w:rsidR="00EF2F13" w:rsidRDefault="00EF2F13" w:rsidP="00EF2F13">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04E1171" w14:textId="1D75008C" w:rsidR="00EF2F13" w:rsidRPr="00EF2F13" w:rsidRDefault="00EF2F13" w:rsidP="00EF2F13">
            <w:pPr>
              <w:rPr>
                <w:rFonts w:eastAsia="Malgun Gothic" w:cs="Arial"/>
                <w:bCs/>
                <w:szCs w:val="20"/>
                <w:lang w:val="en-GB" w:eastAsia="ko-KR"/>
              </w:rPr>
            </w:pPr>
            <w:r w:rsidRPr="00EF2F13">
              <w:rPr>
                <w:rFonts w:ascii="Times New Roman" w:hAnsi="Times New Roman" w:cs="Times New Roman"/>
                <w:bCs/>
                <w:szCs w:val="18"/>
                <w:lang w:eastAsia="ja-JP"/>
              </w:rPr>
              <w:t>We prefer Alt.1.</w:t>
            </w:r>
          </w:p>
        </w:tc>
      </w:tr>
      <w:tr w:rsidR="001D3F96" w14:paraId="4994F848" w14:textId="77777777" w:rsidTr="001D3F96">
        <w:tc>
          <w:tcPr>
            <w:tcW w:w="1661" w:type="dxa"/>
            <w:hideMark/>
          </w:tcPr>
          <w:p w14:paraId="6DB1DAEE"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5B28DC36" w14:textId="77777777" w:rsidR="001D3F96" w:rsidRDefault="001D3F96">
            <w:pPr>
              <w:rPr>
                <w:rFonts w:ascii="Times New Roman" w:eastAsiaTheme="minorEastAsia" w:hAnsi="Times New Roman" w:cs="Times New Roman"/>
                <w:bCs/>
                <w:szCs w:val="18"/>
                <w:lang w:eastAsia="ja-JP"/>
              </w:rPr>
            </w:pPr>
            <w:r>
              <w:rPr>
                <w:rFonts w:ascii="Times New Roman" w:eastAsiaTheme="minorEastAsia" w:hAnsi="Times New Roman" w:cs="Times New Roman"/>
                <w:bCs/>
                <w:szCs w:val="18"/>
                <w:lang w:eastAsia="ja-JP"/>
              </w:rPr>
              <w:t xml:space="preserve">We share the same view with Huawei, Nokia and </w:t>
            </w:r>
            <w:r>
              <w:rPr>
                <w:rFonts w:ascii="Times New Roman" w:hAnsi="Times New Roman" w:cs="Times New Roman"/>
                <w:bCs/>
                <w:szCs w:val="18"/>
                <w:lang w:eastAsia="ja-JP"/>
              </w:rPr>
              <w:t>SONY, different parameters should be supported</w:t>
            </w:r>
            <w:r>
              <w:rPr>
                <w:rFonts w:ascii="Times New Roman" w:eastAsiaTheme="minorEastAsia" w:hAnsi="Times New Roman" w:cs="Times New Roman"/>
                <w:bCs/>
                <w:szCs w:val="18"/>
                <w:lang w:eastAsia="ja-JP"/>
              </w:rPr>
              <w:t>. As for which one or more parameters are different, we need to further discuss.</w:t>
            </w:r>
          </w:p>
        </w:tc>
      </w:tr>
      <w:tr w:rsidR="00B8439A" w:rsidRPr="00313E98" w14:paraId="0419F50D" w14:textId="77777777" w:rsidTr="00B8439A">
        <w:tc>
          <w:tcPr>
            <w:tcW w:w="1661" w:type="dxa"/>
          </w:tcPr>
          <w:p w14:paraId="1E6ACB00" w14:textId="77777777" w:rsidR="00B8439A" w:rsidRDefault="00B8439A"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Qualcomm</w:t>
            </w:r>
          </w:p>
        </w:tc>
        <w:tc>
          <w:tcPr>
            <w:tcW w:w="7968" w:type="dxa"/>
          </w:tcPr>
          <w:p w14:paraId="01FA8DAE" w14:textId="77777777" w:rsidR="00B8439A" w:rsidRPr="000F5737" w:rsidRDefault="00B8439A" w:rsidP="00851278">
            <w:r w:rsidRPr="000F5737">
              <w:t>We think at least Alt. 1 can be supported as baseline. Other options can be further studied.</w:t>
            </w:r>
          </w:p>
        </w:tc>
      </w:tr>
      <w:tr w:rsidR="00B22FF3" w:rsidRPr="00313E98" w14:paraId="3AE25510" w14:textId="77777777" w:rsidTr="00B8439A">
        <w:tc>
          <w:tcPr>
            <w:tcW w:w="1661" w:type="dxa"/>
          </w:tcPr>
          <w:p w14:paraId="4C8CBEB7" w14:textId="063EA537" w:rsidR="00B22FF3" w:rsidRDefault="00B22FF3"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4E7D6040" w14:textId="1ECF5B16" w:rsidR="00B22FF3" w:rsidRPr="000F5737" w:rsidRDefault="001F6277" w:rsidP="00851278">
            <w:r>
              <w:t>Alt-1</w:t>
            </w:r>
          </w:p>
        </w:tc>
      </w:tr>
      <w:tr w:rsidR="00077E02" w:rsidRPr="00313E98" w14:paraId="02BC6E70" w14:textId="77777777" w:rsidTr="00B8439A">
        <w:tc>
          <w:tcPr>
            <w:tcW w:w="1661" w:type="dxa"/>
          </w:tcPr>
          <w:p w14:paraId="42AAD166" w14:textId="6C1D930F" w:rsidR="00077E02" w:rsidRDefault="00077E02" w:rsidP="00077E0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2E3001A9" w14:textId="459F8F20" w:rsidR="00077E02" w:rsidRDefault="00077E02" w:rsidP="00077E02">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We support Alt.1. Considering that</w:t>
            </w:r>
            <w:r>
              <w:t xml:space="preserve"> </w:t>
            </w:r>
            <w:r>
              <w:rPr>
                <w:rFonts w:ascii="Times New Roman" w:eastAsia="DengXian" w:hAnsi="Times New Roman" w:cs="Times New Roman"/>
                <w:bCs/>
                <w:szCs w:val="18"/>
                <w:lang w:eastAsia="zh-CN"/>
              </w:rPr>
              <w:t>each PUSCH is used for semi-static initial transmission, it is unnecessary to configure different parameters.</w:t>
            </w:r>
          </w:p>
        </w:tc>
      </w:tr>
      <w:tr w:rsidR="00077E02" w:rsidRPr="00D9389F" w14:paraId="0B36BDAC" w14:textId="77777777" w:rsidTr="000D2770">
        <w:tc>
          <w:tcPr>
            <w:tcW w:w="1661" w:type="dxa"/>
            <w:shd w:val="clear" w:color="auto" w:fill="5B9BD5" w:themeFill="accent5"/>
          </w:tcPr>
          <w:p w14:paraId="46C42401" w14:textId="77777777" w:rsidR="00077E02" w:rsidRDefault="00077E02" w:rsidP="00077E02">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6DA60E5B" w14:textId="77777777" w:rsidR="00077E02" w:rsidRPr="008C0A63" w:rsidRDefault="00077E02" w:rsidP="00077E02">
            <w:pPr>
              <w:rPr>
                <w:rFonts w:ascii="Times New Roman" w:eastAsia="Malgun Gothic" w:hAnsi="Times New Roman" w:cs="Times New Roman"/>
                <w:b/>
                <w:szCs w:val="20"/>
                <w:lang w:val="en-GB" w:eastAsia="ko-KR"/>
              </w:rPr>
            </w:pPr>
            <w:r w:rsidRPr="008C0A63">
              <w:rPr>
                <w:rFonts w:ascii="Times New Roman" w:eastAsia="Malgun Gothic" w:hAnsi="Times New Roman" w:cs="Times New Roman"/>
                <w:b/>
                <w:szCs w:val="20"/>
                <w:highlight w:val="cyan"/>
                <w:lang w:val="en-GB" w:eastAsia="ko-KR"/>
              </w:rPr>
              <w:t>Summary of views:</w:t>
            </w:r>
          </w:p>
          <w:p w14:paraId="1681AAA7" w14:textId="1F810C99" w:rsidR="00077E02" w:rsidRPr="008D407D" w:rsidRDefault="00077E02" w:rsidP="00077E02">
            <w:pPr>
              <w:pStyle w:val="ListParagraph"/>
              <w:numPr>
                <w:ilvl w:val="0"/>
                <w:numId w:val="67"/>
              </w:numPr>
              <w:rPr>
                <w:rFonts w:eastAsia="Malgun Gothic" w:cs="Arial"/>
                <w:bCs/>
                <w:szCs w:val="20"/>
                <w:lang w:val="sv-SE" w:eastAsia="ko-KR"/>
              </w:rPr>
            </w:pPr>
            <w:r w:rsidRPr="008D407D">
              <w:rPr>
                <w:rFonts w:eastAsia="Malgun Gothic" w:cs="Arial"/>
                <w:bCs/>
                <w:szCs w:val="20"/>
                <w:lang w:val="sv-SE" w:eastAsia="ko-KR"/>
              </w:rPr>
              <w:t>Alt 1: Samsung, E///, Panasonic, x</w:t>
            </w:r>
            <w:r>
              <w:rPr>
                <w:rFonts w:eastAsia="Malgun Gothic" w:cs="Arial"/>
                <w:bCs/>
                <w:szCs w:val="20"/>
                <w:lang w:val="sv-SE" w:eastAsia="ko-KR"/>
              </w:rPr>
              <w:t>iaomi, vivo, Lenovo, DCM, DENSO, LG, Intel, OPPO</w:t>
            </w:r>
          </w:p>
          <w:p w14:paraId="077C8A3C"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2: ZTE</w:t>
            </w:r>
          </w:p>
          <w:p w14:paraId="4FCFD0CD"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3: ZTE</w:t>
            </w:r>
          </w:p>
          <w:p w14:paraId="728A1A5E" w14:textId="77777777" w:rsidR="00077E02" w:rsidRDefault="00077E02" w:rsidP="00077E02">
            <w:pPr>
              <w:pStyle w:val="ListParagraph"/>
              <w:numPr>
                <w:ilvl w:val="0"/>
                <w:numId w:val="67"/>
              </w:numPr>
              <w:rPr>
                <w:rFonts w:eastAsia="Malgun Gothic" w:cs="Arial"/>
                <w:bCs/>
                <w:szCs w:val="20"/>
                <w:lang w:val="en-GB" w:eastAsia="ko-KR"/>
              </w:rPr>
            </w:pPr>
            <w:r>
              <w:rPr>
                <w:rFonts w:eastAsia="Malgun Gothic" w:cs="Arial"/>
                <w:bCs/>
                <w:szCs w:val="20"/>
                <w:lang w:val="en-GB" w:eastAsia="ko-KR"/>
              </w:rPr>
              <w:t>Alt 4: ZTE</w:t>
            </w:r>
          </w:p>
          <w:p w14:paraId="37227672" w14:textId="0DCEFAD1" w:rsidR="00077E02" w:rsidRDefault="00077E02" w:rsidP="00077E02">
            <w:pPr>
              <w:rPr>
                <w:rFonts w:ascii="Times New Roman" w:eastAsia="Malgun Gothic" w:hAnsi="Times New Roman" w:cs="Times New Roman"/>
                <w:bCs/>
                <w:sz w:val="20"/>
                <w:szCs w:val="18"/>
                <w:lang w:val="en-GB" w:eastAsia="ko-KR"/>
              </w:rPr>
            </w:pPr>
            <w:r w:rsidRPr="00D9389F">
              <w:rPr>
                <w:rFonts w:ascii="Times New Roman" w:eastAsia="Malgun Gothic" w:hAnsi="Times New Roman" w:cs="Times New Roman"/>
                <w:bCs/>
                <w:sz w:val="20"/>
                <w:szCs w:val="18"/>
                <w:lang w:val="en-GB" w:eastAsia="ko-KR"/>
              </w:rPr>
              <w:t>HW/</w:t>
            </w:r>
            <w:proofErr w:type="spellStart"/>
            <w:r w:rsidRPr="00D9389F">
              <w:rPr>
                <w:rFonts w:ascii="Times New Roman" w:eastAsia="Malgun Gothic" w:hAnsi="Times New Roman" w:cs="Times New Roman"/>
                <w:bCs/>
                <w:sz w:val="20"/>
                <w:szCs w:val="18"/>
                <w:lang w:val="en-GB" w:eastAsia="ko-KR"/>
              </w:rPr>
              <w:t>HiSi</w:t>
            </w:r>
            <w:proofErr w:type="spellEnd"/>
            <w:r>
              <w:rPr>
                <w:rFonts w:ascii="Times New Roman" w:eastAsia="Malgun Gothic" w:hAnsi="Times New Roman" w:cs="Times New Roman"/>
                <w:bCs/>
                <w:sz w:val="20"/>
                <w:szCs w:val="18"/>
                <w:lang w:val="en-GB" w:eastAsia="ko-KR"/>
              </w:rPr>
              <w:t>, NEC, Spreadtrum, QC</w:t>
            </w:r>
            <w:r w:rsidRPr="00D9389F">
              <w:rPr>
                <w:rFonts w:ascii="Times New Roman" w:eastAsia="Malgun Gothic" w:hAnsi="Times New Roman" w:cs="Times New Roman"/>
                <w:bCs/>
                <w:sz w:val="20"/>
                <w:szCs w:val="18"/>
                <w:lang w:val="en-GB" w:eastAsia="ko-KR"/>
              </w:rPr>
              <w:t xml:space="preserve"> and Nokia/NSB prefer FFS</w:t>
            </w:r>
            <w:r>
              <w:rPr>
                <w:rFonts w:ascii="Times New Roman" w:eastAsia="Malgun Gothic" w:hAnsi="Times New Roman" w:cs="Times New Roman"/>
                <w:bCs/>
                <w:sz w:val="20"/>
                <w:szCs w:val="18"/>
                <w:lang w:val="en-GB" w:eastAsia="ko-KR"/>
              </w:rPr>
              <w:t xml:space="preserve"> on the topic.</w:t>
            </w:r>
          </w:p>
          <w:p w14:paraId="4026B547"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Moderator’s comment:</w:t>
            </w:r>
          </w:p>
          <w:p w14:paraId="280531AC"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If a company proposes enhancement, are recommended to be specific and motivate, as there is a majority view that prefer Alt.1.</w:t>
            </w:r>
          </w:p>
          <w:p w14:paraId="6A4F54E5" w14:textId="77777777" w:rsidR="00077E02" w:rsidRDefault="00077E02" w:rsidP="00077E02">
            <w:pPr>
              <w:rPr>
                <w:rFonts w:ascii="Times New Roman" w:eastAsia="Malgun Gothic" w:hAnsi="Times New Roman" w:cs="Times New Roman"/>
                <w:bCs/>
                <w:szCs w:val="20"/>
                <w:lang w:val="en-GB" w:eastAsia="ko-KR"/>
              </w:rPr>
            </w:pPr>
          </w:p>
          <w:p w14:paraId="0078C4FD" w14:textId="77777777" w:rsidR="00077E02" w:rsidRPr="00F01C83" w:rsidRDefault="00077E02" w:rsidP="00077E02">
            <w:pPr>
              <w:rPr>
                <w:rFonts w:ascii="Times New Roman" w:eastAsia="Malgun Gothic" w:hAnsi="Times New Roman" w:cs="Times New Roman"/>
                <w:b/>
                <w:szCs w:val="20"/>
                <w:lang w:val="en-GB" w:eastAsia="ko-KR"/>
              </w:rPr>
            </w:pPr>
            <w:r w:rsidRPr="00F01C83">
              <w:rPr>
                <w:rFonts w:ascii="Times New Roman" w:eastAsia="Malgun Gothic" w:hAnsi="Times New Roman" w:cs="Times New Roman"/>
                <w:b/>
                <w:szCs w:val="20"/>
                <w:highlight w:val="cyan"/>
                <w:lang w:val="en-GB" w:eastAsia="ko-KR"/>
              </w:rPr>
              <w:t>Suggestions for offline:</w:t>
            </w:r>
          </w:p>
          <w:p w14:paraId="3429D1B0" w14:textId="77777777" w:rsidR="00077E02" w:rsidRDefault="00077E02" w:rsidP="00077E02">
            <w:pPr>
              <w:rPr>
                <w:rFonts w:ascii="Times New Roman" w:eastAsia="Malgun Gothic" w:hAnsi="Times New Roman" w:cs="Times New Roman"/>
                <w:bCs/>
                <w:szCs w:val="20"/>
                <w:lang w:val="en-GB" w:eastAsia="ko-KR"/>
              </w:rPr>
            </w:pPr>
            <w:r>
              <w:rPr>
                <w:rFonts w:ascii="Times New Roman" w:eastAsia="Malgun Gothic" w:hAnsi="Times New Roman" w:cs="Times New Roman"/>
                <w:bCs/>
                <w:szCs w:val="20"/>
                <w:lang w:val="en-GB" w:eastAsia="ko-KR"/>
              </w:rPr>
              <w:t>Conclude on Alt .1 if possible. Otherwise, proponents of enhancement need to be specific on the proposal for enhancement.</w:t>
            </w:r>
          </w:p>
          <w:p w14:paraId="435E141F" w14:textId="77777777" w:rsidR="00077E02" w:rsidRPr="00D9389F" w:rsidRDefault="00077E02" w:rsidP="00077E02">
            <w:pPr>
              <w:rPr>
                <w:rFonts w:ascii="Times New Roman" w:eastAsia="Malgun Gothic" w:hAnsi="Times New Roman" w:cs="Times New Roman"/>
                <w:bCs/>
                <w:szCs w:val="20"/>
                <w:lang w:val="en-GB" w:eastAsia="ko-KR"/>
              </w:rPr>
            </w:pPr>
          </w:p>
        </w:tc>
      </w:tr>
      <w:tr w:rsidR="00D308D2" w:rsidRPr="00D9389F" w14:paraId="050B9751" w14:textId="77777777" w:rsidTr="003B214E">
        <w:tc>
          <w:tcPr>
            <w:tcW w:w="1661" w:type="dxa"/>
            <w:shd w:val="clear" w:color="auto" w:fill="auto"/>
          </w:tcPr>
          <w:p w14:paraId="034A50B5" w14:textId="6A1C8581" w:rsidR="00D308D2" w:rsidRDefault="003C7575" w:rsidP="00D308D2">
            <w:pPr>
              <w:rPr>
                <w:rFonts w:ascii="Times New Roman" w:eastAsia="Malgun Gothic" w:hAnsi="Times New Roman" w:cs="Times New Roman"/>
                <w:b/>
                <w:bCs/>
                <w:szCs w:val="18"/>
                <w:lang w:eastAsia="ko-KR"/>
              </w:rPr>
            </w:pPr>
            <w:r>
              <w:rPr>
                <w:rFonts w:ascii="Times New Roman" w:eastAsia="DengXian" w:hAnsi="Times New Roman" w:cs="Times New Roman"/>
                <w:b/>
                <w:bCs/>
                <w:szCs w:val="18"/>
                <w:lang w:eastAsia="zh-CN"/>
              </w:rPr>
              <w:t>InterDigital</w:t>
            </w:r>
          </w:p>
        </w:tc>
        <w:tc>
          <w:tcPr>
            <w:tcW w:w="7968" w:type="dxa"/>
          </w:tcPr>
          <w:p w14:paraId="5506E853" w14:textId="19DF48B7" w:rsidR="00D308D2" w:rsidRPr="008C0A63" w:rsidRDefault="00D308D2" w:rsidP="00D308D2">
            <w:pPr>
              <w:rPr>
                <w:rFonts w:ascii="Times New Roman" w:eastAsia="Malgun Gothic" w:hAnsi="Times New Roman" w:cs="Times New Roman"/>
                <w:b/>
                <w:szCs w:val="20"/>
                <w:highlight w:val="cyan"/>
                <w:lang w:val="en-GB" w:eastAsia="ko-KR"/>
              </w:rPr>
            </w:pPr>
            <w:r>
              <w:t>We support Alt-1. Added our preference to the moderator’s summary above</w:t>
            </w:r>
          </w:p>
        </w:tc>
      </w:tr>
    </w:tbl>
    <w:p w14:paraId="777EEF6A" w14:textId="601D0027" w:rsidR="00A12218" w:rsidRPr="000D2770" w:rsidRDefault="00A12218" w:rsidP="00A12218">
      <w:pPr>
        <w:rPr>
          <w:lang w:val="en-GB" w:eastAsia="ja-JP"/>
        </w:rPr>
      </w:pPr>
    </w:p>
    <w:p w14:paraId="539BBE85" w14:textId="18E8D2CE" w:rsidR="00B172C0" w:rsidRDefault="00B172C0" w:rsidP="00A12218">
      <w:pPr>
        <w:rPr>
          <w:lang w:eastAsia="ja-JP"/>
        </w:rPr>
      </w:pPr>
    </w:p>
    <w:p w14:paraId="11B79781" w14:textId="6FA19FF7" w:rsidR="00B172C0" w:rsidRDefault="00B172C0" w:rsidP="00B172C0">
      <w:pPr>
        <w:pStyle w:val="Heading4"/>
        <w:rPr>
          <w:u w:val="single"/>
        </w:rPr>
      </w:pPr>
      <w:r w:rsidRPr="002D038B">
        <w:rPr>
          <w:u w:val="single"/>
        </w:rPr>
        <w:t>Offline discussion:</w:t>
      </w:r>
    </w:p>
    <w:p w14:paraId="2682B33A" w14:textId="78B2C229" w:rsidR="00912B88" w:rsidRPr="00912B88" w:rsidRDefault="00912B88" w:rsidP="00912B88">
      <w:pPr>
        <w:rPr>
          <w:lang w:val="en-GB" w:eastAsia="ja-JP"/>
        </w:rPr>
      </w:pPr>
      <w:r>
        <w:rPr>
          <w:lang w:val="en-GB" w:eastAsia="ja-JP"/>
        </w:rPr>
        <w:t xml:space="preserve">Moderator </w:t>
      </w:r>
      <w:r w:rsidR="00561CD2">
        <w:rPr>
          <w:lang w:val="en-GB" w:eastAsia="ja-JP"/>
        </w:rPr>
        <w:t xml:space="preserve">suggests proponents of potential update of any parameter, to indicate the </w:t>
      </w:r>
      <w:r w:rsidR="00347C3C">
        <w:rPr>
          <w:lang w:val="en-GB" w:eastAsia="ja-JP"/>
        </w:rPr>
        <w:t xml:space="preserve">parameter to be listed. Moderator recommends not to use a </w:t>
      </w:r>
      <w:r w:rsidR="002B36BC">
        <w:rPr>
          <w:lang w:val="en-GB" w:eastAsia="ja-JP"/>
        </w:rPr>
        <w:t>vague list and to as concrete as possible.</w:t>
      </w:r>
    </w:p>
    <w:p w14:paraId="133739DA" w14:textId="7F229281" w:rsidR="00314EEB" w:rsidRDefault="00314EEB" w:rsidP="00314EEB">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48B30FED" w14:textId="77777777" w:rsidR="00314EEB" w:rsidRPr="00B62B74" w:rsidRDefault="00314EEB" w:rsidP="00314EEB">
      <w:pPr>
        <w:rPr>
          <w:rFonts w:cs="Arial"/>
          <w:szCs w:val="20"/>
          <w:lang w:val="en-GB" w:eastAsia="ja-JP"/>
        </w:rPr>
      </w:pPr>
      <w:r w:rsidRPr="00B62B74">
        <w:rPr>
          <w:rFonts w:cs="Arial"/>
          <w:szCs w:val="20"/>
          <w:lang w:val="en-GB" w:eastAsia="ja-JP"/>
        </w:rPr>
        <w:t xml:space="preserve">Consider the following alternatives for the PUSCHs parameters in a </w:t>
      </w:r>
      <w:r w:rsidRPr="00B62B74">
        <w:rPr>
          <w:rFonts w:cs="Arial"/>
          <w:szCs w:val="20"/>
        </w:rPr>
        <w:t>multi-PUSCHs CG configuration:</w:t>
      </w:r>
    </w:p>
    <w:p w14:paraId="1876C5A0" w14:textId="3B7B2974" w:rsidR="00314EEB" w:rsidRPr="000E26D2" w:rsidRDefault="00314EEB" w:rsidP="00314EEB">
      <w:pPr>
        <w:pStyle w:val="ListParagraph"/>
        <w:numPr>
          <w:ilvl w:val="0"/>
          <w:numId w:val="45"/>
        </w:numPr>
        <w:jc w:val="both"/>
        <w:rPr>
          <w:rFonts w:cs="Arial"/>
          <w:szCs w:val="20"/>
        </w:rPr>
      </w:pPr>
      <w:r w:rsidRPr="000E26D2">
        <w:rPr>
          <w:rFonts w:cs="Arial"/>
          <w:b/>
          <w:bCs/>
          <w:szCs w:val="20"/>
        </w:rPr>
        <w:t xml:space="preserve">Alt. </w:t>
      </w:r>
      <w:r>
        <w:rPr>
          <w:rFonts w:cs="Arial"/>
          <w:b/>
          <w:bCs/>
          <w:szCs w:val="20"/>
          <w:lang w:val="en-US"/>
        </w:rPr>
        <w:t>A</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are the same.</w:t>
      </w:r>
    </w:p>
    <w:p w14:paraId="1F884C64" w14:textId="77777777" w:rsidR="00314EEB" w:rsidRPr="000E26D2"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4AE753D2" w14:textId="61E52D78" w:rsidR="00314EEB" w:rsidRPr="00FE3D01" w:rsidRDefault="00314EEB" w:rsidP="00314EEB">
      <w:pPr>
        <w:pStyle w:val="ListParagraph"/>
        <w:numPr>
          <w:ilvl w:val="0"/>
          <w:numId w:val="45"/>
        </w:numPr>
        <w:jc w:val="both"/>
        <w:rPr>
          <w:rFonts w:cs="Arial"/>
          <w:szCs w:val="20"/>
        </w:rPr>
      </w:pPr>
      <w:r w:rsidRPr="000E26D2">
        <w:rPr>
          <w:rFonts w:cs="Arial"/>
          <w:b/>
          <w:bCs/>
          <w:szCs w:val="20"/>
        </w:rPr>
        <w:t xml:space="preserve">Alt. </w:t>
      </w:r>
      <w:r w:rsidR="00912B88" w:rsidRPr="00912B88">
        <w:rPr>
          <w:rFonts w:cs="Arial"/>
          <w:b/>
          <w:bCs/>
          <w:strike/>
          <w:color w:val="FF0000"/>
          <w:szCs w:val="20"/>
          <w:lang w:val="en-US"/>
        </w:rPr>
        <w:t>2</w:t>
      </w:r>
      <w:r w:rsidRPr="00912B88">
        <w:rPr>
          <w:rFonts w:cs="Arial"/>
          <w:b/>
          <w:bCs/>
          <w:color w:val="FF0000"/>
          <w:szCs w:val="20"/>
          <w:lang w:val="en-US"/>
        </w:rPr>
        <w:t>B</w:t>
      </w:r>
      <w:r w:rsidRPr="000E26D2">
        <w:rPr>
          <w:rFonts w:cs="Arial"/>
          <w:b/>
          <w:bCs/>
          <w:szCs w:val="20"/>
        </w:rPr>
        <w:t>:</w:t>
      </w:r>
      <w:r w:rsidRPr="000E26D2">
        <w:rPr>
          <w:rFonts w:cs="Arial"/>
          <w:szCs w:val="20"/>
        </w:rPr>
        <w:t xml:space="preserve"> The configuration/indication parameters of CG </w:t>
      </w:r>
      <w:proofErr w:type="spellStart"/>
      <w:r w:rsidRPr="000E26D2">
        <w:rPr>
          <w:rFonts w:cs="Arial"/>
          <w:szCs w:val="20"/>
        </w:rPr>
        <w:t>PUSCHs</w:t>
      </w:r>
      <w:proofErr w:type="spellEnd"/>
      <w:r w:rsidRPr="000E26D2">
        <w:rPr>
          <w:rFonts w:cs="Arial"/>
          <w:szCs w:val="20"/>
        </w:rPr>
        <w:t xml:space="preserve"> in a multi-</w:t>
      </w:r>
      <w:proofErr w:type="spellStart"/>
      <w:r w:rsidRPr="000E26D2">
        <w:rPr>
          <w:rFonts w:cs="Arial"/>
          <w:szCs w:val="20"/>
        </w:rPr>
        <w:t>PUSCHs</w:t>
      </w:r>
      <w:proofErr w:type="spellEnd"/>
      <w:r w:rsidRPr="000E26D2">
        <w:rPr>
          <w:rFonts w:cs="Arial"/>
          <w:szCs w:val="20"/>
        </w:rPr>
        <w:t xml:space="preserve"> CG configuration </w:t>
      </w:r>
      <w:r w:rsidRPr="00DD34BC">
        <w:rPr>
          <w:rFonts w:cs="Arial"/>
          <w:b/>
          <w:bCs/>
          <w:szCs w:val="20"/>
          <w:lang w:val="en-US"/>
        </w:rPr>
        <w:t xml:space="preserve">except </w:t>
      </w:r>
      <w:r w:rsidRPr="00E055EA">
        <w:rPr>
          <w:rFonts w:cs="Arial"/>
          <w:b/>
          <w:bCs/>
          <w:strike/>
          <w:color w:val="FF0000"/>
          <w:szCs w:val="20"/>
          <w:lang w:val="en-US"/>
        </w:rPr>
        <w:t>MCS index</w:t>
      </w:r>
      <w:r w:rsidRPr="00E055EA">
        <w:rPr>
          <w:rFonts w:cs="Arial"/>
          <w:color w:val="FF0000"/>
          <w:szCs w:val="20"/>
          <w:lang w:val="en-US"/>
        </w:rPr>
        <w:t xml:space="preserve"> </w:t>
      </w:r>
      <w:r w:rsidR="00E055EA" w:rsidRPr="00FE3D01">
        <w:rPr>
          <w:rFonts w:cs="Arial"/>
          <w:color w:val="FF0000"/>
          <w:szCs w:val="20"/>
          <w:lang w:val="en-US"/>
        </w:rPr>
        <w:t>the following</w:t>
      </w:r>
      <w:r w:rsidR="002B36BC">
        <w:rPr>
          <w:rFonts w:cs="Arial"/>
          <w:color w:val="FF0000"/>
          <w:szCs w:val="20"/>
          <w:lang w:val="en-US"/>
        </w:rPr>
        <w:t xml:space="preserve"> parameter</w:t>
      </w:r>
      <w:r w:rsidR="00FE3D01" w:rsidRPr="00FE3D01">
        <w:rPr>
          <w:rFonts w:cs="Arial"/>
          <w:color w:val="FF0000"/>
          <w:szCs w:val="20"/>
          <w:lang w:val="en-US"/>
        </w:rPr>
        <w:t xml:space="preserve">s </w:t>
      </w:r>
      <w:r w:rsidRPr="000E26D2">
        <w:rPr>
          <w:rFonts w:cs="Arial"/>
          <w:szCs w:val="20"/>
        </w:rPr>
        <w:t>are the same.</w:t>
      </w:r>
      <w:r w:rsidR="00FE3D01">
        <w:rPr>
          <w:rFonts w:cs="Arial"/>
          <w:szCs w:val="20"/>
          <w:lang w:val="en-US"/>
        </w:rPr>
        <w:t xml:space="preserve"> </w:t>
      </w:r>
      <w:r w:rsidR="00FE3D01" w:rsidRPr="00FE3D01">
        <w:rPr>
          <w:rFonts w:cs="Arial"/>
          <w:color w:val="FF0000"/>
          <w:szCs w:val="20"/>
          <w:lang w:val="en-US"/>
        </w:rPr>
        <w:t>The following parameters are studie</w:t>
      </w:r>
      <w:r w:rsidR="0032404E">
        <w:rPr>
          <w:rFonts w:cs="Arial"/>
          <w:color w:val="FF0000"/>
          <w:szCs w:val="20"/>
          <w:lang w:val="en-US"/>
        </w:rPr>
        <w:t>d</w:t>
      </w:r>
      <w:r w:rsidR="00FE3D01" w:rsidRPr="00FE3D01">
        <w:rPr>
          <w:rFonts w:cs="Arial"/>
          <w:color w:val="FF0000"/>
          <w:szCs w:val="20"/>
          <w:lang w:val="en-US"/>
        </w:rPr>
        <w:t xml:space="preserve"> further to decide whether/how to be different.</w:t>
      </w:r>
    </w:p>
    <w:p w14:paraId="0738E857" w14:textId="2E330714" w:rsidR="00FE3D01" w:rsidRPr="00FE3D01" w:rsidRDefault="00FE3D01" w:rsidP="00FE3D01">
      <w:pPr>
        <w:pStyle w:val="ListParagraph"/>
        <w:numPr>
          <w:ilvl w:val="1"/>
          <w:numId w:val="45"/>
        </w:numPr>
        <w:jc w:val="both"/>
        <w:rPr>
          <w:rFonts w:cs="Arial"/>
          <w:color w:val="FF0000"/>
          <w:szCs w:val="20"/>
        </w:rPr>
      </w:pPr>
      <w:proofErr w:type="spellStart"/>
      <w:r w:rsidRPr="00FE3D01">
        <w:rPr>
          <w:rFonts w:cs="Arial"/>
          <w:b/>
          <w:bCs/>
          <w:color w:val="FF0000"/>
          <w:szCs w:val="20"/>
          <w:lang w:val="en-US"/>
        </w:rPr>
        <w:t>MCS</w:t>
      </w:r>
      <w:del w:id="129" w:author="Sorour Falahati" w:date="2023-02-28T09:21:00Z">
        <w:r w:rsidRPr="00FE3D01" w:rsidDel="00E55EC1">
          <w:rPr>
            <w:rFonts w:cs="Arial"/>
            <w:b/>
            <w:bCs/>
            <w:color w:val="FF0000"/>
            <w:szCs w:val="20"/>
            <w:lang w:val="en-US"/>
          </w:rPr>
          <w:delText>?</w:delText>
        </w:r>
      </w:del>
      <w:ins w:id="130" w:author="Sorour Falahati" w:date="2023-02-28T09:21:00Z">
        <w:r w:rsidR="00E55EC1">
          <w:rPr>
            <w:rFonts w:cs="Arial"/>
            <w:b/>
            <w:bCs/>
            <w:color w:val="FF0000"/>
            <w:szCs w:val="20"/>
            <w:lang w:val="en-US"/>
          </w:rPr>
          <w:t>m</w:t>
        </w:r>
        <w:proofErr w:type="spellEnd"/>
        <w:r w:rsidR="00E55EC1">
          <w:rPr>
            <w:rFonts w:cs="Arial"/>
            <w:b/>
            <w:bCs/>
            <w:color w:val="FF0000"/>
            <w:szCs w:val="20"/>
            <w:lang w:val="en-US"/>
          </w:rPr>
          <w:t xml:space="preserve"> (HW/</w:t>
        </w:r>
      </w:ins>
      <w:proofErr w:type="spellStart"/>
      <w:ins w:id="131" w:author="Sorour Falahati" w:date="2023-02-28T09:22:00Z">
        <w:r w:rsidR="00132398">
          <w:rPr>
            <w:rFonts w:cs="Arial"/>
            <w:b/>
            <w:bCs/>
            <w:color w:val="FF0000"/>
            <w:szCs w:val="20"/>
            <w:lang w:val="en-US"/>
          </w:rPr>
          <w:t>HiSi</w:t>
        </w:r>
        <w:proofErr w:type="spellEnd"/>
        <w:proofErr w:type="gramStart"/>
        <w:r w:rsidR="00D565C4">
          <w:rPr>
            <w:rFonts w:cs="Arial"/>
            <w:b/>
            <w:bCs/>
            <w:color w:val="FF0000"/>
            <w:szCs w:val="20"/>
            <w:lang w:val="en-US"/>
          </w:rPr>
          <w:t xml:space="preserve">, </w:t>
        </w:r>
        <w:r w:rsidR="00132398">
          <w:rPr>
            <w:rFonts w:cs="Arial"/>
            <w:b/>
            <w:bCs/>
            <w:color w:val="FF0000"/>
            <w:szCs w:val="20"/>
            <w:lang w:val="en-US"/>
          </w:rPr>
          <w:t>)</w:t>
        </w:r>
      </w:ins>
      <w:proofErr w:type="gramEnd"/>
    </w:p>
    <w:p w14:paraId="7595868D" w14:textId="0DF63C4B" w:rsidR="00FE3D01" w:rsidRPr="00FE3D01" w:rsidRDefault="00FE3D01" w:rsidP="00FE3D01">
      <w:pPr>
        <w:pStyle w:val="ListParagraph"/>
        <w:numPr>
          <w:ilvl w:val="1"/>
          <w:numId w:val="45"/>
        </w:numPr>
        <w:jc w:val="both"/>
        <w:rPr>
          <w:rFonts w:cs="Arial"/>
          <w:color w:val="FF0000"/>
          <w:szCs w:val="20"/>
        </w:rPr>
      </w:pPr>
      <w:r w:rsidRPr="00FE3D01">
        <w:rPr>
          <w:rFonts w:cs="Arial"/>
          <w:color w:val="FF0000"/>
          <w:szCs w:val="20"/>
          <w:lang w:val="en-US"/>
        </w:rPr>
        <w:t>FDRA</w:t>
      </w:r>
      <w:del w:id="132" w:author="Sorour Falahati" w:date="2023-02-28T09:22:00Z">
        <w:r w:rsidRPr="00FE3D01" w:rsidDel="00132398">
          <w:rPr>
            <w:rFonts w:cs="Arial"/>
            <w:color w:val="FF0000"/>
            <w:szCs w:val="20"/>
            <w:lang w:val="en-US"/>
          </w:rPr>
          <w:delText>?</w:delText>
        </w:r>
      </w:del>
    </w:p>
    <w:p w14:paraId="3A73CCC2" w14:textId="20ACC298" w:rsidR="00FE3D01" w:rsidRPr="00FE3D01" w:rsidRDefault="00FE3D01" w:rsidP="00FE3D01">
      <w:pPr>
        <w:pStyle w:val="ListParagraph"/>
        <w:numPr>
          <w:ilvl w:val="1"/>
          <w:numId w:val="45"/>
        </w:numPr>
        <w:jc w:val="both"/>
        <w:rPr>
          <w:rFonts w:cs="Arial"/>
          <w:color w:val="FF0000"/>
          <w:szCs w:val="20"/>
        </w:rPr>
      </w:pPr>
      <w:del w:id="133" w:author="Sorour Falahati" w:date="2023-02-28T09:22:00Z">
        <w:r w:rsidRPr="00FE3D01" w:rsidDel="00132398">
          <w:rPr>
            <w:rFonts w:cs="Arial"/>
            <w:color w:val="FF0000"/>
            <w:szCs w:val="20"/>
            <w:lang w:val="en-US"/>
          </w:rPr>
          <w:delText>DMRS mapping Type?</w:delText>
        </w:r>
      </w:del>
    </w:p>
    <w:p w14:paraId="2830D96F" w14:textId="3F4D21F4" w:rsidR="00FE3D01" w:rsidRPr="00FE3D01" w:rsidDel="00132398" w:rsidRDefault="00FE3D01" w:rsidP="00FE3D01">
      <w:pPr>
        <w:pStyle w:val="ListParagraph"/>
        <w:numPr>
          <w:ilvl w:val="1"/>
          <w:numId w:val="45"/>
        </w:numPr>
        <w:jc w:val="both"/>
        <w:rPr>
          <w:del w:id="134" w:author="Sorour Falahati" w:date="2023-02-28T09:22:00Z"/>
          <w:rFonts w:cs="Arial"/>
          <w:color w:val="FF0000"/>
          <w:szCs w:val="20"/>
        </w:rPr>
      </w:pPr>
      <w:del w:id="135" w:author="Sorour Falahati" w:date="2023-02-28T09:22:00Z">
        <w:r w:rsidRPr="00FE3D01" w:rsidDel="00132398">
          <w:rPr>
            <w:rFonts w:cs="Arial"/>
            <w:color w:val="FF0000"/>
            <w:szCs w:val="20"/>
            <w:lang w:val="en-US"/>
          </w:rPr>
          <w:delText>RV?</w:delText>
        </w:r>
      </w:del>
    </w:p>
    <w:p w14:paraId="278781AC" w14:textId="77777777" w:rsidR="00314EEB" w:rsidRDefault="00314EEB" w:rsidP="00314EEB">
      <w:pPr>
        <w:pStyle w:val="ListParagraph"/>
        <w:numPr>
          <w:ilvl w:val="1"/>
          <w:numId w:val="45"/>
        </w:numPr>
        <w:jc w:val="both"/>
        <w:rPr>
          <w:rFonts w:cs="Arial"/>
          <w:szCs w:val="20"/>
        </w:rPr>
      </w:pPr>
      <w:r w:rsidRPr="000E26D2">
        <w:rPr>
          <w:rFonts w:cs="Arial"/>
          <w:szCs w:val="20"/>
        </w:rPr>
        <w:t>Note: TDRA and HP ID are not in this scope of the above statement.</w:t>
      </w:r>
    </w:p>
    <w:p w14:paraId="148669E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lastRenderedPageBreak/>
        <w:t xml:space="preserve">Alt. </w:t>
      </w:r>
      <w:r w:rsidRPr="00912B88">
        <w:rPr>
          <w:rFonts w:cs="Arial"/>
          <w:b/>
          <w:bCs/>
          <w:strike/>
          <w:color w:val="FF0000"/>
          <w:szCs w:val="20"/>
          <w:lang w:val="en-US"/>
        </w:rPr>
        <w:t>3</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FDRA</w:t>
      </w:r>
      <w:r w:rsidRPr="00912B88">
        <w:rPr>
          <w:rFonts w:cs="Arial"/>
          <w:strike/>
          <w:color w:val="FF0000"/>
          <w:szCs w:val="20"/>
          <w:lang w:val="en-US"/>
        </w:rPr>
        <w:t xml:space="preserve"> </w:t>
      </w:r>
      <w:r w:rsidRPr="00912B88">
        <w:rPr>
          <w:rFonts w:cs="Arial"/>
          <w:strike/>
          <w:color w:val="FF0000"/>
          <w:szCs w:val="20"/>
        </w:rPr>
        <w:t>are the same.</w:t>
      </w:r>
    </w:p>
    <w:p w14:paraId="039A2C53"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4CA3185C"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 xml:space="preserve">Alt. </w:t>
      </w:r>
      <w:r w:rsidRPr="00912B88">
        <w:rPr>
          <w:rFonts w:cs="Arial"/>
          <w:b/>
          <w:bCs/>
          <w:strike/>
          <w:color w:val="FF0000"/>
          <w:szCs w:val="20"/>
          <w:lang w:val="en-US"/>
        </w:rPr>
        <w:t>4</w:t>
      </w:r>
      <w:r w:rsidRPr="00912B88">
        <w:rPr>
          <w:rFonts w:cs="Arial"/>
          <w:b/>
          <w:bCs/>
          <w:strike/>
          <w:color w:val="FF0000"/>
          <w:szCs w:val="20"/>
        </w:rPr>
        <w:t>:</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DMRS mapping type</w:t>
      </w:r>
      <w:r w:rsidRPr="00912B88">
        <w:rPr>
          <w:rFonts w:cs="Arial"/>
          <w:strike/>
          <w:color w:val="FF0000"/>
          <w:szCs w:val="20"/>
          <w:lang w:val="en-US"/>
        </w:rPr>
        <w:t xml:space="preserve"> </w:t>
      </w:r>
      <w:r w:rsidRPr="00912B88">
        <w:rPr>
          <w:rFonts w:cs="Arial"/>
          <w:strike/>
          <w:color w:val="FF0000"/>
          <w:szCs w:val="20"/>
        </w:rPr>
        <w:t>are the same.</w:t>
      </w:r>
    </w:p>
    <w:p w14:paraId="27EA61B5"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65B31FE3" w14:textId="77777777" w:rsidR="00314EEB" w:rsidRPr="00912B88" w:rsidRDefault="00314EEB" w:rsidP="00314EEB">
      <w:pPr>
        <w:pStyle w:val="ListParagraph"/>
        <w:numPr>
          <w:ilvl w:val="0"/>
          <w:numId w:val="45"/>
        </w:numPr>
        <w:jc w:val="both"/>
        <w:rPr>
          <w:rFonts w:cs="Arial"/>
          <w:strike/>
          <w:color w:val="FF0000"/>
          <w:szCs w:val="20"/>
        </w:rPr>
      </w:pPr>
      <w:r w:rsidRPr="00912B88">
        <w:rPr>
          <w:rFonts w:cs="Arial"/>
          <w:b/>
          <w:bCs/>
          <w:strike/>
          <w:color w:val="FF0000"/>
          <w:szCs w:val="20"/>
        </w:rPr>
        <w:t>Alt. 5:</w:t>
      </w:r>
      <w:r w:rsidRPr="00912B88">
        <w:rPr>
          <w:rFonts w:cs="Arial"/>
          <w:strike/>
          <w:color w:val="FF0000"/>
          <w:szCs w:val="20"/>
        </w:rPr>
        <w:t xml:space="preserve"> The configuration/indication parameters of CG </w:t>
      </w:r>
      <w:proofErr w:type="spellStart"/>
      <w:r w:rsidRPr="00912B88">
        <w:rPr>
          <w:rFonts w:cs="Arial"/>
          <w:strike/>
          <w:color w:val="FF0000"/>
          <w:szCs w:val="20"/>
        </w:rPr>
        <w:t>PUSCHs</w:t>
      </w:r>
      <w:proofErr w:type="spellEnd"/>
      <w:r w:rsidRPr="00912B88">
        <w:rPr>
          <w:rFonts w:cs="Arial"/>
          <w:strike/>
          <w:color w:val="FF0000"/>
          <w:szCs w:val="20"/>
        </w:rPr>
        <w:t xml:space="preserve"> in a multi-</w:t>
      </w:r>
      <w:proofErr w:type="spellStart"/>
      <w:r w:rsidRPr="00912B88">
        <w:rPr>
          <w:rFonts w:cs="Arial"/>
          <w:strike/>
          <w:color w:val="FF0000"/>
          <w:szCs w:val="20"/>
        </w:rPr>
        <w:t>PUSCHs</w:t>
      </w:r>
      <w:proofErr w:type="spellEnd"/>
      <w:r w:rsidRPr="00912B88">
        <w:rPr>
          <w:rFonts w:cs="Arial"/>
          <w:strike/>
          <w:color w:val="FF0000"/>
          <w:szCs w:val="20"/>
        </w:rPr>
        <w:t xml:space="preserve"> CG configuration </w:t>
      </w:r>
      <w:r w:rsidRPr="00912B88">
        <w:rPr>
          <w:rFonts w:cs="Arial"/>
          <w:b/>
          <w:bCs/>
          <w:strike/>
          <w:color w:val="FF0000"/>
          <w:szCs w:val="20"/>
          <w:lang w:val="en-US"/>
        </w:rPr>
        <w:t>except RV</w:t>
      </w:r>
      <w:r w:rsidRPr="00912B88">
        <w:rPr>
          <w:rFonts w:cs="Arial"/>
          <w:strike/>
          <w:color w:val="FF0000"/>
          <w:szCs w:val="20"/>
          <w:lang w:val="en-US"/>
        </w:rPr>
        <w:t xml:space="preserve"> </w:t>
      </w:r>
      <w:r w:rsidRPr="00912B88">
        <w:rPr>
          <w:rFonts w:cs="Arial"/>
          <w:strike/>
          <w:color w:val="FF0000"/>
          <w:szCs w:val="20"/>
        </w:rPr>
        <w:t>are the same.</w:t>
      </w:r>
    </w:p>
    <w:p w14:paraId="23DB3E14" w14:textId="77777777" w:rsidR="00314EEB" w:rsidRPr="00912B88" w:rsidRDefault="00314EEB" w:rsidP="00314EEB">
      <w:pPr>
        <w:pStyle w:val="ListParagraph"/>
        <w:numPr>
          <w:ilvl w:val="1"/>
          <w:numId w:val="45"/>
        </w:numPr>
        <w:jc w:val="both"/>
        <w:rPr>
          <w:rFonts w:cs="Arial"/>
          <w:strike/>
          <w:color w:val="FF0000"/>
          <w:szCs w:val="20"/>
        </w:rPr>
      </w:pPr>
      <w:r w:rsidRPr="00912B88">
        <w:rPr>
          <w:rFonts w:cs="Arial"/>
          <w:strike/>
          <w:color w:val="FF0000"/>
          <w:szCs w:val="20"/>
        </w:rPr>
        <w:t>Note: TDRA and HP ID are not in this scope of the above statement.</w:t>
      </w:r>
    </w:p>
    <w:p w14:paraId="36EBDE30" w14:textId="77777777" w:rsidR="00B172C0" w:rsidRPr="00314EEB" w:rsidRDefault="00B172C0" w:rsidP="00A12218">
      <w:pPr>
        <w:rPr>
          <w:lang w:val="x-none" w:eastAsia="ja-JP"/>
        </w:rPr>
      </w:pPr>
    </w:p>
    <w:p w14:paraId="0FA88F33" w14:textId="77777777" w:rsidR="005F75F6" w:rsidRPr="005F75F6" w:rsidRDefault="005F75F6" w:rsidP="005F75F6">
      <w:pPr>
        <w:rPr>
          <w:lang w:val="en-GB" w:eastAsia="ja-JP"/>
        </w:rPr>
      </w:pPr>
    </w:p>
    <w:p w14:paraId="59EEF3D0" w14:textId="2F392484" w:rsidR="00FD2AF4" w:rsidRDefault="00FD2AF4" w:rsidP="00FD2AF4">
      <w:pPr>
        <w:pStyle w:val="Heading2"/>
      </w:pPr>
      <w:r>
        <w:t>2.</w:t>
      </w:r>
      <w:r w:rsidR="00210722">
        <w:t>5</w:t>
      </w:r>
      <w:r>
        <w:tab/>
        <w:t>Other</w:t>
      </w:r>
      <w:r w:rsidR="00EC1B34">
        <w:t xml:space="preserve"> topics</w:t>
      </w:r>
    </w:p>
    <w:p w14:paraId="1F9A4366" w14:textId="77777777" w:rsidR="00D44E7E" w:rsidRDefault="00D44E7E" w:rsidP="00D44E7E">
      <w:pPr>
        <w:rPr>
          <w:b/>
          <w:bCs/>
          <w:lang w:val="en-GB" w:eastAsia="ja-JP"/>
        </w:rPr>
      </w:pPr>
      <w:r w:rsidRPr="00E049C9">
        <w:rPr>
          <w:b/>
          <w:bCs/>
          <w:highlight w:val="cyan"/>
          <w:lang w:val="en-GB" w:eastAsia="ja-JP"/>
        </w:rPr>
        <w:t>Moderator’s summary:</w:t>
      </w:r>
    </w:p>
    <w:p w14:paraId="7C18600A" w14:textId="42F55B7A" w:rsidR="00D44E7E" w:rsidRDefault="00D44E7E" w:rsidP="00D44E7E">
      <w:pPr>
        <w:rPr>
          <w:lang w:val="en-GB" w:eastAsia="ja-JP"/>
        </w:rPr>
      </w:pPr>
      <w:r>
        <w:rPr>
          <w:lang w:val="en-GB" w:eastAsia="ja-JP"/>
        </w:rPr>
        <w:t>With respect to the feature multi</w:t>
      </w:r>
      <w:r w:rsidR="0089362E">
        <w:rPr>
          <w:lang w:val="en-GB" w:eastAsia="ja-JP"/>
        </w:rPr>
        <w:t>-PUSCHs CG</w:t>
      </w:r>
      <w:r>
        <w:rPr>
          <w:lang w:val="en-GB" w:eastAsia="ja-JP"/>
        </w:rPr>
        <w:t>, companies have raised other aspects for discussions</w:t>
      </w:r>
      <w:r w:rsidR="0089362E">
        <w:rPr>
          <w:lang w:val="en-GB" w:eastAsia="ja-JP"/>
        </w:rPr>
        <w:t xml:space="preserve"> and decision</w:t>
      </w:r>
      <w:r>
        <w:rPr>
          <w:lang w:val="en-GB" w:eastAsia="ja-JP"/>
        </w:rPr>
        <w:t>. Few of them are listed below:</w:t>
      </w:r>
    </w:p>
    <w:p w14:paraId="473DBE08" w14:textId="56687C56" w:rsidR="00EC1B34" w:rsidRPr="000273CF" w:rsidRDefault="0089362E" w:rsidP="00EC1B34">
      <w:pPr>
        <w:rPr>
          <w:b/>
          <w:bCs/>
          <w:lang w:val="en-GB" w:eastAsia="ja-JP"/>
        </w:rPr>
      </w:pPr>
      <w:r w:rsidRPr="000273CF">
        <w:rPr>
          <w:b/>
          <w:bCs/>
          <w:lang w:val="en-GB" w:eastAsia="ja-JP"/>
        </w:rPr>
        <w:t>Topic 1)</w:t>
      </w:r>
      <w:r w:rsidR="00A83108" w:rsidRPr="000273CF">
        <w:rPr>
          <w:b/>
          <w:bCs/>
          <w:lang w:val="en-GB" w:eastAsia="ja-JP"/>
        </w:rPr>
        <w:t xml:space="preserve"> Retransmission of multiple CG PUSCHs</w:t>
      </w:r>
    </w:p>
    <w:p w14:paraId="4738CA2F" w14:textId="46C142C4" w:rsidR="00D44E7E" w:rsidRPr="008C695B" w:rsidRDefault="00D44E7E">
      <w:pPr>
        <w:pStyle w:val="ListParagraph"/>
        <w:numPr>
          <w:ilvl w:val="0"/>
          <w:numId w:val="46"/>
        </w:numPr>
        <w:spacing w:before="40" w:line="240" w:lineRule="auto"/>
      </w:pPr>
      <w:r w:rsidRPr="008C695B">
        <w:t xml:space="preserve">Support re-transmission of multiple TBs for corresponding initial </w:t>
      </w:r>
      <w:r w:rsidR="00A83108" w:rsidRPr="008C695B">
        <w:rPr>
          <w:lang w:val="en-US"/>
        </w:rPr>
        <w:t xml:space="preserve">TBs </w:t>
      </w:r>
      <w:r w:rsidRPr="008C695B">
        <w:t xml:space="preserve">transmission with configured grants by a </w:t>
      </w:r>
      <w:r w:rsidR="00A83108" w:rsidRPr="008C695B">
        <w:rPr>
          <w:lang w:val="en-US"/>
        </w:rPr>
        <w:t xml:space="preserve">dynamic </w:t>
      </w:r>
      <w:r w:rsidRPr="008C695B">
        <w:t>UL grant</w:t>
      </w:r>
    </w:p>
    <w:p w14:paraId="68B13B86" w14:textId="0176D8F9" w:rsidR="00D44E7E" w:rsidRPr="007D1BEB" w:rsidRDefault="00D44E7E">
      <w:pPr>
        <w:pStyle w:val="ListParagraph"/>
        <w:numPr>
          <w:ilvl w:val="1"/>
          <w:numId w:val="46"/>
        </w:numPr>
        <w:spacing w:before="40" w:line="240" w:lineRule="auto"/>
        <w:rPr>
          <w:color w:val="0000FF"/>
        </w:rPr>
      </w:pPr>
      <w:r w:rsidRPr="007D1BEB">
        <w:rPr>
          <w:color w:val="0000FF"/>
        </w:rPr>
        <w:t>E///, FW, Google</w:t>
      </w:r>
    </w:p>
    <w:p w14:paraId="476E6F45" w14:textId="523527BB" w:rsidR="00A83108" w:rsidRPr="000273CF" w:rsidRDefault="00A83108" w:rsidP="00A83108">
      <w:pPr>
        <w:rPr>
          <w:b/>
          <w:bCs/>
          <w:lang w:val="en-GB" w:eastAsia="ja-JP"/>
        </w:rPr>
      </w:pPr>
      <w:r w:rsidRPr="000273CF">
        <w:rPr>
          <w:b/>
          <w:bCs/>
          <w:lang w:val="en-GB" w:eastAsia="ja-JP"/>
        </w:rPr>
        <w:t>Topic 2) CBG retransmission for multiple CG PUSCHs</w:t>
      </w:r>
    </w:p>
    <w:p w14:paraId="72456456" w14:textId="77777777" w:rsidR="00D44E7E" w:rsidRPr="008C695B" w:rsidRDefault="00D44E7E">
      <w:pPr>
        <w:pStyle w:val="ListParagraph"/>
        <w:numPr>
          <w:ilvl w:val="0"/>
          <w:numId w:val="46"/>
        </w:numPr>
        <w:spacing w:before="40" w:line="240" w:lineRule="auto"/>
      </w:pPr>
      <w:r w:rsidRPr="008C695B">
        <w:t xml:space="preserve">Support CBG retransmission based via dynamic grant for multiple CG </w:t>
      </w:r>
      <w:proofErr w:type="spellStart"/>
      <w:r w:rsidRPr="008C695B">
        <w:t>PUSCHs</w:t>
      </w:r>
      <w:proofErr w:type="spellEnd"/>
      <w:r w:rsidRPr="008C695B">
        <w:t xml:space="preserve"> </w:t>
      </w:r>
    </w:p>
    <w:p w14:paraId="6B271D38" w14:textId="77777777" w:rsidR="00D44E7E" w:rsidRPr="007D1BEB" w:rsidRDefault="00D44E7E">
      <w:pPr>
        <w:pStyle w:val="ListParagraph"/>
        <w:numPr>
          <w:ilvl w:val="1"/>
          <w:numId w:val="46"/>
        </w:numPr>
        <w:spacing w:before="40" w:line="240" w:lineRule="auto"/>
        <w:rPr>
          <w:color w:val="0000FF"/>
        </w:rPr>
      </w:pPr>
      <w:r w:rsidRPr="007D1BEB">
        <w:rPr>
          <w:color w:val="0000FF"/>
        </w:rPr>
        <w:t>FW</w:t>
      </w:r>
    </w:p>
    <w:p w14:paraId="5698CF6D" w14:textId="4926E412" w:rsidR="00D44E7E" w:rsidRPr="000273CF" w:rsidRDefault="00A83108" w:rsidP="00A83108">
      <w:pPr>
        <w:spacing w:before="40" w:line="240" w:lineRule="auto"/>
        <w:rPr>
          <w:b/>
          <w:bCs/>
          <w:lang w:val="sv-SE"/>
        </w:rPr>
      </w:pPr>
      <w:r w:rsidRPr="000273CF">
        <w:rPr>
          <w:b/>
          <w:bCs/>
          <w:lang w:val="sv-SE"/>
        </w:rPr>
        <w:t xml:space="preserve">Topic 3) </w:t>
      </w:r>
      <w:r w:rsidR="00D44E7E" w:rsidRPr="000273CF">
        <w:rPr>
          <w:b/>
          <w:bCs/>
          <w:lang w:val="sv-SE"/>
        </w:rPr>
        <w:t>Repetition</w:t>
      </w:r>
    </w:p>
    <w:p w14:paraId="3F5A5998" w14:textId="5BD11655" w:rsidR="00D44E7E" w:rsidRPr="008C695B" w:rsidRDefault="00A83108">
      <w:pPr>
        <w:pStyle w:val="ListParagraph"/>
        <w:numPr>
          <w:ilvl w:val="0"/>
          <w:numId w:val="46"/>
        </w:numPr>
        <w:spacing w:before="40" w:line="240" w:lineRule="auto"/>
        <w:rPr>
          <w:lang w:val="en-US"/>
        </w:rPr>
      </w:pPr>
      <w:r w:rsidRPr="008C695B">
        <w:rPr>
          <w:lang w:val="en-US"/>
        </w:rPr>
        <w:t>Alt. 1</w:t>
      </w:r>
      <w:r w:rsidR="00685457" w:rsidRPr="008C695B">
        <w:rPr>
          <w:lang w:val="en-US"/>
        </w:rPr>
        <w:t xml:space="preserve">: </w:t>
      </w:r>
      <w:r w:rsidR="00D44E7E" w:rsidRPr="008C695B">
        <w:t>PUSCH repetition is not supported</w:t>
      </w:r>
      <w:r w:rsidR="00870427" w:rsidRPr="008C695B">
        <w:rPr>
          <w:lang w:val="en-US"/>
        </w:rPr>
        <w:t xml:space="preserve"> for a multi-PUSCHs CG configuration</w:t>
      </w:r>
      <w:r w:rsidR="00D44E7E" w:rsidRPr="008C695B">
        <w:t xml:space="preserve">, if the </w:t>
      </w:r>
      <w:proofErr w:type="spellStart"/>
      <w:r w:rsidR="00D44E7E" w:rsidRPr="008C695B">
        <w:t>MultiPUSCH</w:t>
      </w:r>
      <w:proofErr w:type="spellEnd"/>
      <w:r w:rsidR="00D44E7E" w:rsidRPr="008C695B">
        <w:t xml:space="preserve"> TDRA </w:t>
      </w:r>
      <w:r w:rsidR="00870427" w:rsidRPr="008C695B">
        <w:rPr>
          <w:lang w:val="en-US"/>
        </w:rPr>
        <w:t xml:space="preserve">table </w:t>
      </w:r>
      <w:r w:rsidR="00D44E7E" w:rsidRPr="008C695B">
        <w:t>is used for time domain resource allocation of multi-</w:t>
      </w:r>
      <w:proofErr w:type="spellStart"/>
      <w:r w:rsidR="00D44E7E" w:rsidRPr="008C695B">
        <w:t>PUSCHs</w:t>
      </w:r>
      <w:proofErr w:type="spellEnd"/>
      <w:r w:rsidR="00D44E7E" w:rsidRPr="008C695B">
        <w:t xml:space="preserve"> CG.  </w:t>
      </w:r>
    </w:p>
    <w:p w14:paraId="082C03A0" w14:textId="42C49053" w:rsidR="00D44E7E" w:rsidRPr="007D1BEB" w:rsidRDefault="00D44E7E">
      <w:pPr>
        <w:pStyle w:val="ListParagraph"/>
        <w:numPr>
          <w:ilvl w:val="1"/>
          <w:numId w:val="46"/>
        </w:numPr>
        <w:spacing w:before="40" w:line="240" w:lineRule="auto"/>
        <w:rPr>
          <w:color w:val="0000FF"/>
        </w:rPr>
      </w:pPr>
      <w:r w:rsidRPr="007D1BEB">
        <w:rPr>
          <w:color w:val="0000FF"/>
        </w:rPr>
        <w:t xml:space="preserve">E/// </w:t>
      </w:r>
      <w:r w:rsidR="00870427" w:rsidRPr="007D1BEB">
        <w:rPr>
          <w:color w:val="0000FF"/>
          <w:lang w:val="en-US"/>
        </w:rPr>
        <w:t>, DCM</w:t>
      </w:r>
    </w:p>
    <w:p w14:paraId="1B93B7B7" w14:textId="6EA4D59A" w:rsidR="00D44E7E" w:rsidRPr="008C695B" w:rsidRDefault="00685457">
      <w:pPr>
        <w:pStyle w:val="ListParagraph"/>
        <w:numPr>
          <w:ilvl w:val="0"/>
          <w:numId w:val="46"/>
        </w:numPr>
        <w:spacing w:before="40" w:line="240" w:lineRule="auto"/>
      </w:pPr>
      <w:r w:rsidRPr="008C695B">
        <w:rPr>
          <w:lang w:val="en-US"/>
        </w:rPr>
        <w:t xml:space="preserve">Alt 2: </w:t>
      </w:r>
      <w:r w:rsidRPr="008C695B">
        <w:t>PUSCH repetition is supported</w:t>
      </w:r>
      <w:r w:rsidRPr="008C695B">
        <w:rPr>
          <w:lang w:val="en-US"/>
        </w:rPr>
        <w:t xml:space="preserve"> for multi-PUSCHs CG</w:t>
      </w:r>
      <w:r w:rsidR="00870427" w:rsidRPr="008C695B">
        <w:rPr>
          <w:lang w:val="en-US"/>
        </w:rPr>
        <w:t xml:space="preserve"> configuration</w:t>
      </w:r>
      <w:r w:rsidR="00D44E7E" w:rsidRPr="008C695B">
        <w:t>.</w:t>
      </w:r>
    </w:p>
    <w:p w14:paraId="0CFBAFDD" w14:textId="32C7A0E2" w:rsidR="00D44E7E" w:rsidRPr="007D1BEB" w:rsidRDefault="00D44E7E">
      <w:pPr>
        <w:pStyle w:val="ListParagraph"/>
        <w:numPr>
          <w:ilvl w:val="1"/>
          <w:numId w:val="46"/>
        </w:numPr>
        <w:spacing w:before="40" w:line="240" w:lineRule="auto"/>
        <w:rPr>
          <w:color w:val="0000FF"/>
        </w:rPr>
      </w:pPr>
      <w:r w:rsidRPr="007D1BEB">
        <w:rPr>
          <w:color w:val="0000FF"/>
        </w:rPr>
        <w:t>Spreadtrum, LG, TCL</w:t>
      </w:r>
    </w:p>
    <w:p w14:paraId="2E967698" w14:textId="5EA91ECC" w:rsidR="00D44E7E" w:rsidRPr="000273CF" w:rsidRDefault="008C695B" w:rsidP="008C695B">
      <w:pPr>
        <w:spacing w:before="40" w:line="240" w:lineRule="auto"/>
        <w:rPr>
          <w:b/>
          <w:bCs/>
        </w:rPr>
      </w:pPr>
      <w:r w:rsidRPr="000273CF">
        <w:rPr>
          <w:b/>
          <w:bCs/>
        </w:rPr>
        <w:t xml:space="preserve">Topic 4) </w:t>
      </w:r>
      <w:r w:rsidR="00D44E7E" w:rsidRPr="000273CF">
        <w:rPr>
          <w:b/>
          <w:bCs/>
        </w:rPr>
        <w:t>Activation/release</w:t>
      </w:r>
    </w:p>
    <w:p w14:paraId="5D507FBB" w14:textId="77777777" w:rsidR="00D44E7E" w:rsidRPr="008C695B" w:rsidRDefault="00D44E7E">
      <w:pPr>
        <w:pStyle w:val="ListParagraph"/>
        <w:numPr>
          <w:ilvl w:val="0"/>
          <w:numId w:val="46"/>
        </w:numPr>
        <w:spacing w:before="40" w:line="240" w:lineRule="auto"/>
      </w:pPr>
      <w:r w:rsidRPr="008C695B">
        <w:t xml:space="preserve">Relax the limitation for validation of CG PUSCH activation DCI, if the TDRA field in the activation DCI indicates multiple </w:t>
      </w:r>
      <w:proofErr w:type="spellStart"/>
      <w:r w:rsidRPr="008C695B">
        <w:t>SLIVs</w:t>
      </w:r>
      <w:proofErr w:type="spellEnd"/>
      <w:r w:rsidRPr="008C695B">
        <w:t>.</w:t>
      </w:r>
    </w:p>
    <w:p w14:paraId="744112F4" w14:textId="77777777" w:rsidR="00D44E7E" w:rsidRPr="007D1BEB" w:rsidRDefault="00D44E7E">
      <w:pPr>
        <w:pStyle w:val="ListParagraph"/>
        <w:numPr>
          <w:ilvl w:val="1"/>
          <w:numId w:val="46"/>
        </w:numPr>
        <w:spacing w:before="40" w:line="240" w:lineRule="auto"/>
        <w:rPr>
          <w:color w:val="0000FF"/>
        </w:rPr>
      </w:pPr>
      <w:r w:rsidRPr="007D1BEB">
        <w:rPr>
          <w:color w:val="0000FF"/>
        </w:rPr>
        <w:t>E///, DCM</w:t>
      </w:r>
    </w:p>
    <w:p w14:paraId="6EAB9324" w14:textId="69D7DA2B" w:rsidR="00D44E7E" w:rsidRDefault="00D44E7E" w:rsidP="00EC1B34">
      <w:pPr>
        <w:rPr>
          <w:lang w:val="en-GB" w:eastAsia="ja-JP"/>
        </w:rPr>
      </w:pPr>
    </w:p>
    <w:p w14:paraId="6F15B6D7" w14:textId="40AA4961" w:rsidR="005F0C41" w:rsidRPr="00B11F4A" w:rsidRDefault="005F0C41" w:rsidP="005F0C41">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4</w:t>
      </w:r>
      <w:r w:rsidRPr="00B11F4A">
        <w:rPr>
          <w:rFonts w:cs="Arial"/>
          <w:szCs w:val="20"/>
        </w:rPr>
        <w:fldChar w:fldCharType="end"/>
      </w:r>
      <w:r w:rsidRPr="00B11F4A">
        <w:rPr>
          <w:rFonts w:cs="Arial"/>
          <w:szCs w:val="20"/>
        </w:rPr>
        <w:t>: Summary of Contributions inputs for Section 2.</w:t>
      </w:r>
      <w:r w:rsidR="007D1BEB">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5F0C41" w:rsidRPr="004B7811" w14:paraId="0B6ADE8E" w14:textId="77777777" w:rsidTr="0023691C">
        <w:tc>
          <w:tcPr>
            <w:tcW w:w="1271" w:type="dxa"/>
            <w:shd w:val="clear" w:color="auto" w:fill="FFF2CC" w:themeFill="accent4" w:themeFillTint="33"/>
          </w:tcPr>
          <w:p w14:paraId="2F1451AA"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Company</w:t>
            </w:r>
          </w:p>
        </w:tc>
        <w:tc>
          <w:tcPr>
            <w:tcW w:w="8358" w:type="dxa"/>
            <w:shd w:val="clear" w:color="auto" w:fill="FFF2CC" w:themeFill="accent4" w:themeFillTint="33"/>
          </w:tcPr>
          <w:p w14:paraId="398DAE77" w14:textId="77777777" w:rsidR="005F0C41" w:rsidRPr="004B7811" w:rsidRDefault="005F0C41" w:rsidP="0023691C">
            <w:pPr>
              <w:jc w:val="center"/>
              <w:rPr>
                <w:rFonts w:ascii="Times New Roman" w:hAnsi="Times New Roman" w:cs="Times New Roman"/>
                <w:b/>
                <w:bCs/>
                <w:sz w:val="20"/>
                <w:szCs w:val="20"/>
                <w:lang w:eastAsia="ja-JP"/>
              </w:rPr>
            </w:pPr>
            <w:r w:rsidRPr="004B7811">
              <w:rPr>
                <w:rFonts w:ascii="Times New Roman" w:hAnsi="Times New Roman" w:cs="Times New Roman"/>
                <w:b/>
                <w:bCs/>
                <w:sz w:val="20"/>
                <w:szCs w:val="20"/>
                <w:lang w:eastAsia="ja-JP"/>
              </w:rPr>
              <w:t>Contributions inputs</w:t>
            </w:r>
          </w:p>
        </w:tc>
      </w:tr>
      <w:tr w:rsidR="005F0C41" w:rsidRPr="004B7811" w14:paraId="19208350" w14:textId="77777777" w:rsidTr="0023691C">
        <w:tc>
          <w:tcPr>
            <w:tcW w:w="1271" w:type="dxa"/>
          </w:tcPr>
          <w:p w14:paraId="1DE8A077" w14:textId="30E912CF"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Futurewei</w:t>
            </w:r>
          </w:p>
        </w:tc>
        <w:tc>
          <w:tcPr>
            <w:tcW w:w="8358" w:type="dxa"/>
          </w:tcPr>
          <w:p w14:paraId="2EE09858" w14:textId="77777777" w:rsidR="007C0691" w:rsidRPr="004B7811" w:rsidRDefault="007C0691" w:rsidP="007C0691">
            <w:pPr>
              <w:rPr>
                <w:rFonts w:ascii="Times New Roman" w:hAnsi="Times New Roman" w:cs="Times New Roman"/>
                <w:sz w:val="20"/>
                <w:szCs w:val="20"/>
              </w:rPr>
            </w:pPr>
            <w:r w:rsidRPr="004B7811">
              <w:rPr>
                <w:rFonts w:ascii="Times New Roman" w:hAnsi="Times New Roman" w:cs="Times New Roman"/>
                <w:b/>
                <w:color w:val="E66E0A"/>
                <w:sz w:val="20"/>
                <w:szCs w:val="20"/>
              </w:rPr>
              <w:t>Proposal 7</w:t>
            </w:r>
            <w:r w:rsidRPr="004B7811">
              <w:rPr>
                <w:rFonts w:ascii="Times New Roman" w:hAnsi="Times New Roman" w:cs="Times New Roman"/>
                <w:sz w:val="20"/>
                <w:szCs w:val="20"/>
              </w:rPr>
              <w:t>: Support retransmission of the multiple CG PUSCH transmission occasions, in a period of a single CG PUSCH configuration, is based on dynamic uplink grant via dynamic grant resources and the UE assumes ACK in absence of reception of feedback after a timer expires.</w:t>
            </w:r>
          </w:p>
          <w:p w14:paraId="0060B586" w14:textId="6791AEA2" w:rsidR="005F0C41" w:rsidRPr="004B7811" w:rsidRDefault="007C069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 Support CBG based retransmission via dynamic grant resources for the multiple CG PUSCH transmission occasions in a period of a single CG PUSCH configuration.</w:t>
            </w:r>
          </w:p>
        </w:tc>
      </w:tr>
      <w:tr w:rsidR="005F0C41" w:rsidRPr="004B7811" w14:paraId="2BD5E8C5" w14:textId="77777777" w:rsidTr="0023691C">
        <w:tc>
          <w:tcPr>
            <w:tcW w:w="1271" w:type="dxa"/>
          </w:tcPr>
          <w:p w14:paraId="0F5A5F4C" w14:textId="6805A4C0" w:rsidR="005F0C41" w:rsidRPr="004B7811" w:rsidRDefault="00862551"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Ericsson</w:t>
            </w:r>
          </w:p>
        </w:tc>
        <w:tc>
          <w:tcPr>
            <w:tcW w:w="8358" w:type="dxa"/>
          </w:tcPr>
          <w:p w14:paraId="1837D2C4"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ab/>
              <w:t>The activation/release DCI for Type-2 multi-PUSCH CG is based on the non-fallback DCI format 0_1.</w:t>
            </w:r>
          </w:p>
          <w:p w14:paraId="309D5A95"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lastRenderedPageBreak/>
              <w:t>Proposal 7</w:t>
            </w:r>
            <w:r w:rsidRPr="004B7811">
              <w:rPr>
                <w:rFonts w:ascii="Times New Roman" w:hAnsi="Times New Roman" w:cs="Times New Roman"/>
                <w:sz w:val="20"/>
                <w:szCs w:val="20"/>
              </w:rPr>
              <w:tab/>
              <w:t>PUSCH repetition is not supported. The same redundancy version (i.e., RV=0) is applied for the configured grant PUSCHs.</w:t>
            </w:r>
          </w:p>
          <w:p w14:paraId="1FA8D482" w14:textId="77777777" w:rsidR="00B73E3E" w:rsidRPr="004B7811" w:rsidRDefault="00B73E3E" w:rsidP="00B73E3E">
            <w:pPr>
              <w:rPr>
                <w:rFonts w:ascii="Times New Roman" w:hAnsi="Times New Roman" w:cs="Times New Roman"/>
                <w:sz w:val="20"/>
                <w:szCs w:val="20"/>
              </w:rPr>
            </w:pPr>
            <w:r w:rsidRPr="004B7811">
              <w:rPr>
                <w:rFonts w:ascii="Times New Roman" w:hAnsi="Times New Roman" w:cs="Times New Roman"/>
                <w:b/>
                <w:color w:val="E66E0A"/>
                <w:sz w:val="20"/>
                <w:szCs w:val="20"/>
              </w:rPr>
              <w:t>Proposal 8</w:t>
            </w:r>
            <w:r w:rsidRPr="004B7811">
              <w:rPr>
                <w:rFonts w:ascii="Times New Roman" w:hAnsi="Times New Roman" w:cs="Times New Roman"/>
                <w:sz w:val="20"/>
                <w:szCs w:val="20"/>
              </w:rPr>
              <w:tab/>
              <w:t>PUSCH Intra-slot frequency hopping is supported. PUSCH Inter-slot frequency hopping is not supported.</w:t>
            </w:r>
          </w:p>
          <w:p w14:paraId="1906902E" w14:textId="28D5B315" w:rsidR="005F0C41" w:rsidRPr="004B7811" w:rsidRDefault="00B73E3E"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9</w:t>
            </w:r>
            <w:r w:rsidRPr="004B7811">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5F0C41" w:rsidRPr="004B7811" w14:paraId="67E06A13" w14:textId="77777777" w:rsidTr="0023691C">
        <w:tc>
          <w:tcPr>
            <w:tcW w:w="1271" w:type="dxa"/>
          </w:tcPr>
          <w:p w14:paraId="484F921B" w14:textId="3308B961" w:rsidR="005F0C41" w:rsidRPr="004B7811" w:rsidRDefault="00FC2F0E"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lastRenderedPageBreak/>
              <w:t>CATT</w:t>
            </w:r>
          </w:p>
        </w:tc>
        <w:tc>
          <w:tcPr>
            <w:tcW w:w="8358" w:type="dxa"/>
          </w:tcPr>
          <w:p w14:paraId="2FA4FF3C" w14:textId="404E22BD" w:rsidR="005F0C41" w:rsidRPr="004B7811" w:rsidRDefault="00234BAC"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When the multiple CG transmission occasions configured in a CG period, UE could use a part of the configured CG transmission occasions from any position in enhanced CG transmission.</w:t>
            </w:r>
          </w:p>
        </w:tc>
      </w:tr>
      <w:tr w:rsidR="005F0C41" w:rsidRPr="004B7811" w14:paraId="1FBF6F96" w14:textId="77777777" w:rsidTr="0023691C">
        <w:tc>
          <w:tcPr>
            <w:tcW w:w="1271" w:type="dxa"/>
          </w:tcPr>
          <w:p w14:paraId="27524D78" w14:textId="4137ECA7" w:rsidR="005F0C41" w:rsidRPr="004B7811" w:rsidRDefault="00DE34DD" w:rsidP="00DE34DD">
            <w:pPr>
              <w:tabs>
                <w:tab w:val="left" w:pos="639"/>
              </w:tabs>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ab/>
              <w:t>ZTE/Sanechips</w:t>
            </w:r>
          </w:p>
        </w:tc>
        <w:tc>
          <w:tcPr>
            <w:tcW w:w="8358" w:type="dxa"/>
          </w:tcPr>
          <w:p w14:paraId="3365A91E" w14:textId="77777777" w:rsidR="00B07F94" w:rsidRPr="004B7811" w:rsidRDefault="00B07F94" w:rsidP="00B07F94">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The specification of multiple CG PUSCH transmission occasions in a period of a single CG PUSCH configuration should be considered for CG Type 1 and CG Type 2.</w:t>
            </w:r>
          </w:p>
          <w:p w14:paraId="66AAB374" w14:textId="77777777" w:rsidR="004B7811" w:rsidRDefault="00B07F94"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Discuss following two interval patterns for the CG PUSCH transmission occasions in one period:</w:t>
            </w:r>
          </w:p>
          <w:p w14:paraId="7F7C571A" w14:textId="6A1C9C72" w:rsidR="00B07F94"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Even interval pattern</w:t>
            </w:r>
          </w:p>
          <w:p w14:paraId="74F61639" w14:textId="6BC965A5" w:rsidR="005F0C41" w:rsidRPr="004B7811" w:rsidRDefault="00B07F94">
            <w:pPr>
              <w:pStyle w:val="ListParagraph"/>
              <w:numPr>
                <w:ilvl w:val="0"/>
                <w:numId w:val="46"/>
              </w:numPr>
              <w:rPr>
                <w:rFonts w:ascii="Times New Roman" w:hAnsi="Times New Roman" w:cs="Times New Roman"/>
                <w:sz w:val="20"/>
                <w:szCs w:val="18"/>
              </w:rPr>
            </w:pPr>
            <w:r w:rsidRPr="004B7811">
              <w:rPr>
                <w:rFonts w:ascii="Times New Roman" w:hAnsi="Times New Roman" w:cs="Times New Roman"/>
                <w:sz w:val="20"/>
                <w:szCs w:val="18"/>
              </w:rPr>
              <w:t>Uneven interval pattern</w:t>
            </w:r>
          </w:p>
        </w:tc>
      </w:tr>
      <w:tr w:rsidR="005F0C41" w:rsidRPr="004B7811" w14:paraId="12559373" w14:textId="77777777" w:rsidTr="0023691C">
        <w:tc>
          <w:tcPr>
            <w:tcW w:w="1271" w:type="dxa"/>
          </w:tcPr>
          <w:p w14:paraId="0E28901B" w14:textId="4942AF9D" w:rsidR="005F0C41" w:rsidRPr="004B7811" w:rsidRDefault="00DE34DD"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Spreadtrum Comm.</w:t>
            </w:r>
          </w:p>
        </w:tc>
        <w:tc>
          <w:tcPr>
            <w:tcW w:w="8358" w:type="dxa"/>
          </w:tcPr>
          <w:p w14:paraId="78D80570" w14:textId="69D6239B" w:rsidR="005F0C41" w:rsidRPr="004B7811" w:rsidRDefault="00E74506"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It is proposed to support multiple CG-PUSCH transmission occasions together with or without repetitions within a period.</w:t>
            </w:r>
          </w:p>
        </w:tc>
      </w:tr>
      <w:tr w:rsidR="005F0C41" w:rsidRPr="004B7811" w14:paraId="64DD3AA5" w14:textId="77777777" w:rsidTr="0023691C">
        <w:tc>
          <w:tcPr>
            <w:tcW w:w="1271" w:type="dxa"/>
          </w:tcPr>
          <w:p w14:paraId="78065CB2" w14:textId="0B1494F2"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TCL Comm.</w:t>
            </w:r>
          </w:p>
        </w:tc>
        <w:tc>
          <w:tcPr>
            <w:tcW w:w="8358" w:type="dxa"/>
          </w:tcPr>
          <w:p w14:paraId="0D274C28" w14:textId="77777777" w:rsidR="00921A23" w:rsidRPr="004B7811" w:rsidRDefault="00921A23" w:rsidP="00921A23">
            <w:pPr>
              <w:rPr>
                <w:rFonts w:ascii="Times New Roman" w:hAnsi="Times New Roman" w:cs="Times New Roman"/>
                <w:sz w:val="20"/>
                <w:szCs w:val="20"/>
              </w:rPr>
            </w:pPr>
            <w:r w:rsidRPr="004B7811">
              <w:rPr>
                <w:rFonts w:ascii="Times New Roman" w:hAnsi="Times New Roman" w:cs="Times New Roman"/>
                <w:b/>
                <w:color w:val="E66E0A"/>
                <w:sz w:val="20"/>
                <w:szCs w:val="20"/>
              </w:rPr>
              <w:t>Proposal 1</w:t>
            </w:r>
            <w:r w:rsidRPr="004B7811">
              <w:rPr>
                <w:rFonts w:ascii="Times New Roman" w:hAnsi="Times New Roman" w:cs="Times New Roman"/>
                <w:sz w:val="20"/>
                <w:szCs w:val="20"/>
              </w:rPr>
              <w:t>: The repetition type B like TDRA for multiple TOs within a CG configuration can be considered for XR.</w:t>
            </w:r>
          </w:p>
          <w:p w14:paraId="60E5A44E" w14:textId="6E7B63C1" w:rsidR="005F0C41" w:rsidRPr="004B7811" w:rsidRDefault="00921A23"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Repetition can also be indicated when multiple TOs are configured within a CG configuration.</w:t>
            </w:r>
          </w:p>
        </w:tc>
      </w:tr>
      <w:tr w:rsidR="005F0C41" w:rsidRPr="004B7811" w14:paraId="5ADDBCA7" w14:textId="77777777" w:rsidTr="0023691C">
        <w:tc>
          <w:tcPr>
            <w:tcW w:w="1271" w:type="dxa"/>
          </w:tcPr>
          <w:p w14:paraId="161FC4E1" w14:textId="6D5BBEE3" w:rsidR="005F0C41" w:rsidRPr="004B7811" w:rsidRDefault="001A1E06"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IDC</w:t>
            </w:r>
          </w:p>
        </w:tc>
        <w:tc>
          <w:tcPr>
            <w:tcW w:w="8358" w:type="dxa"/>
          </w:tcPr>
          <w:p w14:paraId="6E700787" w14:textId="0656BF52" w:rsidR="005F0C41" w:rsidRPr="004B7811" w:rsidRDefault="00E97BD9" w:rsidP="005F0C41">
            <w:pPr>
              <w:rPr>
                <w:rFonts w:ascii="Times New Roman" w:hAnsi="Times New Roman" w:cs="Times New Roman"/>
                <w:sz w:val="20"/>
                <w:szCs w:val="20"/>
              </w:rPr>
            </w:pPr>
            <w:r w:rsidRPr="004B7811">
              <w:rPr>
                <w:rFonts w:ascii="Times New Roman" w:hAnsi="Times New Roman" w:cs="Times New Roman"/>
                <w:b/>
                <w:color w:val="E66E0A"/>
                <w:sz w:val="20"/>
                <w:szCs w:val="20"/>
              </w:rPr>
              <w:t>Proposal 6</w:t>
            </w:r>
            <w:r w:rsidRPr="004B7811">
              <w:rPr>
                <w:rFonts w:ascii="Times New Roman" w:hAnsi="Times New Roman" w:cs="Times New Roman"/>
                <w:sz w:val="20"/>
                <w:szCs w:val="20"/>
              </w:rPr>
              <w:t>:  For multi-PUSCH CG, HARQ feedback is provided after each slot in a CG period (</w:t>
            </w:r>
            <w:proofErr w:type="gramStart"/>
            <w:r w:rsidRPr="004B7811">
              <w:rPr>
                <w:rFonts w:ascii="Times New Roman" w:hAnsi="Times New Roman" w:cs="Times New Roman"/>
                <w:sz w:val="20"/>
                <w:szCs w:val="20"/>
              </w:rPr>
              <w:t>e.g.</w:t>
            </w:r>
            <w:proofErr w:type="gramEnd"/>
            <w:r w:rsidRPr="004B7811">
              <w:rPr>
                <w:rFonts w:ascii="Times New Roman" w:hAnsi="Times New Roman" w:cs="Times New Roman"/>
                <w:sz w:val="20"/>
                <w:szCs w:val="20"/>
              </w:rPr>
              <w:t xml:space="preserve"> X symbols after the end of each slot)</w:t>
            </w:r>
          </w:p>
        </w:tc>
      </w:tr>
      <w:tr w:rsidR="005F0C41" w:rsidRPr="004B7811" w14:paraId="0C67221B" w14:textId="77777777" w:rsidTr="0023691C">
        <w:tc>
          <w:tcPr>
            <w:tcW w:w="1271" w:type="dxa"/>
          </w:tcPr>
          <w:p w14:paraId="079B4131" w14:textId="14C0F265"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LG</w:t>
            </w:r>
          </w:p>
        </w:tc>
        <w:tc>
          <w:tcPr>
            <w:tcW w:w="8358" w:type="dxa"/>
          </w:tcPr>
          <w:p w14:paraId="016EA2C5" w14:textId="6E6B20C9" w:rsidR="005F0C41" w:rsidRPr="004B7811" w:rsidRDefault="000C73C5"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It is necessary to investigate how to support the repetition for each of multiple SLIVs in a same TDRA row.</w:t>
            </w:r>
          </w:p>
        </w:tc>
      </w:tr>
      <w:tr w:rsidR="005F0C41" w:rsidRPr="004B7811" w14:paraId="69C667C1" w14:textId="77777777" w:rsidTr="0023691C">
        <w:tc>
          <w:tcPr>
            <w:tcW w:w="1271" w:type="dxa"/>
          </w:tcPr>
          <w:p w14:paraId="6B9424AC" w14:textId="1867AE6E"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NTT DOCOMO</w:t>
            </w:r>
          </w:p>
        </w:tc>
        <w:tc>
          <w:tcPr>
            <w:tcW w:w="8358" w:type="dxa"/>
          </w:tcPr>
          <w:p w14:paraId="5DA1C454"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2</w:t>
            </w:r>
            <w:r w:rsidRPr="004B7811">
              <w:rPr>
                <w:rFonts w:ascii="Times New Roman" w:hAnsi="Times New Roman" w:cs="Times New Roman"/>
                <w:sz w:val="20"/>
                <w:szCs w:val="20"/>
              </w:rPr>
              <w:t>: Relax the limitation for validation of CG PUSCH activation DCI, when the TDRA field in the activation DCI indicates multiple SLIVs.</w:t>
            </w:r>
          </w:p>
          <w:p w14:paraId="21F5A46F" w14:textId="77777777" w:rsidR="00436B41" w:rsidRPr="004B7811" w:rsidRDefault="00436B41" w:rsidP="00436B41">
            <w:pPr>
              <w:rPr>
                <w:rFonts w:ascii="Times New Roman" w:hAnsi="Times New Roman" w:cs="Times New Roman"/>
                <w:sz w:val="20"/>
                <w:szCs w:val="20"/>
              </w:rPr>
            </w:pPr>
            <w:r w:rsidRPr="004B7811">
              <w:rPr>
                <w:rFonts w:ascii="Times New Roman" w:hAnsi="Times New Roman" w:cs="Times New Roman"/>
                <w:b/>
                <w:color w:val="E66E0A"/>
                <w:sz w:val="20"/>
                <w:szCs w:val="20"/>
              </w:rPr>
              <w:t>Proposal 3</w:t>
            </w:r>
            <w:r w:rsidRPr="004B7811">
              <w:rPr>
                <w:rFonts w:ascii="Times New Roman" w:hAnsi="Times New Roman" w:cs="Times New Roman"/>
                <w:sz w:val="20"/>
                <w:szCs w:val="20"/>
              </w:rPr>
              <w:t>: Not support joint operation of multiple CG PUSCH occasions in a CG period and CG PUSCH repetitions.</w:t>
            </w:r>
          </w:p>
          <w:p w14:paraId="67B1FF9A" w14:textId="77777777" w:rsidR="00436B41" w:rsidRPr="004B7811" w:rsidRDefault="00436B41" w:rsidP="00436B41">
            <w:pPr>
              <w:ind w:left="720"/>
              <w:rPr>
                <w:rFonts w:ascii="Times New Roman" w:hAnsi="Times New Roman" w:cs="Times New Roman"/>
                <w:sz w:val="20"/>
                <w:szCs w:val="20"/>
              </w:rPr>
            </w:pPr>
            <w:r w:rsidRPr="004B7811">
              <w:rPr>
                <w:rFonts w:ascii="Times New Roman" w:hAnsi="Times New Roman" w:cs="Times New Roman"/>
                <w:sz w:val="20"/>
                <w:szCs w:val="20"/>
              </w:rPr>
              <w:t xml:space="preserve">* For example, if rep-K is configured with value K in </w:t>
            </w:r>
            <w:proofErr w:type="spellStart"/>
            <w:r w:rsidRPr="004B7811">
              <w:rPr>
                <w:rFonts w:ascii="Times New Roman" w:hAnsi="Times New Roman" w:cs="Times New Roman"/>
                <w:sz w:val="20"/>
                <w:szCs w:val="20"/>
              </w:rPr>
              <w:t>ConfiguredGrantConfig</w:t>
            </w:r>
            <w:proofErr w:type="spellEnd"/>
            <w:r w:rsidRPr="004B7811">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p w14:paraId="2D4FCF09" w14:textId="4818ECF9" w:rsidR="005F0C41" w:rsidRPr="004B7811" w:rsidRDefault="00436B41" w:rsidP="0023691C">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UE can independently determine the usage of each CG PUSCH occasion in one CG period.</w:t>
            </w:r>
          </w:p>
        </w:tc>
      </w:tr>
      <w:tr w:rsidR="005F0C41" w:rsidRPr="004B7811" w14:paraId="2875FEAF" w14:textId="77777777" w:rsidTr="0023691C">
        <w:tc>
          <w:tcPr>
            <w:tcW w:w="1271" w:type="dxa"/>
          </w:tcPr>
          <w:p w14:paraId="7B874EFF" w14:textId="05066F14" w:rsidR="005F0C41" w:rsidRPr="004B7811" w:rsidRDefault="00B34EE3" w:rsidP="0023691C">
            <w:pPr>
              <w:spacing w:line="240" w:lineRule="auto"/>
              <w:ind w:left="57"/>
              <w:rPr>
                <w:rFonts w:ascii="Times New Roman" w:hAnsi="Times New Roman" w:cs="Times New Roman"/>
                <w:sz w:val="20"/>
                <w:szCs w:val="20"/>
                <w:lang w:eastAsia="ja-JP"/>
              </w:rPr>
            </w:pPr>
            <w:r w:rsidRPr="004B7811">
              <w:rPr>
                <w:rFonts w:ascii="Times New Roman" w:hAnsi="Times New Roman" w:cs="Times New Roman"/>
                <w:sz w:val="20"/>
                <w:szCs w:val="20"/>
                <w:lang w:eastAsia="ja-JP"/>
              </w:rPr>
              <w:t>Google</w:t>
            </w:r>
          </w:p>
        </w:tc>
        <w:tc>
          <w:tcPr>
            <w:tcW w:w="8358" w:type="dxa"/>
          </w:tcPr>
          <w:p w14:paraId="0C5FA882" w14:textId="77777777" w:rsidR="004B781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4</w:t>
            </w:r>
            <w:r w:rsidRPr="004B7811">
              <w:rPr>
                <w:rFonts w:ascii="Times New Roman" w:hAnsi="Times New Roman" w:cs="Times New Roman"/>
                <w:sz w:val="20"/>
                <w:szCs w:val="20"/>
              </w:rPr>
              <w:t>: Single DCI scheduling multiple PUSCH occasions retransmission should be used to reduce PDCCH signalling overhead and the UE monitoring effort.</w:t>
            </w:r>
          </w:p>
          <w:p w14:paraId="10EE7E75" w14:textId="585B7393" w:rsidR="005F0C41" w:rsidRPr="004B7811" w:rsidRDefault="004B7811" w:rsidP="004B7811">
            <w:pPr>
              <w:rPr>
                <w:rFonts w:ascii="Times New Roman" w:hAnsi="Times New Roman" w:cs="Times New Roman"/>
                <w:sz w:val="20"/>
                <w:szCs w:val="20"/>
              </w:rPr>
            </w:pPr>
            <w:r w:rsidRPr="004B7811">
              <w:rPr>
                <w:rFonts w:ascii="Times New Roman" w:hAnsi="Times New Roman" w:cs="Times New Roman"/>
                <w:b/>
                <w:color w:val="E66E0A"/>
                <w:sz w:val="20"/>
                <w:szCs w:val="20"/>
              </w:rPr>
              <w:t>Proposal 5</w:t>
            </w:r>
            <w:r w:rsidRPr="004B7811">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bl>
    <w:p w14:paraId="18D99AD6" w14:textId="77777777" w:rsidR="005F0C41" w:rsidRPr="005F0C41" w:rsidRDefault="005F0C41" w:rsidP="00EC1B34">
      <w:pPr>
        <w:rPr>
          <w:lang w:eastAsia="ja-JP"/>
        </w:rPr>
      </w:pPr>
    </w:p>
    <w:p w14:paraId="7E2BAFD8" w14:textId="361DF50A" w:rsidR="007B4F61" w:rsidRDefault="007B4F61" w:rsidP="007B4F61">
      <w:pPr>
        <w:pStyle w:val="Heading3"/>
      </w:pPr>
      <w:r>
        <w:t>2.</w:t>
      </w:r>
      <w:r w:rsidR="00A97895">
        <w:t>5</w:t>
      </w:r>
      <w:r>
        <w:t>.1</w:t>
      </w:r>
      <w:r>
        <w:tab/>
        <w:t>Initial Discussions</w:t>
      </w:r>
    </w:p>
    <w:p w14:paraId="06BFA5A8" w14:textId="77777777" w:rsidR="00020E82" w:rsidRPr="008656F8" w:rsidRDefault="00020E82" w:rsidP="00020E82">
      <w:pPr>
        <w:rPr>
          <w:rFonts w:cs="Arial"/>
          <w:b/>
          <w:bCs/>
          <w:szCs w:val="20"/>
          <w:lang w:eastAsia="ja-JP"/>
        </w:rPr>
      </w:pPr>
      <w:r w:rsidRPr="008656F8">
        <w:rPr>
          <w:rFonts w:cs="Arial"/>
          <w:b/>
          <w:bCs/>
          <w:szCs w:val="20"/>
          <w:highlight w:val="cyan"/>
          <w:lang w:eastAsia="ja-JP"/>
        </w:rPr>
        <w:t>Moderator’s suggestions for initial discussion:</w:t>
      </w:r>
    </w:p>
    <w:p w14:paraId="408A0DD2" w14:textId="315C964D" w:rsidR="000273CF" w:rsidRDefault="000273CF" w:rsidP="00020E82">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0273CF" w:rsidRPr="007740C4" w14:paraId="227A9A89" w14:textId="77777777" w:rsidTr="000273CF">
        <w:tc>
          <w:tcPr>
            <w:tcW w:w="9629" w:type="dxa"/>
          </w:tcPr>
          <w:p w14:paraId="710E047E" w14:textId="77777777" w:rsidR="000273CF" w:rsidRPr="007740C4" w:rsidRDefault="000273CF" w:rsidP="000273CF">
            <w:pPr>
              <w:rPr>
                <w:rFonts w:cs="Arial"/>
                <w:sz w:val="20"/>
                <w:szCs w:val="20"/>
                <w:lang w:val="en-GB" w:eastAsia="ja-JP"/>
              </w:rPr>
            </w:pPr>
            <w:r w:rsidRPr="007740C4">
              <w:rPr>
                <w:rFonts w:cs="Arial"/>
                <w:sz w:val="20"/>
                <w:szCs w:val="20"/>
                <w:lang w:val="en-GB" w:eastAsia="ja-JP"/>
              </w:rPr>
              <w:lastRenderedPageBreak/>
              <w:t>With respect to the feature multi-PUSCHs CG, companies have raised other aspects for discussions and decision. Few of them are listed below:</w:t>
            </w:r>
          </w:p>
          <w:p w14:paraId="11FA8C24" w14:textId="63C3BCA7" w:rsidR="000273CF" w:rsidRPr="007740C4" w:rsidRDefault="000273CF" w:rsidP="000273CF">
            <w:pPr>
              <w:rPr>
                <w:rFonts w:cs="Arial"/>
                <w:b/>
                <w:bCs/>
                <w:sz w:val="20"/>
                <w:szCs w:val="20"/>
                <w:lang w:val="en-GB"/>
              </w:rPr>
            </w:pPr>
            <w:r w:rsidRPr="007740C4">
              <w:rPr>
                <w:rFonts w:cs="Arial"/>
                <w:b/>
                <w:bCs/>
                <w:sz w:val="20"/>
                <w:szCs w:val="20"/>
                <w:highlight w:val="yellow"/>
                <w:lang w:val="en-GB"/>
              </w:rPr>
              <w:t xml:space="preserve">Proposal </w:t>
            </w:r>
            <w:r w:rsidR="00A97895" w:rsidRPr="007740C4">
              <w:rPr>
                <w:rFonts w:cs="Arial"/>
                <w:b/>
                <w:bCs/>
                <w:sz w:val="20"/>
                <w:szCs w:val="20"/>
                <w:highlight w:val="yellow"/>
                <w:lang w:val="en-GB"/>
              </w:rPr>
              <w:t>1-5-1:</w:t>
            </w:r>
          </w:p>
          <w:p w14:paraId="4AE5A0C6" w14:textId="4353F033" w:rsidR="000273CF" w:rsidRPr="007740C4" w:rsidRDefault="000273CF" w:rsidP="000273CF">
            <w:pPr>
              <w:rPr>
                <w:rFonts w:cs="Arial"/>
                <w:sz w:val="20"/>
                <w:szCs w:val="20"/>
              </w:rPr>
            </w:pPr>
            <w:r w:rsidRPr="007740C4">
              <w:rPr>
                <w:rFonts w:cs="Arial"/>
                <w:sz w:val="20"/>
                <w:szCs w:val="20"/>
              </w:rPr>
              <w:t>Support re-transmission of multiple TBs for corresponding initial TBs transmission with configured grants by a dynamic UL grant</w:t>
            </w:r>
            <w:r w:rsidR="00573587" w:rsidRPr="007740C4">
              <w:rPr>
                <w:rFonts w:cs="Arial"/>
                <w:sz w:val="20"/>
                <w:szCs w:val="20"/>
              </w:rPr>
              <w:t>.</w:t>
            </w:r>
          </w:p>
          <w:p w14:paraId="0632B663" w14:textId="77777777" w:rsidR="00573587" w:rsidRPr="007740C4" w:rsidRDefault="00573587" w:rsidP="000273CF">
            <w:pPr>
              <w:rPr>
                <w:rFonts w:cs="Arial"/>
                <w:sz w:val="20"/>
                <w:szCs w:val="20"/>
              </w:rPr>
            </w:pPr>
          </w:p>
          <w:p w14:paraId="4C2C1063" w14:textId="7BC35B5E" w:rsidR="00A97895" w:rsidRPr="007740C4" w:rsidRDefault="00A97895" w:rsidP="000273CF">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2</w:t>
            </w:r>
            <w:r w:rsidRPr="007740C4">
              <w:rPr>
                <w:rFonts w:cs="Arial"/>
                <w:b/>
                <w:bCs/>
                <w:sz w:val="20"/>
                <w:szCs w:val="20"/>
                <w:highlight w:val="yellow"/>
                <w:lang w:val="en-GB"/>
              </w:rPr>
              <w:t>:</w:t>
            </w:r>
          </w:p>
          <w:p w14:paraId="38769B18" w14:textId="1F77C799" w:rsidR="000273CF" w:rsidRPr="007740C4" w:rsidRDefault="000273CF" w:rsidP="00573587">
            <w:pPr>
              <w:spacing w:before="40" w:line="240" w:lineRule="auto"/>
              <w:rPr>
                <w:rFonts w:cs="Arial"/>
                <w:sz w:val="20"/>
                <w:szCs w:val="20"/>
              </w:rPr>
            </w:pPr>
            <w:r w:rsidRPr="007740C4">
              <w:rPr>
                <w:rFonts w:cs="Arial"/>
                <w:sz w:val="20"/>
                <w:szCs w:val="20"/>
              </w:rPr>
              <w:t xml:space="preserve">Support CBG retransmission based via dynamic grant for multiple CG PUSCHs </w:t>
            </w:r>
          </w:p>
          <w:p w14:paraId="5131005D" w14:textId="77777777" w:rsidR="00A97895" w:rsidRPr="007740C4" w:rsidRDefault="00A97895" w:rsidP="00A97895">
            <w:pPr>
              <w:pStyle w:val="ListParagraph"/>
              <w:spacing w:before="40" w:line="240" w:lineRule="auto"/>
              <w:rPr>
                <w:rFonts w:ascii="Arial" w:hAnsi="Arial" w:cs="Arial"/>
                <w:sz w:val="20"/>
                <w:szCs w:val="20"/>
              </w:rPr>
            </w:pPr>
          </w:p>
          <w:p w14:paraId="0DC23AA7" w14:textId="1C74C3E4"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3</w:t>
            </w:r>
            <w:r w:rsidRPr="007740C4">
              <w:rPr>
                <w:rFonts w:cs="Arial"/>
                <w:b/>
                <w:bCs/>
                <w:sz w:val="20"/>
                <w:szCs w:val="20"/>
                <w:highlight w:val="yellow"/>
                <w:lang w:val="en-GB"/>
              </w:rPr>
              <w:t>:</w:t>
            </w:r>
          </w:p>
          <w:p w14:paraId="4C9B6EF1" w14:textId="76E535E2" w:rsidR="00A97895" w:rsidRPr="007740C4" w:rsidRDefault="00A97895" w:rsidP="00A97895">
            <w:pPr>
              <w:rPr>
                <w:rFonts w:cs="Arial"/>
                <w:sz w:val="20"/>
                <w:szCs w:val="20"/>
                <w:lang w:val="en-GB"/>
              </w:rPr>
            </w:pPr>
            <w:r w:rsidRPr="007740C4">
              <w:rPr>
                <w:rFonts w:cs="Arial"/>
                <w:sz w:val="20"/>
                <w:szCs w:val="20"/>
                <w:lang w:val="en-GB"/>
              </w:rPr>
              <w:t>Select one of the following alternatives:</w:t>
            </w:r>
          </w:p>
          <w:p w14:paraId="2DB90FD7" w14:textId="77777777" w:rsidR="000273CF" w:rsidRPr="007740C4" w:rsidRDefault="000273CF">
            <w:pPr>
              <w:pStyle w:val="ListParagraph"/>
              <w:numPr>
                <w:ilvl w:val="0"/>
                <w:numId w:val="46"/>
              </w:numPr>
              <w:spacing w:before="40" w:line="240" w:lineRule="auto"/>
              <w:rPr>
                <w:rFonts w:ascii="Arial" w:hAnsi="Arial" w:cs="Arial"/>
                <w:sz w:val="20"/>
                <w:szCs w:val="20"/>
                <w:lang w:val="en-US"/>
              </w:rPr>
            </w:pPr>
            <w:r w:rsidRPr="007740C4">
              <w:rPr>
                <w:rFonts w:ascii="Arial" w:hAnsi="Arial" w:cs="Arial"/>
                <w:b/>
                <w:bCs/>
                <w:sz w:val="20"/>
                <w:szCs w:val="20"/>
                <w:lang w:val="en-US"/>
              </w:rPr>
              <w:t>Alt. 1</w:t>
            </w:r>
            <w:r w:rsidRPr="007740C4">
              <w:rPr>
                <w:rFonts w:ascii="Arial" w:hAnsi="Arial" w:cs="Arial"/>
                <w:sz w:val="20"/>
                <w:szCs w:val="20"/>
                <w:lang w:val="en-US"/>
              </w:rPr>
              <w:t xml:space="preserve">: </w:t>
            </w:r>
            <w:r w:rsidRPr="007740C4">
              <w:rPr>
                <w:rFonts w:ascii="Arial" w:hAnsi="Arial" w:cs="Arial"/>
                <w:sz w:val="20"/>
                <w:szCs w:val="20"/>
              </w:rPr>
              <w:t>PUSCH repetition is not supported</w:t>
            </w:r>
            <w:r w:rsidRPr="007740C4">
              <w:rPr>
                <w:rFonts w:ascii="Arial" w:hAnsi="Arial" w:cs="Arial"/>
                <w:sz w:val="20"/>
                <w:szCs w:val="20"/>
                <w:lang w:val="en-US"/>
              </w:rPr>
              <w:t xml:space="preserve"> for a multi-PUSCHs CG configuration</w:t>
            </w:r>
            <w:r w:rsidRPr="007740C4">
              <w:rPr>
                <w:rFonts w:ascii="Arial" w:hAnsi="Arial" w:cs="Arial"/>
                <w:sz w:val="20"/>
                <w:szCs w:val="20"/>
              </w:rPr>
              <w:t xml:space="preserve">, if the </w:t>
            </w:r>
            <w:proofErr w:type="spellStart"/>
            <w:r w:rsidRPr="007740C4">
              <w:rPr>
                <w:rFonts w:ascii="Arial" w:hAnsi="Arial" w:cs="Arial"/>
                <w:i/>
                <w:iCs/>
                <w:sz w:val="20"/>
                <w:szCs w:val="20"/>
              </w:rPr>
              <w:t>MultiPUSCH</w:t>
            </w:r>
            <w:proofErr w:type="spellEnd"/>
            <w:r w:rsidRPr="007740C4">
              <w:rPr>
                <w:rFonts w:ascii="Arial" w:hAnsi="Arial" w:cs="Arial"/>
                <w:sz w:val="20"/>
                <w:szCs w:val="20"/>
              </w:rPr>
              <w:t xml:space="preserve"> TDRA </w:t>
            </w:r>
            <w:r w:rsidRPr="007740C4">
              <w:rPr>
                <w:rFonts w:ascii="Arial" w:hAnsi="Arial" w:cs="Arial"/>
                <w:sz w:val="20"/>
                <w:szCs w:val="20"/>
                <w:lang w:val="en-US"/>
              </w:rPr>
              <w:t xml:space="preserve">table </w:t>
            </w:r>
            <w:r w:rsidRPr="007740C4">
              <w:rPr>
                <w:rFonts w:ascii="Arial" w:hAnsi="Arial" w:cs="Arial"/>
                <w:sz w:val="20"/>
                <w:szCs w:val="20"/>
              </w:rPr>
              <w:t>is used for time domain resource allocation of multi-</w:t>
            </w:r>
            <w:proofErr w:type="spellStart"/>
            <w:r w:rsidRPr="007740C4">
              <w:rPr>
                <w:rFonts w:ascii="Arial" w:hAnsi="Arial" w:cs="Arial"/>
                <w:sz w:val="20"/>
                <w:szCs w:val="20"/>
              </w:rPr>
              <w:t>PUSCHs</w:t>
            </w:r>
            <w:proofErr w:type="spellEnd"/>
            <w:r w:rsidRPr="007740C4">
              <w:rPr>
                <w:rFonts w:ascii="Arial" w:hAnsi="Arial" w:cs="Arial"/>
                <w:sz w:val="20"/>
                <w:szCs w:val="20"/>
              </w:rPr>
              <w:t xml:space="preserve"> CG.  </w:t>
            </w:r>
          </w:p>
          <w:p w14:paraId="6167D5BE" w14:textId="575F0966" w:rsidR="000273CF" w:rsidRPr="007740C4" w:rsidRDefault="000273CF">
            <w:pPr>
              <w:pStyle w:val="ListParagraph"/>
              <w:numPr>
                <w:ilvl w:val="0"/>
                <w:numId w:val="46"/>
              </w:numPr>
              <w:spacing w:before="40" w:line="240" w:lineRule="auto"/>
              <w:rPr>
                <w:rFonts w:ascii="Arial" w:hAnsi="Arial" w:cs="Arial"/>
                <w:sz w:val="20"/>
                <w:szCs w:val="20"/>
              </w:rPr>
            </w:pPr>
            <w:r w:rsidRPr="007740C4">
              <w:rPr>
                <w:rFonts w:ascii="Arial" w:hAnsi="Arial" w:cs="Arial"/>
                <w:b/>
                <w:bCs/>
                <w:sz w:val="20"/>
                <w:szCs w:val="20"/>
                <w:lang w:val="en-US"/>
              </w:rPr>
              <w:t>Alt 2</w:t>
            </w:r>
            <w:r w:rsidRPr="007740C4">
              <w:rPr>
                <w:rFonts w:ascii="Arial" w:hAnsi="Arial" w:cs="Arial"/>
                <w:sz w:val="20"/>
                <w:szCs w:val="20"/>
                <w:lang w:val="en-US"/>
              </w:rPr>
              <w:t xml:space="preserve">: </w:t>
            </w:r>
            <w:r w:rsidRPr="007740C4">
              <w:rPr>
                <w:rFonts w:ascii="Arial" w:hAnsi="Arial" w:cs="Arial"/>
                <w:sz w:val="20"/>
                <w:szCs w:val="20"/>
              </w:rPr>
              <w:t>PUSCH repetition is supported</w:t>
            </w:r>
            <w:r w:rsidRPr="007740C4">
              <w:rPr>
                <w:rFonts w:ascii="Arial" w:hAnsi="Arial" w:cs="Arial"/>
                <w:sz w:val="20"/>
                <w:szCs w:val="20"/>
                <w:lang w:val="en-US"/>
              </w:rPr>
              <w:t xml:space="preserve"> for multi-PUSCHs CG configuration</w:t>
            </w:r>
            <w:r w:rsidRPr="007740C4">
              <w:rPr>
                <w:rFonts w:ascii="Arial" w:hAnsi="Arial" w:cs="Arial"/>
                <w:sz w:val="20"/>
                <w:szCs w:val="20"/>
              </w:rPr>
              <w:t>.</w:t>
            </w:r>
          </w:p>
          <w:p w14:paraId="73F879BA" w14:textId="77777777" w:rsidR="00A97895" w:rsidRPr="007740C4" w:rsidRDefault="00A97895" w:rsidP="00A97895">
            <w:pPr>
              <w:pStyle w:val="ListParagraph"/>
              <w:spacing w:before="40" w:line="240" w:lineRule="auto"/>
              <w:rPr>
                <w:rFonts w:ascii="Arial" w:hAnsi="Arial" w:cs="Arial"/>
                <w:sz w:val="20"/>
                <w:szCs w:val="20"/>
              </w:rPr>
            </w:pPr>
          </w:p>
          <w:p w14:paraId="3204BC78" w14:textId="7BCDBF71" w:rsidR="00A97895" w:rsidRPr="007740C4" w:rsidRDefault="00A97895" w:rsidP="00A97895">
            <w:pPr>
              <w:rPr>
                <w:rFonts w:cs="Arial"/>
                <w:b/>
                <w:bCs/>
                <w:sz w:val="20"/>
                <w:szCs w:val="20"/>
                <w:lang w:val="en-GB"/>
              </w:rPr>
            </w:pPr>
            <w:r w:rsidRPr="007740C4">
              <w:rPr>
                <w:rFonts w:cs="Arial"/>
                <w:b/>
                <w:bCs/>
                <w:sz w:val="20"/>
                <w:szCs w:val="20"/>
                <w:highlight w:val="yellow"/>
                <w:lang w:val="en-GB"/>
              </w:rPr>
              <w:t>Proposal 1-5-</w:t>
            </w:r>
            <w:r w:rsidR="00573587" w:rsidRPr="007740C4">
              <w:rPr>
                <w:rFonts w:cs="Arial"/>
                <w:b/>
                <w:bCs/>
                <w:sz w:val="20"/>
                <w:szCs w:val="20"/>
                <w:highlight w:val="yellow"/>
                <w:lang w:val="en-GB"/>
              </w:rPr>
              <w:t>4</w:t>
            </w:r>
            <w:r w:rsidRPr="007740C4">
              <w:rPr>
                <w:rFonts w:cs="Arial"/>
                <w:b/>
                <w:bCs/>
                <w:sz w:val="20"/>
                <w:szCs w:val="20"/>
                <w:highlight w:val="yellow"/>
                <w:lang w:val="en-GB"/>
              </w:rPr>
              <w:t>:</w:t>
            </w:r>
          </w:p>
          <w:p w14:paraId="57E02195" w14:textId="77777777" w:rsidR="000273CF" w:rsidRPr="007740C4" w:rsidRDefault="000273CF" w:rsidP="007B78AD">
            <w:pPr>
              <w:spacing w:before="40" w:line="240" w:lineRule="auto"/>
              <w:rPr>
                <w:rFonts w:cs="Arial"/>
                <w:sz w:val="20"/>
                <w:szCs w:val="20"/>
              </w:rPr>
            </w:pPr>
            <w:r w:rsidRPr="007740C4">
              <w:rPr>
                <w:rFonts w:cs="Arial"/>
                <w:sz w:val="20"/>
                <w:szCs w:val="20"/>
              </w:rPr>
              <w:t>Relax the limitation for validation of CG PUSCH activation DCI, if the TDRA field in the activation DCI indicates multiple SLIVs.</w:t>
            </w:r>
          </w:p>
          <w:p w14:paraId="19DBDB59" w14:textId="77777777" w:rsidR="000273CF" w:rsidRPr="007740C4" w:rsidRDefault="000273CF" w:rsidP="00573587">
            <w:pPr>
              <w:pStyle w:val="ListParagraph"/>
              <w:spacing w:before="40" w:line="240" w:lineRule="auto"/>
              <w:ind w:left="2160"/>
              <w:rPr>
                <w:rFonts w:ascii="Arial" w:hAnsi="Arial" w:cs="Arial"/>
                <w:sz w:val="20"/>
                <w:szCs w:val="20"/>
                <w:lang w:eastAsia="ja-JP"/>
              </w:rPr>
            </w:pPr>
          </w:p>
        </w:tc>
      </w:tr>
    </w:tbl>
    <w:p w14:paraId="7C3BC9DD" w14:textId="77777777" w:rsidR="00020E82" w:rsidRDefault="00020E82" w:rsidP="00020E82">
      <w:pPr>
        <w:rPr>
          <w:rFonts w:cs="Arial"/>
          <w:szCs w:val="20"/>
          <w:lang w:eastAsia="ja-JP"/>
        </w:rPr>
      </w:pPr>
    </w:p>
    <w:p w14:paraId="1CBC0AFD" w14:textId="77777777" w:rsidR="00020E82" w:rsidRPr="00B13E16" w:rsidRDefault="00020E82" w:rsidP="00020E82">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5B1170C5" w14:textId="32E0903D" w:rsidR="00020E82" w:rsidRDefault="00020E82" w:rsidP="0023691C">
      <w:pPr>
        <w:pStyle w:val="ListParagraph"/>
        <w:numPr>
          <w:ilvl w:val="0"/>
          <w:numId w:val="32"/>
        </w:numPr>
        <w:rPr>
          <w:rFonts w:ascii="Arial" w:hAnsi="Arial" w:cs="Arial"/>
          <w:b/>
          <w:bCs/>
          <w:sz w:val="20"/>
          <w:szCs w:val="20"/>
          <w:lang w:val="en-GB" w:eastAsia="ja-JP"/>
        </w:rPr>
      </w:pPr>
      <w:r w:rsidRPr="007B78AD">
        <w:rPr>
          <w:rFonts w:ascii="Arial" w:hAnsi="Arial" w:cs="Arial"/>
          <w:b/>
          <w:bCs/>
          <w:sz w:val="20"/>
          <w:szCs w:val="20"/>
          <w:lang w:val="en-GB" w:eastAsia="ja-JP"/>
        </w:rPr>
        <w:t xml:space="preserve">Q1: </w:t>
      </w:r>
      <w:r w:rsidRPr="007B78AD">
        <w:rPr>
          <w:rFonts w:ascii="Arial" w:hAnsi="Arial" w:cs="Arial"/>
          <w:sz w:val="20"/>
          <w:szCs w:val="20"/>
          <w:lang w:val="en-GB" w:eastAsia="ja-JP"/>
        </w:rPr>
        <w:t xml:space="preserve">Please indicate your view on any of the </w:t>
      </w:r>
      <w:r w:rsidR="007B78AD" w:rsidRPr="007B78AD">
        <w:rPr>
          <w:rFonts w:ascii="Arial" w:hAnsi="Arial" w:cs="Arial"/>
          <w:sz w:val="20"/>
          <w:szCs w:val="20"/>
          <w:lang w:val="en-GB" w:eastAsia="ja-JP"/>
        </w:rPr>
        <w:t>proposals above</w:t>
      </w:r>
      <w:r w:rsidRPr="007B78AD">
        <w:rPr>
          <w:rFonts w:ascii="Arial" w:hAnsi="Arial" w:cs="Arial"/>
          <w:b/>
          <w:bCs/>
          <w:sz w:val="20"/>
          <w:szCs w:val="20"/>
          <w:lang w:val="en-GB" w:eastAsia="ja-JP"/>
        </w:rPr>
        <w:t>.</w:t>
      </w:r>
    </w:p>
    <w:p w14:paraId="6C0A3FAF" w14:textId="77777777" w:rsidR="007B78AD" w:rsidRPr="007B78AD" w:rsidRDefault="007B78AD" w:rsidP="007B78AD">
      <w:pPr>
        <w:pStyle w:val="ListParagraph"/>
        <w:ind w:left="360"/>
        <w:rPr>
          <w:rFonts w:ascii="Arial" w:hAnsi="Arial" w:cs="Arial"/>
          <w:b/>
          <w:bCs/>
          <w:sz w:val="20"/>
          <w:szCs w:val="20"/>
          <w:lang w:val="en-GB" w:eastAsia="ja-JP"/>
        </w:rPr>
      </w:pPr>
    </w:p>
    <w:p w14:paraId="472022E3" w14:textId="77777777" w:rsidR="00020E82" w:rsidRPr="00AC6829" w:rsidRDefault="00020E82" w:rsidP="00020E82">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36E738D4" w14:textId="77777777" w:rsidR="00020E82" w:rsidRPr="00AC6829" w:rsidRDefault="00020E82" w:rsidP="00020E82">
      <w:pPr>
        <w:pStyle w:val="ListParagraph"/>
        <w:rPr>
          <w:rFonts w:ascii="Arial" w:hAnsi="Arial" w:cs="Arial"/>
          <w:b/>
          <w:bCs/>
          <w:sz w:val="20"/>
          <w:szCs w:val="20"/>
          <w:lang w:eastAsia="ja-JP"/>
        </w:rPr>
      </w:pPr>
    </w:p>
    <w:p w14:paraId="5F7BF91A" w14:textId="77777777" w:rsidR="00020E82" w:rsidRPr="00AC6829" w:rsidRDefault="00020E82" w:rsidP="00020E82">
      <w:pPr>
        <w:pStyle w:val="ListParagraph"/>
        <w:ind w:left="360"/>
        <w:jc w:val="both"/>
        <w:rPr>
          <w:rFonts w:ascii="Arial" w:hAnsi="Arial" w:cs="Arial"/>
          <w:b/>
          <w:bCs/>
          <w:sz w:val="20"/>
          <w:szCs w:val="20"/>
          <w:lang w:eastAsia="ja-JP"/>
        </w:rPr>
      </w:pPr>
    </w:p>
    <w:p w14:paraId="32103D5A" w14:textId="77777777" w:rsidR="00020E82" w:rsidRPr="008656F8" w:rsidRDefault="00020E82" w:rsidP="00020E8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020E82" w:rsidRPr="00313E98" w14:paraId="0C943190" w14:textId="77777777" w:rsidTr="00885C9B">
        <w:tc>
          <w:tcPr>
            <w:tcW w:w="1661" w:type="dxa"/>
            <w:shd w:val="clear" w:color="auto" w:fill="A8D08D" w:themeFill="accent6" w:themeFillTint="99"/>
          </w:tcPr>
          <w:p w14:paraId="340E768B"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9E68BF6" w14:textId="77777777" w:rsidR="00020E82" w:rsidRPr="00313E98" w:rsidRDefault="00020E82"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21674" w:rsidRPr="00313E98" w14:paraId="3C9F4610" w14:textId="77777777" w:rsidTr="00885C9B">
        <w:tc>
          <w:tcPr>
            <w:tcW w:w="1661" w:type="dxa"/>
          </w:tcPr>
          <w:p w14:paraId="2C3E28F2" w14:textId="09EF6121" w:rsidR="00A21674" w:rsidRPr="00313E98" w:rsidRDefault="00A21674" w:rsidP="00A21674">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3F6DF652"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w:t>
            </w:r>
            <w:r w:rsidRPr="00442F76">
              <w:rPr>
                <w:rFonts w:ascii="Times New Roman" w:eastAsia="DengXian" w:hAnsi="Times New Roman" w:cs="Times New Roman"/>
                <w:bCs/>
                <w:szCs w:val="18"/>
                <w:lang w:eastAsia="zh-CN"/>
              </w:rPr>
              <w:t>Proposal 1-5-1</w:t>
            </w:r>
            <w:r>
              <w:rPr>
                <w:rFonts w:ascii="Times New Roman" w:eastAsia="DengXian" w:hAnsi="Times New Roman" w:cs="Times New Roman"/>
                <w:bCs/>
                <w:szCs w:val="18"/>
                <w:lang w:eastAsia="zh-CN"/>
              </w:rPr>
              <w:t xml:space="preserve"> and </w:t>
            </w:r>
            <w:r w:rsidRPr="00442F76">
              <w:rPr>
                <w:rFonts w:ascii="Times New Roman" w:eastAsia="DengXian" w:hAnsi="Times New Roman" w:cs="Times New Roman"/>
                <w:bCs/>
                <w:szCs w:val="18"/>
                <w:lang w:eastAsia="zh-CN"/>
              </w:rPr>
              <w:t>Proposal 1-5-</w:t>
            </w:r>
            <w:r>
              <w:rPr>
                <w:rFonts w:ascii="Times New Roman" w:eastAsia="DengXian" w:hAnsi="Times New Roman" w:cs="Times New Roman"/>
                <w:bCs/>
                <w:szCs w:val="18"/>
                <w:lang w:eastAsia="zh-CN"/>
              </w:rPr>
              <w:t>2, not support.</w:t>
            </w:r>
          </w:p>
          <w:p w14:paraId="788F7EA1" w14:textId="77777777" w:rsidR="00A21674" w:rsidRDefault="00A21674" w:rsidP="00A21674">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Proposal 1-5-3, we support Alt 1 as the frame size of XR is large and PDB is small. Repetition is not suitable for XR.</w:t>
            </w:r>
          </w:p>
          <w:p w14:paraId="67B59844" w14:textId="33F9D456" w:rsidR="00A21674" w:rsidRPr="00313E98" w:rsidRDefault="00A21674" w:rsidP="00A21674">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For Proposal 1-5-4, too early to discuss,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 until other details are clearer. </w:t>
            </w:r>
          </w:p>
        </w:tc>
      </w:tr>
      <w:tr w:rsidR="0023691C" w:rsidRPr="00313E98" w14:paraId="68D9D9D8" w14:textId="77777777" w:rsidTr="00885C9B">
        <w:tc>
          <w:tcPr>
            <w:tcW w:w="1661" w:type="dxa"/>
          </w:tcPr>
          <w:p w14:paraId="454FBA17" w14:textId="213DB42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5733FC80" w14:textId="77777777" w:rsidR="0023691C" w:rsidRDefault="0023691C" w:rsidP="0023691C">
            <w:pPr>
              <w:rPr>
                <w:rFonts w:ascii="Times New Roman" w:hAnsi="Times New Roman" w:cs="Times New Roman"/>
                <w:bCs/>
                <w:szCs w:val="18"/>
                <w:lang w:eastAsia="ja-JP"/>
              </w:rPr>
            </w:pPr>
            <w:r w:rsidRPr="001E360D">
              <w:rPr>
                <w:rFonts w:ascii="Times New Roman" w:hAnsi="Times New Roman" w:cs="Times New Roman"/>
                <w:bCs/>
                <w:szCs w:val="18"/>
                <w:lang w:eastAsia="ja-JP"/>
              </w:rPr>
              <w:t>Proposal 1-5-1: Do not support. No issue with DCI overhead, no issue with DL resources</w:t>
            </w:r>
            <w:r>
              <w:rPr>
                <w:rFonts w:ascii="Times New Roman" w:hAnsi="Times New Roman" w:cs="Times New Roman"/>
                <w:bCs/>
                <w:szCs w:val="18"/>
                <w:lang w:eastAsia="ja-JP"/>
              </w:rPr>
              <w:t xml:space="preserve"> (should not re-discuss aspects that were not considered and not agreed during the SI and are not in the WID)</w:t>
            </w:r>
            <w:r w:rsidRPr="001E360D">
              <w:rPr>
                <w:rFonts w:ascii="Times New Roman" w:hAnsi="Times New Roman" w:cs="Times New Roman"/>
                <w:bCs/>
                <w:szCs w:val="18"/>
                <w:lang w:eastAsia="ja-JP"/>
              </w:rPr>
              <w:t>.</w:t>
            </w:r>
          </w:p>
          <w:p w14:paraId="006AA248"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1-5-2: Do not support. </w:t>
            </w:r>
            <w:proofErr w:type="gramStart"/>
            <w:r>
              <w:rPr>
                <w:rFonts w:ascii="Times New Roman" w:hAnsi="Times New Roman" w:cs="Times New Roman"/>
                <w:bCs/>
                <w:szCs w:val="18"/>
                <w:lang w:eastAsia="ja-JP"/>
              </w:rPr>
              <w:t>Similar to</w:t>
            </w:r>
            <w:proofErr w:type="gramEnd"/>
            <w:r>
              <w:rPr>
                <w:rFonts w:ascii="Times New Roman" w:hAnsi="Times New Roman" w:cs="Times New Roman"/>
                <w:bCs/>
                <w:szCs w:val="18"/>
                <w:lang w:eastAsia="ja-JP"/>
              </w:rPr>
              <w:t xml:space="preserve"> proposal 1-5-1, we do not support aspects that were discussed during the SI, were not agreed, and are not in the WID. However, unlike proposal 1-5-1, there is a technical reason for proposal 1-5-2.</w:t>
            </w:r>
          </w:p>
          <w:p w14:paraId="15E0473A" w14:textId="77777777" w:rsidR="0023691C" w:rsidRDefault="0023691C" w:rsidP="0023691C">
            <w:pPr>
              <w:rPr>
                <w:rFonts w:ascii="Times New Roman" w:hAnsi="Times New Roman" w:cs="Times New Roman"/>
                <w:bCs/>
                <w:szCs w:val="18"/>
                <w:lang w:eastAsia="ja-JP"/>
              </w:rPr>
            </w:pPr>
            <w:r>
              <w:rPr>
                <w:rFonts w:ascii="Times New Roman" w:hAnsi="Times New Roman" w:cs="Times New Roman"/>
                <w:bCs/>
                <w:szCs w:val="18"/>
                <w:lang w:eastAsia="ja-JP"/>
              </w:rPr>
              <w:t>Proposal 1-5-3: Alt. 1. No point to consider repetitions for the latency-critical scenarios that motivated “multi-PUSCH CG”.</w:t>
            </w:r>
          </w:p>
          <w:p w14:paraId="1EA2DBE0" w14:textId="58192FD9"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Cs/>
                <w:szCs w:val="18"/>
                <w:lang w:eastAsia="ja-JP"/>
              </w:rPr>
              <w:lastRenderedPageBreak/>
              <w:t xml:space="preserve">Proposal 1-5-4: Do not support. Also relates to an earlier proposal that would be better to conclude first.  </w:t>
            </w:r>
          </w:p>
        </w:tc>
      </w:tr>
      <w:tr w:rsidR="000F29D3" w:rsidRPr="00313E98" w14:paraId="36CCF15D" w14:textId="77777777" w:rsidTr="00885C9B">
        <w:tc>
          <w:tcPr>
            <w:tcW w:w="1661" w:type="dxa"/>
          </w:tcPr>
          <w:p w14:paraId="55E78C86" w14:textId="77777777" w:rsidR="000F29D3" w:rsidRPr="00313E98" w:rsidRDefault="000F29D3"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2F06E6B1" w14:textId="77777777" w:rsidR="000F29D3" w:rsidRPr="008058B1" w:rsidRDefault="000F29D3"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If Alt-C in proposal 1-2-1 is adopted, proposal 1-5-4 can be further discussed.</w:t>
            </w:r>
          </w:p>
        </w:tc>
      </w:tr>
      <w:tr w:rsidR="00B43B48" w:rsidRPr="00313E98" w14:paraId="6C77BF14" w14:textId="77777777" w:rsidTr="00885C9B">
        <w:tc>
          <w:tcPr>
            <w:tcW w:w="1661" w:type="dxa"/>
          </w:tcPr>
          <w:p w14:paraId="08871986" w14:textId="2F5350E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2A52BF2D" w14:textId="77777777" w:rsidR="00B43B48" w:rsidRDefault="00B43B48" w:rsidP="00B43B48">
            <w:pPr>
              <w:rPr>
                <w:rFonts w:cs="Arial"/>
                <w:b/>
                <w:bCs/>
                <w:szCs w:val="20"/>
                <w:lang w:val="en-GB"/>
              </w:rPr>
            </w:pPr>
            <w:r>
              <w:rPr>
                <w:rFonts w:cs="Arial"/>
                <w:b/>
                <w:bCs/>
                <w:szCs w:val="20"/>
                <w:highlight w:val="yellow"/>
                <w:lang w:val="en-GB"/>
              </w:rPr>
              <w:t>Proposal 1-5-1:</w:t>
            </w:r>
          </w:p>
          <w:p w14:paraId="437CE95B" w14:textId="77777777" w:rsidR="00B43B48" w:rsidRPr="00247930" w:rsidRDefault="00B43B48" w:rsidP="00B43B48">
            <w:pPr>
              <w:rPr>
                <w:rFonts w:eastAsia="SimSun"/>
                <w:lang w:eastAsia="zh-CN"/>
              </w:rPr>
            </w:pPr>
            <w:r>
              <w:rPr>
                <w:rFonts w:eastAsia="SimSun"/>
                <w:lang w:eastAsia="zh-CN"/>
              </w:rPr>
              <w:t>Need to c</w:t>
            </w:r>
            <w:r w:rsidRPr="00247930">
              <w:rPr>
                <w:rFonts w:eastAsia="SimSun"/>
                <w:lang w:eastAsia="zh-CN"/>
              </w:rPr>
              <w:t xml:space="preserve">larify the spec impact, </w:t>
            </w:r>
            <w:r>
              <w:rPr>
                <w:rFonts w:eastAsia="SimSun"/>
                <w:lang w:eastAsia="zh-CN"/>
              </w:rPr>
              <w:t xml:space="preserve">for example, </w:t>
            </w:r>
            <w:r w:rsidRPr="00247930">
              <w:rPr>
                <w:rFonts w:eastAsia="SimSun"/>
                <w:lang w:eastAsia="zh-CN"/>
              </w:rPr>
              <w:t>can current spec support this feature?</w:t>
            </w:r>
          </w:p>
          <w:p w14:paraId="2A1110E4" w14:textId="77777777" w:rsidR="00B43B48" w:rsidRDefault="00B43B48" w:rsidP="00B43B48">
            <w:pPr>
              <w:rPr>
                <w:rFonts w:cs="Arial"/>
                <w:b/>
                <w:bCs/>
                <w:szCs w:val="20"/>
                <w:lang w:val="en-GB"/>
              </w:rPr>
            </w:pPr>
            <w:r>
              <w:rPr>
                <w:rFonts w:cs="Arial"/>
                <w:b/>
                <w:bCs/>
                <w:szCs w:val="20"/>
                <w:highlight w:val="yellow"/>
                <w:lang w:val="en-GB"/>
              </w:rPr>
              <w:t>Proposal 1-5-2:</w:t>
            </w:r>
          </w:p>
          <w:p w14:paraId="6BC1C395" w14:textId="77777777" w:rsidR="00B43B48" w:rsidRPr="00247930" w:rsidRDefault="00B43B48" w:rsidP="00B43B48">
            <w:pPr>
              <w:rPr>
                <w:rFonts w:eastAsia="SimSun"/>
                <w:lang w:eastAsia="zh-CN"/>
              </w:rPr>
            </w:pPr>
            <w:r>
              <w:rPr>
                <w:rFonts w:eastAsia="SimSun"/>
                <w:lang w:eastAsia="zh-CN"/>
              </w:rPr>
              <w:t>We are f</w:t>
            </w:r>
            <w:r w:rsidRPr="00247930">
              <w:rPr>
                <w:rFonts w:eastAsia="SimSun"/>
                <w:lang w:eastAsia="zh-CN"/>
              </w:rPr>
              <w:t>ine</w:t>
            </w:r>
            <w:r>
              <w:rPr>
                <w:rFonts w:eastAsia="SimSun"/>
                <w:lang w:eastAsia="zh-CN"/>
              </w:rPr>
              <w:t xml:space="preserve"> with this proposal.</w:t>
            </w:r>
            <w:r w:rsidRPr="00247930">
              <w:rPr>
                <w:rFonts w:eastAsia="SimSun"/>
                <w:lang w:eastAsia="zh-CN"/>
              </w:rPr>
              <w:t xml:space="preserve"> </w:t>
            </w:r>
          </w:p>
          <w:p w14:paraId="03791349" w14:textId="77777777" w:rsidR="00B43B48" w:rsidRDefault="00B43B48" w:rsidP="00B43B48">
            <w:pPr>
              <w:rPr>
                <w:rFonts w:cs="Arial"/>
                <w:b/>
                <w:bCs/>
                <w:szCs w:val="20"/>
                <w:lang w:val="en-GB"/>
              </w:rPr>
            </w:pPr>
            <w:r>
              <w:rPr>
                <w:rFonts w:cs="Arial"/>
                <w:b/>
                <w:bCs/>
                <w:szCs w:val="20"/>
                <w:highlight w:val="yellow"/>
                <w:lang w:val="en-GB"/>
              </w:rPr>
              <w:t>Proposal 1-5-3:</w:t>
            </w:r>
          </w:p>
          <w:p w14:paraId="56E57737" w14:textId="77777777" w:rsidR="00B43B48" w:rsidRPr="00247930" w:rsidRDefault="00B43B48" w:rsidP="00B43B48">
            <w:pPr>
              <w:rPr>
                <w:rFonts w:eastAsia="SimSun"/>
                <w:lang w:eastAsia="zh-CN"/>
              </w:rPr>
            </w:pPr>
            <w:r w:rsidRPr="00247930">
              <w:rPr>
                <w:rFonts w:eastAsia="SimSun"/>
                <w:lang w:eastAsia="zh-CN"/>
              </w:rPr>
              <w:t>Alt 2 is preferred, according to existing spec, and note repetition number can be set as 1.</w:t>
            </w:r>
          </w:p>
          <w:p w14:paraId="3C1B4C73" w14:textId="77777777" w:rsidR="00B43B48" w:rsidRDefault="00B43B48" w:rsidP="00B43B48">
            <w:pPr>
              <w:rPr>
                <w:rFonts w:cs="Arial"/>
                <w:b/>
                <w:bCs/>
                <w:szCs w:val="20"/>
                <w:lang w:val="en-GB"/>
              </w:rPr>
            </w:pPr>
            <w:r>
              <w:rPr>
                <w:rFonts w:cs="Arial"/>
                <w:b/>
                <w:bCs/>
                <w:szCs w:val="20"/>
                <w:highlight w:val="yellow"/>
                <w:lang w:val="en-GB"/>
              </w:rPr>
              <w:t>Proposal 1-5-4:</w:t>
            </w:r>
          </w:p>
          <w:p w14:paraId="41EAEC4B" w14:textId="7E50BEF3" w:rsidR="00B43B48" w:rsidRPr="00313E98" w:rsidRDefault="00B43B48" w:rsidP="00B43B48">
            <w:pPr>
              <w:rPr>
                <w:rFonts w:ascii="Times New Roman" w:hAnsi="Times New Roman" w:cs="Times New Roman"/>
                <w:b/>
                <w:bCs/>
                <w:szCs w:val="18"/>
                <w:lang w:eastAsia="ja-JP"/>
              </w:rPr>
            </w:pPr>
            <w:r w:rsidRPr="00247930">
              <w:rPr>
                <w:rFonts w:eastAsia="SimSun"/>
                <w:lang w:eastAsia="zh-CN"/>
              </w:rPr>
              <w:t>We think the proposal has been discussed in Proposal 1-2-1, or they should be jointly considered.</w:t>
            </w:r>
          </w:p>
        </w:tc>
      </w:tr>
      <w:tr w:rsidR="00A21674" w:rsidRPr="00313E98" w14:paraId="23FAC4C4" w14:textId="77777777" w:rsidTr="00885C9B">
        <w:tc>
          <w:tcPr>
            <w:tcW w:w="1661" w:type="dxa"/>
          </w:tcPr>
          <w:p w14:paraId="48EA4732" w14:textId="587BB541" w:rsidR="00A21674" w:rsidRPr="00313E98" w:rsidRDefault="00885C9B" w:rsidP="00A21674">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CE56125"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1-5-1 and 1-5-2 look like optimizations.</w:t>
            </w:r>
          </w:p>
          <w:p w14:paraId="5EBA166A" w14:textId="26CC9CD0" w:rsidR="00A21674"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1-5-3, and 1-5-4 could depend on 1-2-1</w:t>
            </w:r>
          </w:p>
        </w:tc>
      </w:tr>
      <w:tr w:rsidR="00062711" w:rsidRPr="00313E98" w14:paraId="7972F385" w14:textId="77777777" w:rsidTr="00885C9B">
        <w:tc>
          <w:tcPr>
            <w:tcW w:w="1661" w:type="dxa"/>
          </w:tcPr>
          <w:p w14:paraId="665B4807" w14:textId="19433C1E" w:rsidR="00062711" w:rsidRPr="00313E98" w:rsidRDefault="00062711" w:rsidP="0006271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43660DA9"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roposal 1-5-1: OK.</w:t>
            </w:r>
          </w:p>
          <w:p w14:paraId="3D26E02A"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1-5-2: Not support. </w:t>
            </w:r>
          </w:p>
          <w:p w14:paraId="177287F2" w14:textId="77777777" w:rsidR="00062711" w:rsidRPr="003C6018" w:rsidRDefault="00062711" w:rsidP="00062711">
            <w:pPr>
              <w:rPr>
                <w:rFonts w:ascii="Times New Roman" w:eastAsia="DengXian" w:hAnsi="Times New Roman" w:cs="Times New Roman"/>
                <w:szCs w:val="18"/>
                <w:lang w:eastAsia="zh-CN"/>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1-5-3: </w:t>
            </w:r>
            <w:r>
              <w:rPr>
                <w:rFonts w:ascii="Times New Roman" w:eastAsia="DengXian" w:hAnsi="Times New Roman" w:cs="Times New Roman"/>
                <w:szCs w:val="18"/>
                <w:lang w:eastAsia="zh-CN"/>
              </w:rPr>
              <w:t>Prefer</w:t>
            </w:r>
            <w:r w:rsidRPr="003C6018">
              <w:rPr>
                <w:rFonts w:ascii="Times New Roman" w:eastAsia="DengXian" w:hAnsi="Times New Roman" w:cs="Times New Roman"/>
                <w:szCs w:val="18"/>
                <w:lang w:eastAsia="zh-CN"/>
              </w:rPr>
              <w:t xml:space="preserve"> Alt 1 to avoid complicated operation.</w:t>
            </w:r>
            <w:r>
              <w:rPr>
                <w:rFonts w:ascii="Times New Roman" w:eastAsia="DengXian" w:hAnsi="Times New Roman" w:cs="Times New Roman"/>
                <w:szCs w:val="18"/>
                <w:lang w:eastAsia="zh-CN"/>
              </w:rPr>
              <w:t xml:space="preserve"> Alt 2 is also acceptable to us if PUSCH repetitions is realized by transmitting the same TB with different RVs on multiple CG occasions if UE can select HPN and RV by itself and report to gNB by CG-UCI. But we don’t support schemes like K repetitions for per CG occasion of the N CG occasions.</w:t>
            </w:r>
          </w:p>
          <w:p w14:paraId="56E7108E" w14:textId="1FD61CD7" w:rsidR="00062711" w:rsidRPr="00313E98" w:rsidRDefault="00062711" w:rsidP="00062711">
            <w:pPr>
              <w:rPr>
                <w:rFonts w:ascii="Times New Roman" w:hAnsi="Times New Roman" w:cs="Times New Roman"/>
                <w:b/>
                <w:bCs/>
                <w:szCs w:val="18"/>
                <w:lang w:eastAsia="ja-JP"/>
              </w:rPr>
            </w:pPr>
            <w:r w:rsidRPr="003C6018">
              <w:rPr>
                <w:rFonts w:ascii="Times New Roman" w:eastAsia="DengXian" w:hAnsi="Times New Roman" w:cs="Times New Roman" w:hint="eastAsia"/>
                <w:szCs w:val="18"/>
                <w:lang w:eastAsia="zh-CN"/>
              </w:rPr>
              <w:t>P</w:t>
            </w:r>
            <w:r w:rsidRPr="003C6018">
              <w:rPr>
                <w:rFonts w:ascii="Times New Roman" w:eastAsia="DengXian" w:hAnsi="Times New Roman" w:cs="Times New Roman"/>
                <w:szCs w:val="18"/>
                <w:lang w:eastAsia="zh-CN"/>
              </w:rPr>
              <w:t xml:space="preserve">roposal 1-5-4: </w:t>
            </w:r>
            <w:r>
              <w:rPr>
                <w:rFonts w:ascii="Times New Roman" w:eastAsia="DengXian" w:hAnsi="Times New Roman" w:cs="Times New Roman"/>
                <w:szCs w:val="18"/>
                <w:lang w:eastAsia="zh-CN"/>
              </w:rPr>
              <w:t>Support.</w:t>
            </w:r>
          </w:p>
        </w:tc>
      </w:tr>
      <w:tr w:rsidR="00396BE8" w:rsidRPr="00313E98" w14:paraId="4B281088" w14:textId="77777777" w:rsidTr="00885C9B">
        <w:tc>
          <w:tcPr>
            <w:tcW w:w="1661" w:type="dxa"/>
          </w:tcPr>
          <w:p w14:paraId="0A2E2A72" w14:textId="14EC4911" w:rsidR="00396BE8" w:rsidRDefault="00396BE8" w:rsidP="00396BE8">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LG</w:t>
            </w:r>
          </w:p>
        </w:tc>
        <w:tc>
          <w:tcPr>
            <w:tcW w:w="7968" w:type="dxa"/>
          </w:tcPr>
          <w:p w14:paraId="47BBCBB2"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1-5-1:</w:t>
            </w:r>
          </w:p>
          <w:p w14:paraId="0A824030" w14:textId="77777777" w:rsidR="00396BE8" w:rsidRPr="007740C4" w:rsidRDefault="00396BE8" w:rsidP="00396BE8">
            <w:pPr>
              <w:rPr>
                <w:rFonts w:cs="Arial"/>
                <w:sz w:val="20"/>
                <w:szCs w:val="20"/>
              </w:rPr>
            </w:pPr>
            <w:r>
              <w:rPr>
                <w:rFonts w:cs="Arial"/>
                <w:sz w:val="20"/>
                <w:szCs w:val="20"/>
              </w:rPr>
              <w:t>Re-transmission DCI is dynamic scheduled PUSCH. We think it is a kind of out of scopes.</w:t>
            </w:r>
          </w:p>
          <w:p w14:paraId="41E520B8" w14:textId="77777777" w:rsidR="00396BE8" w:rsidRPr="007740C4" w:rsidRDefault="00396BE8" w:rsidP="00396BE8">
            <w:pPr>
              <w:rPr>
                <w:rFonts w:cs="Arial"/>
                <w:sz w:val="20"/>
                <w:szCs w:val="20"/>
              </w:rPr>
            </w:pPr>
          </w:p>
          <w:p w14:paraId="0E24FDED"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1-5-2:</w:t>
            </w:r>
          </w:p>
          <w:p w14:paraId="3C2E20B9" w14:textId="77777777" w:rsidR="00396BE8" w:rsidRPr="007740C4" w:rsidRDefault="00396BE8" w:rsidP="00396BE8">
            <w:pPr>
              <w:spacing w:before="40" w:line="240" w:lineRule="auto"/>
              <w:rPr>
                <w:rFonts w:cs="Arial"/>
                <w:sz w:val="20"/>
                <w:szCs w:val="20"/>
              </w:rPr>
            </w:pPr>
            <w:r>
              <w:rPr>
                <w:rFonts w:cs="Arial"/>
                <w:sz w:val="20"/>
                <w:szCs w:val="20"/>
              </w:rPr>
              <w:t xml:space="preserve">Same as 1-5-1, we don’t support the proposal. </w:t>
            </w:r>
          </w:p>
          <w:p w14:paraId="50AA38D1" w14:textId="77777777" w:rsidR="00396BE8" w:rsidRPr="007740C4" w:rsidRDefault="00396BE8" w:rsidP="00396BE8">
            <w:pPr>
              <w:pStyle w:val="ListParagraph"/>
              <w:spacing w:before="40" w:line="240" w:lineRule="auto"/>
              <w:rPr>
                <w:rFonts w:ascii="Arial" w:hAnsi="Arial" w:cs="Arial"/>
                <w:sz w:val="20"/>
                <w:szCs w:val="20"/>
              </w:rPr>
            </w:pPr>
          </w:p>
          <w:p w14:paraId="2D527B13"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1-5-3:</w:t>
            </w:r>
          </w:p>
          <w:p w14:paraId="504856E0" w14:textId="77777777" w:rsidR="00396BE8" w:rsidRPr="003153DD" w:rsidRDefault="00396BE8" w:rsidP="00396BE8">
            <w:pPr>
              <w:spacing w:before="40" w:line="240" w:lineRule="auto"/>
              <w:rPr>
                <w:rFonts w:eastAsia="Malgun Gothic" w:cs="Arial"/>
                <w:sz w:val="20"/>
                <w:szCs w:val="20"/>
                <w:lang w:eastAsia="ko-KR"/>
              </w:rPr>
            </w:pPr>
            <w:r>
              <w:rPr>
                <w:rFonts w:eastAsia="Malgun Gothic" w:cs="Arial"/>
                <w:sz w:val="20"/>
                <w:szCs w:val="20"/>
                <w:lang w:eastAsia="ko-KR"/>
              </w:rPr>
              <w:t xml:space="preserve">Support the proposal and it is </w:t>
            </w:r>
            <w:proofErr w:type="gramStart"/>
            <w:r>
              <w:rPr>
                <w:rFonts w:eastAsia="Malgun Gothic" w:cs="Arial"/>
                <w:sz w:val="20"/>
                <w:szCs w:val="20"/>
                <w:lang w:eastAsia="ko-KR"/>
              </w:rPr>
              <w:t>actually same</w:t>
            </w:r>
            <w:proofErr w:type="gramEnd"/>
            <w:r>
              <w:rPr>
                <w:rFonts w:eastAsia="Malgun Gothic" w:cs="Arial"/>
                <w:sz w:val="20"/>
                <w:szCs w:val="20"/>
                <w:lang w:eastAsia="ko-KR"/>
              </w:rPr>
              <w:t xml:space="preserve"> proposal with proposal 1-3-2. </w:t>
            </w:r>
            <w:r>
              <w:rPr>
                <w:rFonts w:eastAsia="Malgun Gothic" w:cs="Arial" w:hint="eastAsia"/>
                <w:sz w:val="20"/>
                <w:szCs w:val="20"/>
                <w:lang w:eastAsia="ko-KR"/>
              </w:rPr>
              <w:t>We are fine to discuss.</w:t>
            </w:r>
          </w:p>
          <w:p w14:paraId="0239BA74" w14:textId="77777777" w:rsidR="00396BE8" w:rsidRPr="007740C4" w:rsidRDefault="00396BE8" w:rsidP="00396BE8">
            <w:pPr>
              <w:pStyle w:val="ListParagraph"/>
              <w:spacing w:before="40" w:line="240" w:lineRule="auto"/>
              <w:rPr>
                <w:rFonts w:ascii="Arial" w:hAnsi="Arial" w:cs="Arial"/>
                <w:sz w:val="20"/>
                <w:szCs w:val="20"/>
              </w:rPr>
            </w:pPr>
          </w:p>
          <w:p w14:paraId="7BB296E7" w14:textId="77777777" w:rsidR="00396BE8" w:rsidRPr="007740C4" w:rsidRDefault="00396BE8" w:rsidP="00396BE8">
            <w:pPr>
              <w:rPr>
                <w:rFonts w:cs="Arial"/>
                <w:b/>
                <w:bCs/>
                <w:sz w:val="20"/>
                <w:szCs w:val="20"/>
                <w:lang w:val="en-GB"/>
              </w:rPr>
            </w:pPr>
            <w:r>
              <w:rPr>
                <w:rFonts w:cs="Arial"/>
                <w:b/>
                <w:bCs/>
                <w:sz w:val="20"/>
                <w:szCs w:val="20"/>
                <w:highlight w:val="yellow"/>
                <w:lang w:val="en-GB"/>
              </w:rPr>
              <w:t xml:space="preserve">For </w:t>
            </w:r>
            <w:r w:rsidRPr="007740C4">
              <w:rPr>
                <w:rFonts w:cs="Arial"/>
                <w:b/>
                <w:bCs/>
                <w:sz w:val="20"/>
                <w:szCs w:val="20"/>
                <w:highlight w:val="yellow"/>
                <w:lang w:val="en-GB"/>
              </w:rPr>
              <w:t>Proposal 1-5-4:</w:t>
            </w:r>
          </w:p>
          <w:p w14:paraId="0D5426EA" w14:textId="77777777" w:rsidR="00396BE8" w:rsidRPr="007740C4" w:rsidRDefault="00396BE8" w:rsidP="00396BE8">
            <w:pPr>
              <w:spacing w:before="40" w:line="240" w:lineRule="auto"/>
              <w:rPr>
                <w:rFonts w:cs="Arial"/>
                <w:sz w:val="20"/>
                <w:szCs w:val="20"/>
              </w:rPr>
            </w:pPr>
            <w:r>
              <w:rPr>
                <w:rFonts w:cs="Arial"/>
                <w:sz w:val="20"/>
                <w:szCs w:val="20"/>
              </w:rPr>
              <w:t xml:space="preserve">It should be a part of “how to activate CG type 1 with multiple occasion”. We don’t need to have separated discussion. </w:t>
            </w:r>
          </w:p>
          <w:p w14:paraId="281F12FC" w14:textId="77777777" w:rsidR="00396BE8" w:rsidRPr="003C6018" w:rsidRDefault="00396BE8" w:rsidP="00396BE8">
            <w:pPr>
              <w:rPr>
                <w:rFonts w:ascii="Times New Roman" w:eastAsia="DengXian" w:hAnsi="Times New Roman" w:cs="Times New Roman"/>
                <w:szCs w:val="18"/>
                <w:lang w:eastAsia="zh-CN"/>
              </w:rPr>
            </w:pPr>
          </w:p>
        </w:tc>
      </w:tr>
      <w:tr w:rsidR="001D3F96" w14:paraId="529D496A" w14:textId="77777777" w:rsidTr="001D3F96">
        <w:tc>
          <w:tcPr>
            <w:tcW w:w="1661" w:type="dxa"/>
            <w:hideMark/>
          </w:tcPr>
          <w:p w14:paraId="2DA5B424" w14:textId="77777777" w:rsidR="001D3F96" w:rsidRDefault="001D3F9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Spreadtrum</w:t>
            </w:r>
          </w:p>
        </w:tc>
        <w:tc>
          <w:tcPr>
            <w:tcW w:w="7968" w:type="dxa"/>
            <w:hideMark/>
          </w:tcPr>
          <w:p w14:paraId="48FC8DF0" w14:textId="77777777" w:rsidR="001D3F96" w:rsidRDefault="001D3F96">
            <w:r>
              <w:rPr>
                <w:rFonts w:ascii="Times New Roman" w:eastAsia="DengXian" w:hAnsi="Times New Roman" w:cs="Times New Roman"/>
                <w:szCs w:val="18"/>
                <w:lang w:eastAsia="zh-CN"/>
              </w:rPr>
              <w:t>Proposal 1-5-1 and 1-5-2: Not support. Retransmission sometime cannot be valid due to strict PDB.</w:t>
            </w:r>
          </w:p>
          <w:p w14:paraId="1BDE0742" w14:textId="77777777" w:rsidR="001D3F96" w:rsidRDefault="001D3F96">
            <w:r>
              <w:rPr>
                <w:rFonts w:ascii="Times New Roman" w:eastAsia="DengXian" w:hAnsi="Times New Roman" w:cs="Times New Roman"/>
                <w:szCs w:val="18"/>
                <w:lang w:eastAsia="zh-CN"/>
              </w:rPr>
              <w:t xml:space="preserve">Proposal 1-5-3: we prefer Alt 2. Since XR traffic have high reliability requirements, the repetitions </w:t>
            </w:r>
            <w:proofErr w:type="gramStart"/>
            <w:r>
              <w:rPr>
                <w:rFonts w:ascii="Times New Roman" w:eastAsia="DengXian" w:hAnsi="Times New Roman" w:cs="Times New Roman"/>
                <w:szCs w:val="18"/>
                <w:lang w:eastAsia="zh-CN"/>
              </w:rPr>
              <w:t>is</w:t>
            </w:r>
            <w:proofErr w:type="gramEnd"/>
            <w:r>
              <w:rPr>
                <w:rFonts w:ascii="Times New Roman" w:eastAsia="DengXian" w:hAnsi="Times New Roman" w:cs="Times New Roman"/>
                <w:szCs w:val="18"/>
                <w:lang w:eastAsia="zh-CN"/>
              </w:rPr>
              <w:t xml:space="preserve"> an efficient method to improve its reliability. </w:t>
            </w:r>
          </w:p>
          <w:p w14:paraId="2FC92500" w14:textId="77777777" w:rsidR="001D3F96" w:rsidRDefault="001D3F96">
            <w:pPr>
              <w:rPr>
                <w:rFonts w:cs="Arial"/>
                <w:b/>
                <w:bCs/>
                <w:szCs w:val="20"/>
                <w:highlight w:val="yellow"/>
                <w:lang w:val="en-GB"/>
              </w:rPr>
            </w:pPr>
            <w:r>
              <w:rPr>
                <w:rFonts w:ascii="Times New Roman" w:eastAsia="DengXian" w:hAnsi="Times New Roman" w:cs="Times New Roman"/>
                <w:szCs w:val="18"/>
                <w:lang w:eastAsia="zh-CN"/>
              </w:rPr>
              <w:t>Proposal 1-5-4: it should be discussed in Proposal 1-2-1.</w:t>
            </w:r>
            <w:r>
              <w:t xml:space="preserve"> </w:t>
            </w:r>
          </w:p>
        </w:tc>
      </w:tr>
      <w:tr w:rsidR="000E0352" w:rsidRPr="00313E98" w14:paraId="7FDD3D96" w14:textId="77777777" w:rsidTr="000E0352">
        <w:tc>
          <w:tcPr>
            <w:tcW w:w="1661" w:type="dxa"/>
          </w:tcPr>
          <w:p w14:paraId="130789F3" w14:textId="77777777" w:rsidR="000E0352" w:rsidRPr="00313E98" w:rsidRDefault="000E0352"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343ECB9" w14:textId="77777777" w:rsidR="000E0352" w:rsidRPr="008D61FB" w:rsidRDefault="000E0352" w:rsidP="00851278">
            <w:r w:rsidRPr="008D61FB">
              <w:t xml:space="preserve">We are open to discuss the benefits of proposal 1-5-1, 1-5-2 and 1-5-3. </w:t>
            </w:r>
            <w:r>
              <w:t>Proposal 1-5-4 may depend on how SLIV of multi-PUSCH CG is designed and whether Type 2 CG is supported. Proposal 1-5-4 can be postponed after relevant designs are discussed first.</w:t>
            </w:r>
          </w:p>
        </w:tc>
      </w:tr>
      <w:tr w:rsidR="004D2F2F" w:rsidRPr="00313E98" w14:paraId="7CD11716" w14:textId="77777777" w:rsidTr="000E0352">
        <w:tc>
          <w:tcPr>
            <w:tcW w:w="1661" w:type="dxa"/>
          </w:tcPr>
          <w:p w14:paraId="13CFB6C7" w14:textId="11FFDC07" w:rsidR="004D2F2F" w:rsidRDefault="004D2F2F"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22A3B12F" w14:textId="1FA8A102" w:rsidR="004D2F2F" w:rsidRPr="008D61FB" w:rsidRDefault="004D2F2F" w:rsidP="00851278">
            <w:r>
              <w:rPr>
                <w:rFonts w:ascii="Times New Roman" w:eastAsia="DengXian" w:hAnsi="Times New Roman" w:cs="Times New Roman"/>
                <w:szCs w:val="18"/>
                <w:lang w:eastAsia="zh-CN"/>
              </w:rPr>
              <w:t>These proposals do not appear essential to discuss at this stage</w:t>
            </w:r>
          </w:p>
        </w:tc>
      </w:tr>
      <w:tr w:rsidR="000A6ED8" w:rsidRPr="00313E98" w14:paraId="77090221" w14:textId="77777777" w:rsidTr="000E0352">
        <w:tc>
          <w:tcPr>
            <w:tcW w:w="1661" w:type="dxa"/>
          </w:tcPr>
          <w:p w14:paraId="2E892C85" w14:textId="6A6CB71E" w:rsidR="000A6ED8" w:rsidRDefault="000A6ED8" w:rsidP="000A6ED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7B9ED10" w14:textId="77777777" w:rsidR="000A6ED8" w:rsidRDefault="000A6ED8" w:rsidP="000A6ED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We support Alt.1 in proposal 1-5-3 and proposal 1-5-4.</w:t>
            </w:r>
          </w:p>
          <w:p w14:paraId="5F7DC55A" w14:textId="62C85F9E" w:rsidR="000A6ED8" w:rsidRDefault="000A6ED8" w:rsidP="000A6ED8">
            <w:pPr>
              <w:rPr>
                <w:rFonts w:ascii="Times New Roman" w:eastAsia="DengXian" w:hAnsi="Times New Roman" w:cs="Times New Roman"/>
                <w:szCs w:val="18"/>
                <w:lang w:eastAsia="zh-CN"/>
              </w:rPr>
            </w:pPr>
            <w:r>
              <w:rPr>
                <w:rFonts w:ascii="Times New Roman" w:eastAsia="DengXian" w:hAnsi="Times New Roman" w:cs="Times New Roman"/>
                <w:bCs/>
                <w:szCs w:val="18"/>
                <w:lang w:eastAsia="zh-CN"/>
              </w:rPr>
              <w:t xml:space="preserve">Multiple PUSCH occasions in one period is mainly used to transmit the large packet, not for improve reliability.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do think PUSCH repetition should be configured with multi-PUSCHs CG configuration.</w:t>
            </w:r>
          </w:p>
        </w:tc>
      </w:tr>
      <w:tr w:rsidR="000A6ED8" w:rsidRPr="007C0E2E" w14:paraId="7C1B0892" w14:textId="77777777" w:rsidTr="009C3827">
        <w:tc>
          <w:tcPr>
            <w:tcW w:w="1661" w:type="dxa"/>
            <w:shd w:val="clear" w:color="auto" w:fill="5B9BD5" w:themeFill="accent5"/>
          </w:tcPr>
          <w:p w14:paraId="103A6CA7" w14:textId="77777777" w:rsidR="000A6ED8" w:rsidRDefault="000A6ED8" w:rsidP="000A6ED8">
            <w:pPr>
              <w:rPr>
                <w:rFonts w:ascii="Times New Roman" w:eastAsia="Malgun Gothic" w:hAnsi="Times New Roman" w:cs="Times New Roman"/>
                <w:b/>
                <w:bCs/>
                <w:szCs w:val="18"/>
                <w:lang w:eastAsia="ko-KR"/>
              </w:rPr>
            </w:pPr>
            <w:r>
              <w:rPr>
                <w:rFonts w:ascii="Times New Roman" w:eastAsia="Malgun Gothic" w:hAnsi="Times New Roman" w:cs="Times New Roman"/>
                <w:b/>
                <w:bCs/>
                <w:szCs w:val="18"/>
                <w:lang w:eastAsia="ko-KR"/>
              </w:rPr>
              <w:t>Moderator</w:t>
            </w:r>
          </w:p>
        </w:tc>
        <w:tc>
          <w:tcPr>
            <w:tcW w:w="7968" w:type="dxa"/>
          </w:tcPr>
          <w:p w14:paraId="2C670821" w14:textId="77777777" w:rsidR="000A6ED8" w:rsidRPr="00802FDB" w:rsidRDefault="000A6ED8" w:rsidP="000A6ED8">
            <w:pPr>
              <w:spacing w:line="240" w:lineRule="auto"/>
              <w:rPr>
                <w:rFonts w:ascii="Times New Roman" w:hAnsi="Times New Roman" w:cs="Times New Roman"/>
                <w:b/>
                <w:bCs/>
                <w:szCs w:val="20"/>
                <w:highlight w:val="cyan"/>
                <w:lang w:val="en-GB"/>
              </w:rPr>
            </w:pPr>
            <w:r w:rsidRPr="00802FDB">
              <w:rPr>
                <w:rFonts w:ascii="Times New Roman" w:hAnsi="Times New Roman" w:cs="Times New Roman"/>
                <w:b/>
                <w:bCs/>
                <w:szCs w:val="20"/>
                <w:highlight w:val="cyan"/>
                <w:lang w:val="en-GB"/>
              </w:rPr>
              <w:t>Summary of views:</w:t>
            </w:r>
          </w:p>
          <w:p w14:paraId="07AF9C14"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1-5-1:</w:t>
            </w:r>
          </w:p>
          <w:p w14:paraId="770366AE" w14:textId="77777777"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Yes: E///, DCM</w:t>
            </w:r>
          </w:p>
          <w:p w14:paraId="588722FC" w14:textId="04E24A61" w:rsidR="000A6ED8" w:rsidRPr="00C3135C" w:rsidRDefault="000A6ED8" w:rsidP="000A6ED8">
            <w:pPr>
              <w:pStyle w:val="ListParagraph"/>
              <w:numPr>
                <w:ilvl w:val="0"/>
                <w:numId w:val="68"/>
              </w:numPr>
              <w:spacing w:line="240" w:lineRule="auto"/>
              <w:rPr>
                <w:rFonts w:ascii="Times New Roman" w:hAnsi="Times New Roman" w:cs="Times New Roman"/>
                <w:sz w:val="20"/>
                <w:szCs w:val="18"/>
              </w:rPr>
            </w:pPr>
            <w:r w:rsidRPr="00C3135C">
              <w:rPr>
                <w:rFonts w:ascii="Times New Roman" w:hAnsi="Times New Roman" w:cs="Times New Roman"/>
                <w:sz w:val="20"/>
                <w:szCs w:val="18"/>
              </w:rPr>
              <w:t>No: HW/</w:t>
            </w:r>
            <w:proofErr w:type="spellStart"/>
            <w:r w:rsidRPr="00C3135C">
              <w:rPr>
                <w:rFonts w:ascii="Times New Roman" w:hAnsi="Times New Roman" w:cs="Times New Roman"/>
                <w:sz w:val="20"/>
                <w:szCs w:val="18"/>
              </w:rPr>
              <w:t>HiSi</w:t>
            </w:r>
            <w:proofErr w:type="spellEnd"/>
            <w:r w:rsidRPr="00C3135C">
              <w:rPr>
                <w:rFonts w:ascii="Times New Roman" w:hAnsi="Times New Roman" w:cs="Times New Roman"/>
                <w:sz w:val="20"/>
                <w:szCs w:val="18"/>
              </w:rPr>
              <w:t>, Samsung, Lenovo, LG</w:t>
            </w:r>
            <w:r>
              <w:rPr>
                <w:rFonts w:ascii="Times New Roman" w:hAnsi="Times New Roman" w:cs="Times New Roman"/>
                <w:sz w:val="20"/>
                <w:szCs w:val="18"/>
                <w:lang w:val="en-US"/>
              </w:rPr>
              <w:t>, Spreadtrum</w:t>
            </w:r>
          </w:p>
          <w:p w14:paraId="53560E77" w14:textId="77777777" w:rsidR="000A6ED8" w:rsidRPr="00802FDB" w:rsidRDefault="000A6ED8" w:rsidP="000A6ED8">
            <w:pPr>
              <w:spacing w:line="240" w:lineRule="auto"/>
              <w:rPr>
                <w:rFonts w:ascii="Times New Roman" w:hAnsi="Times New Roman" w:cs="Times New Roman"/>
                <w:sz w:val="20"/>
                <w:szCs w:val="20"/>
              </w:rPr>
            </w:pPr>
          </w:p>
          <w:p w14:paraId="2775BACE"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1-5-2:</w:t>
            </w:r>
          </w:p>
          <w:p w14:paraId="6A8C46ED" w14:textId="7777777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Yes: ZTE</w:t>
            </w:r>
          </w:p>
          <w:p w14:paraId="2289E6FD" w14:textId="642F4E17" w:rsidR="000A6ED8" w:rsidRPr="00A5296A" w:rsidRDefault="000A6ED8" w:rsidP="000A6ED8">
            <w:pPr>
              <w:pStyle w:val="ListParagraph"/>
              <w:numPr>
                <w:ilvl w:val="0"/>
                <w:numId w:val="69"/>
              </w:numPr>
              <w:spacing w:line="240" w:lineRule="auto"/>
              <w:rPr>
                <w:rFonts w:ascii="Times New Roman" w:hAnsi="Times New Roman" w:cs="Times New Roman"/>
                <w:sz w:val="20"/>
                <w:szCs w:val="18"/>
              </w:rPr>
            </w:pPr>
            <w:r w:rsidRPr="00A5296A">
              <w:rPr>
                <w:rFonts w:ascii="Times New Roman" w:hAnsi="Times New Roman" w:cs="Times New Roman"/>
                <w:sz w:val="20"/>
                <w:szCs w:val="18"/>
              </w:rPr>
              <w:t>No: HW/</w:t>
            </w:r>
            <w:proofErr w:type="spellStart"/>
            <w:r w:rsidRPr="00A5296A">
              <w:rPr>
                <w:rFonts w:ascii="Times New Roman" w:hAnsi="Times New Roman" w:cs="Times New Roman"/>
                <w:sz w:val="20"/>
                <w:szCs w:val="18"/>
              </w:rPr>
              <w:t>HiSi</w:t>
            </w:r>
            <w:proofErr w:type="spellEnd"/>
            <w:r w:rsidRPr="00A5296A">
              <w:rPr>
                <w:rFonts w:ascii="Times New Roman" w:hAnsi="Times New Roman" w:cs="Times New Roman"/>
                <w:sz w:val="20"/>
                <w:szCs w:val="18"/>
              </w:rPr>
              <w:t>, E///, Samsung, Lenovo, DCM, LG</w:t>
            </w:r>
            <w:r w:rsidRPr="002420B1">
              <w:rPr>
                <w:rFonts w:ascii="Times New Roman" w:hAnsi="Times New Roman" w:cs="Times New Roman"/>
                <w:sz w:val="20"/>
                <w:szCs w:val="18"/>
                <w:lang w:val="de-DE"/>
              </w:rPr>
              <w:t>, Spreadtrum</w:t>
            </w:r>
          </w:p>
          <w:p w14:paraId="08F12ED8" w14:textId="77777777" w:rsidR="000A6ED8" w:rsidRPr="002420B1" w:rsidRDefault="000A6ED8" w:rsidP="000A6ED8">
            <w:pPr>
              <w:spacing w:before="40" w:line="240" w:lineRule="auto"/>
              <w:rPr>
                <w:rFonts w:ascii="Times New Roman" w:hAnsi="Times New Roman" w:cs="Times New Roman"/>
                <w:sz w:val="20"/>
                <w:szCs w:val="20"/>
                <w:lang w:val="de-DE"/>
              </w:rPr>
            </w:pPr>
          </w:p>
          <w:p w14:paraId="279ED07D"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1-5-3:</w:t>
            </w:r>
          </w:p>
          <w:p w14:paraId="12B111D9" w14:textId="3FB29243" w:rsidR="000A6ED8" w:rsidRPr="002420B1" w:rsidRDefault="000A6ED8" w:rsidP="000A6ED8">
            <w:pPr>
              <w:pStyle w:val="ListParagraph"/>
              <w:numPr>
                <w:ilvl w:val="0"/>
                <w:numId w:val="46"/>
              </w:numPr>
              <w:spacing w:before="40" w:line="240" w:lineRule="auto"/>
              <w:rPr>
                <w:rFonts w:ascii="Times New Roman" w:hAnsi="Times New Roman" w:cs="Times New Roman"/>
                <w:sz w:val="20"/>
                <w:szCs w:val="20"/>
                <w:lang w:val="de-DE"/>
              </w:rPr>
            </w:pPr>
            <w:r w:rsidRPr="002420B1">
              <w:rPr>
                <w:rFonts w:ascii="Times New Roman" w:hAnsi="Times New Roman" w:cs="Times New Roman"/>
                <w:sz w:val="20"/>
                <w:szCs w:val="20"/>
                <w:lang w:val="de-DE"/>
              </w:rPr>
              <w:t xml:space="preserve">Alt. 1: </w:t>
            </w:r>
            <w:r w:rsidRPr="00A5296A">
              <w:rPr>
                <w:rFonts w:ascii="Times New Roman" w:hAnsi="Times New Roman" w:cs="Times New Roman"/>
                <w:szCs w:val="20"/>
              </w:rPr>
              <w:t>HW/</w:t>
            </w:r>
            <w:proofErr w:type="spellStart"/>
            <w:r w:rsidRPr="00A5296A">
              <w:rPr>
                <w:rFonts w:ascii="Times New Roman" w:hAnsi="Times New Roman" w:cs="Times New Roman"/>
                <w:szCs w:val="20"/>
              </w:rPr>
              <w:t>HiSi</w:t>
            </w:r>
            <w:proofErr w:type="spellEnd"/>
            <w:r w:rsidRPr="00A5296A">
              <w:rPr>
                <w:rFonts w:ascii="Times New Roman" w:hAnsi="Times New Roman" w:cs="Times New Roman"/>
                <w:szCs w:val="20"/>
              </w:rPr>
              <w:t>, E///, Samsung, DCM</w:t>
            </w:r>
            <w:r w:rsidRPr="002420B1">
              <w:rPr>
                <w:rFonts w:ascii="Times New Roman" w:hAnsi="Times New Roman" w:cs="Times New Roman"/>
                <w:szCs w:val="20"/>
                <w:lang w:val="de-DE"/>
              </w:rPr>
              <w:t>, OPPO</w:t>
            </w:r>
            <w:r w:rsidRPr="00A5296A">
              <w:rPr>
                <w:rFonts w:ascii="Times New Roman" w:hAnsi="Times New Roman" w:cs="Times New Roman"/>
                <w:szCs w:val="20"/>
              </w:rPr>
              <w:t xml:space="preserve"> </w:t>
            </w:r>
          </w:p>
          <w:p w14:paraId="2E065B6B" w14:textId="12E8B2C6" w:rsidR="000A6ED8" w:rsidRPr="00A5296A" w:rsidRDefault="000A6ED8" w:rsidP="000A6ED8">
            <w:pPr>
              <w:pStyle w:val="ListParagraph"/>
              <w:numPr>
                <w:ilvl w:val="0"/>
                <w:numId w:val="46"/>
              </w:numPr>
              <w:spacing w:before="40" w:line="240" w:lineRule="auto"/>
              <w:rPr>
                <w:rFonts w:ascii="Times New Roman" w:hAnsi="Times New Roman" w:cs="Times New Roman"/>
                <w:sz w:val="20"/>
                <w:szCs w:val="20"/>
              </w:rPr>
            </w:pPr>
            <w:r w:rsidRPr="00A5296A">
              <w:rPr>
                <w:rFonts w:ascii="Times New Roman" w:hAnsi="Times New Roman" w:cs="Times New Roman"/>
                <w:sz w:val="20"/>
                <w:szCs w:val="20"/>
                <w:lang w:val="en-US"/>
              </w:rPr>
              <w:t xml:space="preserve">Alt 2: </w:t>
            </w:r>
            <w:r w:rsidRPr="00A5296A">
              <w:rPr>
                <w:rFonts w:ascii="Times New Roman" w:hAnsi="Times New Roman" w:cs="Times New Roman"/>
                <w:szCs w:val="20"/>
              </w:rPr>
              <w:t>ZTE</w:t>
            </w:r>
            <w:r>
              <w:rPr>
                <w:rFonts w:ascii="Times New Roman" w:hAnsi="Times New Roman" w:cs="Times New Roman"/>
                <w:szCs w:val="20"/>
                <w:lang w:val="en-US"/>
              </w:rPr>
              <w:t>, Spreadtrum</w:t>
            </w:r>
          </w:p>
          <w:p w14:paraId="44EDEA71" w14:textId="77777777" w:rsidR="000A6ED8" w:rsidRPr="00802FDB" w:rsidRDefault="000A6ED8" w:rsidP="000A6ED8">
            <w:pPr>
              <w:pStyle w:val="ListParagraph"/>
              <w:spacing w:before="40" w:line="240" w:lineRule="auto"/>
              <w:rPr>
                <w:rFonts w:ascii="Times New Roman" w:hAnsi="Times New Roman" w:cs="Times New Roman"/>
                <w:sz w:val="20"/>
                <w:szCs w:val="20"/>
              </w:rPr>
            </w:pPr>
          </w:p>
          <w:p w14:paraId="7647D155" w14:textId="77777777" w:rsidR="000A6ED8" w:rsidRPr="00802FDB" w:rsidRDefault="000A6ED8" w:rsidP="000A6ED8">
            <w:pPr>
              <w:spacing w:line="240" w:lineRule="auto"/>
              <w:rPr>
                <w:rFonts w:ascii="Times New Roman" w:hAnsi="Times New Roman" w:cs="Times New Roman"/>
                <w:b/>
                <w:bCs/>
                <w:sz w:val="20"/>
                <w:szCs w:val="20"/>
                <w:lang w:val="en-GB"/>
              </w:rPr>
            </w:pPr>
            <w:r w:rsidRPr="00802FDB">
              <w:rPr>
                <w:rFonts w:ascii="Times New Roman" w:hAnsi="Times New Roman" w:cs="Times New Roman"/>
                <w:b/>
                <w:bCs/>
                <w:sz w:val="20"/>
                <w:szCs w:val="20"/>
                <w:highlight w:val="yellow"/>
                <w:lang w:val="en-GB"/>
              </w:rPr>
              <w:t>Proposal 1-5-4:</w:t>
            </w:r>
          </w:p>
          <w:p w14:paraId="3C369361" w14:textId="6BE49A16" w:rsidR="000A6ED8" w:rsidRPr="00802FDB" w:rsidRDefault="000A6ED8" w:rsidP="000A6ED8">
            <w:pPr>
              <w:spacing w:before="40" w:line="240" w:lineRule="auto"/>
              <w:rPr>
                <w:rFonts w:ascii="Times New Roman" w:hAnsi="Times New Roman" w:cs="Times New Roman"/>
                <w:sz w:val="20"/>
                <w:szCs w:val="20"/>
              </w:rPr>
            </w:pPr>
            <w:r w:rsidRPr="00802FDB">
              <w:rPr>
                <w:rFonts w:ascii="Times New Roman" w:hAnsi="Times New Roman" w:cs="Times New Roman"/>
                <w:sz w:val="20"/>
                <w:szCs w:val="20"/>
              </w:rPr>
              <w:t>FFS: HW/</w:t>
            </w:r>
            <w:proofErr w:type="spellStart"/>
            <w:r w:rsidRPr="00802FDB">
              <w:rPr>
                <w:rFonts w:ascii="Times New Roman" w:hAnsi="Times New Roman" w:cs="Times New Roman"/>
                <w:sz w:val="20"/>
                <w:szCs w:val="20"/>
              </w:rPr>
              <w:t>HiS</w:t>
            </w:r>
            <w:r>
              <w:rPr>
                <w:rFonts w:ascii="Times New Roman" w:hAnsi="Times New Roman" w:cs="Times New Roman"/>
                <w:sz w:val="20"/>
                <w:szCs w:val="20"/>
              </w:rPr>
              <w:t>i</w:t>
            </w:r>
            <w:proofErr w:type="spellEnd"/>
            <w:r w:rsidRPr="00802FDB">
              <w:rPr>
                <w:rFonts w:ascii="Times New Roman" w:hAnsi="Times New Roman" w:cs="Times New Roman"/>
                <w:sz w:val="20"/>
                <w:szCs w:val="20"/>
              </w:rPr>
              <w:t xml:space="preserve">, E///, </w:t>
            </w:r>
            <w:proofErr w:type="gramStart"/>
            <w:r w:rsidRPr="00802FDB">
              <w:rPr>
                <w:rFonts w:ascii="Times New Roman" w:hAnsi="Times New Roman" w:cs="Times New Roman"/>
                <w:sz w:val="20"/>
                <w:szCs w:val="20"/>
              </w:rPr>
              <w:t>Samsung(</w:t>
            </w:r>
            <w:proofErr w:type="gramEnd"/>
            <w:r w:rsidRPr="00802FDB">
              <w:rPr>
                <w:rFonts w:ascii="Times New Roman" w:hAnsi="Times New Roman" w:cs="Times New Roman"/>
                <w:sz w:val="20"/>
                <w:szCs w:val="20"/>
              </w:rPr>
              <w:t>No), vivo, ZTE, Lenovo, DCM (yes), LG</w:t>
            </w:r>
            <w:r>
              <w:rPr>
                <w:rFonts w:ascii="Times New Roman" w:hAnsi="Times New Roman" w:cs="Times New Roman"/>
                <w:sz w:val="20"/>
                <w:szCs w:val="20"/>
              </w:rPr>
              <w:t>, Spreadtrum, QC</w:t>
            </w:r>
            <w:r w:rsidR="00673662">
              <w:rPr>
                <w:rFonts w:ascii="Times New Roman" w:hAnsi="Times New Roman" w:cs="Times New Roman"/>
                <w:sz w:val="20"/>
                <w:szCs w:val="20"/>
              </w:rPr>
              <w:t>, OPPO</w:t>
            </w:r>
          </w:p>
          <w:p w14:paraId="14C0C07D" w14:textId="77777777" w:rsidR="000A6ED8" w:rsidRPr="00D66B81" w:rsidRDefault="000A6ED8" w:rsidP="000A6ED8">
            <w:pPr>
              <w:rPr>
                <w:rFonts w:ascii="Times New Roman" w:hAnsi="Times New Roman" w:cs="Times New Roman"/>
                <w:b/>
                <w:bCs/>
                <w:szCs w:val="20"/>
              </w:rPr>
            </w:pPr>
            <w:r w:rsidRPr="00D66B81">
              <w:rPr>
                <w:rFonts w:ascii="Times New Roman" w:hAnsi="Times New Roman" w:cs="Times New Roman"/>
                <w:b/>
                <w:bCs/>
                <w:szCs w:val="20"/>
                <w:highlight w:val="cyan"/>
              </w:rPr>
              <w:t>Suggestions for offline:</w:t>
            </w:r>
          </w:p>
          <w:p w14:paraId="41A5437E" w14:textId="75A3DE68" w:rsidR="000A6ED8" w:rsidRPr="007C0E2E" w:rsidRDefault="000A6ED8" w:rsidP="000A6ED8">
            <w:pPr>
              <w:rPr>
                <w:rFonts w:cs="Arial"/>
                <w:b/>
                <w:bCs/>
                <w:szCs w:val="20"/>
                <w:highlight w:val="yellow"/>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tc>
      </w:tr>
    </w:tbl>
    <w:p w14:paraId="0161DE4C" w14:textId="01263D1D" w:rsidR="007B4F61" w:rsidRDefault="007B4F61" w:rsidP="007B4F61">
      <w:pPr>
        <w:rPr>
          <w:lang w:eastAsia="ja-JP"/>
        </w:rPr>
      </w:pPr>
    </w:p>
    <w:p w14:paraId="1E55BE4E" w14:textId="77777777" w:rsidR="00563F23" w:rsidRDefault="00563F23" w:rsidP="00563F23">
      <w:pPr>
        <w:pStyle w:val="Heading4"/>
        <w:rPr>
          <w:u w:val="single"/>
        </w:rPr>
      </w:pPr>
      <w:r w:rsidRPr="002D038B">
        <w:rPr>
          <w:u w:val="single"/>
        </w:rPr>
        <w:t>Offline discussion:</w:t>
      </w:r>
    </w:p>
    <w:p w14:paraId="33032A26" w14:textId="252858CA" w:rsidR="009C3827" w:rsidRDefault="00F655E7" w:rsidP="007B4F61">
      <w:pPr>
        <w:rPr>
          <w:lang w:eastAsia="ja-JP"/>
        </w:rPr>
      </w:pPr>
      <w:r w:rsidRPr="00D66B81">
        <w:rPr>
          <w:rFonts w:ascii="Times New Roman" w:hAnsi="Times New Roman" w:cs="Times New Roman"/>
          <w:szCs w:val="20"/>
        </w:rPr>
        <w:t>If t</w:t>
      </w:r>
      <w:r>
        <w:rPr>
          <w:rFonts w:ascii="Times New Roman" w:hAnsi="Times New Roman" w:cs="Times New Roman"/>
          <w:szCs w:val="20"/>
        </w:rPr>
        <w:t>ime</w:t>
      </w:r>
      <w:r w:rsidRPr="00D66B81">
        <w:rPr>
          <w:rFonts w:ascii="Times New Roman" w:hAnsi="Times New Roman" w:cs="Times New Roman"/>
          <w:szCs w:val="20"/>
        </w:rPr>
        <w:t xml:space="preserve"> allows, discuss whether repetition, CBG based retransmission and retransmission of multiple CG with single DCI should be supported. The last proposal can be postponed until progress of TDRA.</w:t>
      </w:r>
    </w:p>
    <w:p w14:paraId="6477695E" w14:textId="77777777" w:rsidR="00F61DAC" w:rsidRDefault="00F61DAC" w:rsidP="007B4F61">
      <w:pPr>
        <w:rPr>
          <w:lang w:eastAsia="ja-JP"/>
        </w:rPr>
      </w:pPr>
    </w:p>
    <w:p w14:paraId="7DD7A592" w14:textId="5AC64E34" w:rsidR="00D26407" w:rsidRDefault="00D26407" w:rsidP="00D26407">
      <w:pPr>
        <w:pStyle w:val="Heading2"/>
      </w:pPr>
      <w:r>
        <w:lastRenderedPageBreak/>
        <w:t>2.6</w:t>
      </w:r>
      <w:r>
        <w:tab/>
        <w:t xml:space="preserve">Online </w:t>
      </w:r>
      <w:r w:rsidR="00A8257C">
        <w:t>Discussions</w:t>
      </w:r>
    </w:p>
    <w:p w14:paraId="3F740E83" w14:textId="40FB2848" w:rsidR="00A8257C" w:rsidRDefault="00A8257C" w:rsidP="00A8257C">
      <w:pPr>
        <w:pStyle w:val="Heading3"/>
      </w:pPr>
      <w:r>
        <w:t>2.6.1</w:t>
      </w:r>
      <w:r>
        <w:tab/>
        <w:t>Fi</w:t>
      </w:r>
      <w:r w:rsidR="00655B16">
        <w:t>rst online session</w:t>
      </w:r>
    </w:p>
    <w:p w14:paraId="04B2FC4F" w14:textId="174F8073" w:rsidR="00A8257C" w:rsidRDefault="00655B16" w:rsidP="00A8257C">
      <w:pPr>
        <w:rPr>
          <w:lang w:val="en-GB" w:eastAsia="ja-JP"/>
        </w:rPr>
      </w:pPr>
      <w:r>
        <w:rPr>
          <w:lang w:val="en-GB" w:eastAsia="ja-JP"/>
        </w:rPr>
        <w:t xml:space="preserve">Based on the discussion during the initial phase and the first offline </w:t>
      </w:r>
      <w:r w:rsidR="00651765">
        <w:rPr>
          <w:lang w:val="en-GB" w:eastAsia="ja-JP"/>
        </w:rPr>
        <w:t xml:space="preserve">session, Moderator recommends </w:t>
      </w:r>
      <w:r w:rsidR="00CC5BA0">
        <w:rPr>
          <w:lang w:val="en-GB" w:eastAsia="ja-JP"/>
        </w:rPr>
        <w:t>considering</w:t>
      </w:r>
      <w:r w:rsidR="00651765">
        <w:rPr>
          <w:lang w:val="en-GB" w:eastAsia="ja-JP"/>
        </w:rPr>
        <w:t xml:space="preserve"> the following proposals for endorsement/</w:t>
      </w:r>
      <w:r w:rsidR="00CC5BA0">
        <w:rPr>
          <w:lang w:val="en-GB" w:eastAsia="ja-JP"/>
        </w:rPr>
        <w:t>decision during the online session.</w:t>
      </w:r>
    </w:p>
    <w:p w14:paraId="5FFF6D27" w14:textId="77777777" w:rsidR="00E37190" w:rsidRDefault="00E37190" w:rsidP="00A8257C">
      <w:pPr>
        <w:rPr>
          <w:lang w:val="en-GB" w:eastAsia="ja-JP"/>
        </w:rPr>
      </w:pPr>
    </w:p>
    <w:p w14:paraId="1CFC2308" w14:textId="77777777" w:rsidR="00AB3A18" w:rsidRPr="008656F8" w:rsidRDefault="00AB3A18" w:rsidP="00AB3A18">
      <w:pPr>
        <w:rPr>
          <w:rFonts w:cs="Arial"/>
          <w:b/>
          <w:bCs/>
          <w:szCs w:val="20"/>
          <w:lang w:val="en-GB" w:eastAsia="ja-JP"/>
        </w:rPr>
      </w:pPr>
      <w:r w:rsidRPr="008656F8">
        <w:rPr>
          <w:rFonts w:cs="Arial"/>
          <w:b/>
          <w:bCs/>
          <w:szCs w:val="20"/>
          <w:highlight w:val="yellow"/>
          <w:lang w:val="en-GB" w:eastAsia="ja-JP"/>
        </w:rPr>
        <w:t>Proposed conclusion 1-1-1:</w:t>
      </w:r>
    </w:p>
    <w:p w14:paraId="0FD8BA88" w14:textId="77777777" w:rsidR="00AB3A18" w:rsidRPr="008656F8" w:rsidRDefault="00AB3A18" w:rsidP="00AB3A18">
      <w:pPr>
        <w:pStyle w:val="ListParagraph"/>
        <w:numPr>
          <w:ilvl w:val="0"/>
          <w:numId w:val="15"/>
        </w:numPr>
        <w:jc w:val="both"/>
        <w:rPr>
          <w:rFonts w:ascii="Arial" w:hAnsi="Arial" w:cs="Arial"/>
          <w:sz w:val="20"/>
          <w:szCs w:val="20"/>
        </w:rPr>
      </w:pPr>
      <w:r w:rsidRPr="008656F8">
        <w:rPr>
          <w:rFonts w:ascii="Arial" w:hAnsi="Arial" w:cs="Arial"/>
          <w:sz w:val="20"/>
          <w:szCs w:val="20"/>
          <w:lang w:val="en-US"/>
        </w:rPr>
        <w:t>For convenience in discussion, t</w:t>
      </w:r>
      <w:r w:rsidRPr="008656F8">
        <w:rPr>
          <w:rFonts w:ascii="Arial" w:hAnsi="Arial" w:cs="Arial"/>
          <w:sz w:val="20"/>
          <w:szCs w:val="20"/>
        </w:rPr>
        <w:t>he term "multi-</w:t>
      </w:r>
      <w:proofErr w:type="spellStart"/>
      <w:r w:rsidRPr="008656F8">
        <w:rPr>
          <w:rFonts w:ascii="Arial" w:hAnsi="Arial" w:cs="Arial"/>
          <w:sz w:val="20"/>
          <w:szCs w:val="20"/>
        </w:rPr>
        <w:t>PUSCHs</w:t>
      </w:r>
      <w:proofErr w:type="spellEnd"/>
      <w:r w:rsidRPr="008656F8">
        <w:rPr>
          <w:rFonts w:ascii="Arial" w:hAnsi="Arial" w:cs="Arial"/>
          <w:sz w:val="20"/>
          <w:szCs w:val="20"/>
        </w:rPr>
        <w:t xml:space="preserve"> CG" refers to " a CG PUSCH configuration with multiple CG PUSCH transmission occasions within a period of the CG PUSCH configuration".</w:t>
      </w:r>
    </w:p>
    <w:p w14:paraId="3071ED7A" w14:textId="77777777" w:rsidR="00605924" w:rsidRDefault="00605924" w:rsidP="00605924">
      <w:pPr>
        <w:rPr>
          <w:b/>
          <w:bCs/>
          <w:highlight w:val="cyan"/>
          <w:lang w:eastAsia="ja-JP"/>
        </w:rPr>
      </w:pPr>
    </w:p>
    <w:p w14:paraId="0878B7F8" w14:textId="7C3CF675" w:rsidR="00AB3A18" w:rsidRPr="006F525F" w:rsidRDefault="00605924" w:rsidP="00AB3A18">
      <w:pPr>
        <w:rPr>
          <w:lang w:eastAsia="ja-JP"/>
        </w:rPr>
      </w:pPr>
      <w:r w:rsidRPr="00605924">
        <w:rPr>
          <w:b/>
          <w:bCs/>
          <w:highlight w:val="cyan"/>
          <w:lang w:eastAsia="ja-JP"/>
        </w:rPr>
        <w:t>Moderator comment:</w:t>
      </w:r>
      <w:r>
        <w:rPr>
          <w:lang w:eastAsia="ja-JP"/>
        </w:rPr>
        <w:t xml:space="preserve"> The following proposal </w:t>
      </w:r>
      <w:r w:rsidR="00E37190">
        <w:rPr>
          <w:lang w:eastAsia="ja-JP"/>
        </w:rPr>
        <w:t>(P</w:t>
      </w:r>
      <w:r w:rsidR="0003445C">
        <w:rPr>
          <w:lang w:eastAsia="ja-JP"/>
        </w:rPr>
        <w:t>roposal 1-1-1</w:t>
      </w:r>
      <w:r w:rsidR="00E37190">
        <w:rPr>
          <w:lang w:eastAsia="ja-JP"/>
        </w:rPr>
        <w:t xml:space="preserve">) </w:t>
      </w:r>
      <w:r>
        <w:rPr>
          <w:lang w:eastAsia="ja-JP"/>
        </w:rPr>
        <w:t xml:space="preserve">should be discussed online if there is no objection to support </w:t>
      </w:r>
      <w:r w:rsidR="00004742">
        <w:rPr>
          <w:lang w:eastAsia="ja-JP"/>
        </w:rPr>
        <w:t>both Type-1 and Type-2.</w:t>
      </w:r>
    </w:p>
    <w:p w14:paraId="1A36604A" w14:textId="5DC11151" w:rsidR="00AB3A18" w:rsidRPr="008656F8" w:rsidRDefault="00AB3A18" w:rsidP="00AB3A18">
      <w:pPr>
        <w:rPr>
          <w:rFonts w:cs="Arial"/>
          <w:b/>
          <w:bCs/>
          <w:szCs w:val="20"/>
          <w:lang w:eastAsia="ja-JP"/>
        </w:rPr>
      </w:pPr>
      <w:r w:rsidRPr="008656F8">
        <w:rPr>
          <w:rFonts w:cs="Arial"/>
          <w:b/>
          <w:bCs/>
          <w:szCs w:val="20"/>
          <w:highlight w:val="yellow"/>
          <w:lang w:eastAsia="ja-JP"/>
        </w:rPr>
        <w:t>Proposal 1-1-1:</w:t>
      </w:r>
    </w:p>
    <w:p w14:paraId="3318BD64"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Type-1 configured grant.</w:t>
      </w:r>
    </w:p>
    <w:p w14:paraId="57267C3E" w14:textId="77777777" w:rsidR="00AB3A18" w:rsidRPr="006F525F" w:rsidRDefault="00AB3A18" w:rsidP="006F525F">
      <w:pPr>
        <w:pStyle w:val="ListParagraph"/>
        <w:numPr>
          <w:ilvl w:val="0"/>
          <w:numId w:val="15"/>
        </w:numPr>
        <w:rPr>
          <w:rFonts w:ascii="Arial" w:hAnsi="Arial" w:cs="Arial"/>
          <w:sz w:val="20"/>
          <w:szCs w:val="18"/>
          <w:lang w:eastAsia="ja-JP"/>
        </w:rPr>
      </w:pPr>
      <w:r w:rsidRPr="006F525F">
        <w:rPr>
          <w:rFonts w:ascii="Arial" w:hAnsi="Arial" w:cs="Arial"/>
          <w:sz w:val="20"/>
          <w:szCs w:val="18"/>
          <w:lang w:eastAsia="ja-JP"/>
        </w:rPr>
        <w:t>Multi-</w:t>
      </w:r>
      <w:proofErr w:type="spellStart"/>
      <w:r w:rsidRPr="006F525F">
        <w:rPr>
          <w:rFonts w:ascii="Arial" w:hAnsi="Arial" w:cs="Arial"/>
          <w:sz w:val="20"/>
          <w:szCs w:val="18"/>
          <w:lang w:eastAsia="ja-JP"/>
        </w:rPr>
        <w:t>PUSCHs</w:t>
      </w:r>
      <w:proofErr w:type="spellEnd"/>
      <w:r w:rsidRPr="006F525F">
        <w:rPr>
          <w:rFonts w:ascii="Arial" w:hAnsi="Arial" w:cs="Arial"/>
          <w:sz w:val="20"/>
          <w:szCs w:val="18"/>
          <w:lang w:eastAsia="ja-JP"/>
        </w:rPr>
        <w:t xml:space="preserve"> CG is supported for Type-2 configured grant.</w:t>
      </w:r>
    </w:p>
    <w:p w14:paraId="60FF6C0C" w14:textId="77777777" w:rsidR="00CC5BA0" w:rsidRPr="006F525F" w:rsidRDefault="00CC5BA0" w:rsidP="006F525F">
      <w:pPr>
        <w:rPr>
          <w:lang w:eastAsia="ja-JP"/>
        </w:rPr>
      </w:pPr>
    </w:p>
    <w:p w14:paraId="3854ACEA" w14:textId="77777777" w:rsidR="002A0744" w:rsidRPr="008656F8" w:rsidRDefault="002A0744" w:rsidP="002A0744">
      <w:pPr>
        <w:rPr>
          <w:rFonts w:cs="Arial"/>
          <w:b/>
          <w:bCs/>
          <w:szCs w:val="20"/>
          <w:lang w:eastAsia="ja-JP"/>
        </w:rPr>
      </w:pPr>
      <w:r w:rsidRPr="008656F8">
        <w:rPr>
          <w:rFonts w:cs="Arial"/>
          <w:b/>
          <w:bCs/>
          <w:szCs w:val="20"/>
          <w:highlight w:val="yellow"/>
          <w:lang w:eastAsia="ja-JP"/>
        </w:rPr>
        <w:t>Proposal 1-2-1:</w:t>
      </w:r>
    </w:p>
    <w:p w14:paraId="237A62BA" w14:textId="77777777" w:rsidR="002A0744" w:rsidRPr="006F525F" w:rsidRDefault="002A0744" w:rsidP="002A0744">
      <w:pPr>
        <w:rPr>
          <w:rFonts w:cs="Arial"/>
          <w:szCs w:val="20"/>
          <w:lang w:eastAsia="ja-JP"/>
        </w:rPr>
      </w:pPr>
      <w:r w:rsidRPr="008656F8">
        <w:rPr>
          <w:rFonts w:cs="Arial"/>
          <w:szCs w:val="20"/>
          <w:lang w:eastAsia="ja-JP"/>
        </w:rPr>
        <w:t xml:space="preserve">For determination of the time domain resource allocation of CG PUSCHs associated to a </w:t>
      </w:r>
      <w:r w:rsidRPr="008656F8">
        <w:rPr>
          <w:rFonts w:cs="Arial"/>
          <w:b/>
          <w:bCs/>
          <w:szCs w:val="20"/>
          <w:lang w:eastAsia="ja-JP"/>
        </w:rPr>
        <w:t>multi-PUSCHs CG</w:t>
      </w:r>
      <w:r w:rsidRPr="008656F8">
        <w:rPr>
          <w:rFonts w:cs="Arial"/>
          <w:szCs w:val="20"/>
          <w:lang w:eastAsia="ja-JP"/>
        </w:rPr>
        <w:t xml:space="preserve">, the following </w:t>
      </w:r>
      <w:r w:rsidRPr="006F525F">
        <w:rPr>
          <w:rFonts w:cs="Arial"/>
          <w:szCs w:val="20"/>
          <w:lang w:eastAsia="ja-JP"/>
        </w:rPr>
        <w:t>alternatives are considered:</w:t>
      </w:r>
    </w:p>
    <w:p w14:paraId="292A4B9E"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Alt-A:</w:t>
      </w:r>
      <w:r w:rsidRPr="006F525F">
        <w:rPr>
          <w:rFonts w:ascii="Arial" w:hAnsi="Arial" w:cs="Arial"/>
          <w:sz w:val="20"/>
          <w:szCs w:val="20"/>
          <w:lang w:val="en-US" w:eastAsia="ja-JP"/>
        </w:rPr>
        <w:t xml:space="preserve"> TDRA determination based on repetition framework. </w:t>
      </w:r>
    </w:p>
    <w:p w14:paraId="56A3C244" w14:textId="77777777" w:rsidR="002A0744" w:rsidRPr="006F525F"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Alt-A1:</w:t>
      </w:r>
      <w:r w:rsidRPr="006F525F">
        <w:rPr>
          <w:rFonts w:ascii="Arial" w:hAnsi="Arial" w:cs="Arial"/>
          <w:sz w:val="20"/>
          <w:szCs w:val="20"/>
          <w:lang w:val="en-US" w:eastAsia="ja-JP"/>
        </w:rPr>
        <w:t xml:space="preserve"> Follow the time domain resource mapping of Type A repetition</w:t>
      </w:r>
    </w:p>
    <w:p w14:paraId="63608AAF"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 xml:space="preserve">N configured by higher </w:t>
      </w:r>
      <w:r w:rsidRPr="0003445C">
        <w:rPr>
          <w:rFonts w:ascii="Arial" w:hAnsi="Arial" w:cs="Arial"/>
          <w:sz w:val="20"/>
          <w:szCs w:val="20"/>
          <w:lang w:val="en-US" w:eastAsia="ja-JP"/>
        </w:rPr>
        <w:t>layers or indicated by activation DCI</w:t>
      </w:r>
    </w:p>
    <w:p w14:paraId="09B54F91"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Single SLIV is determined from TDRA</w:t>
      </w:r>
    </w:p>
    <w:p w14:paraId="0BBA280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The same SLIV in N PUSCH in consecutive slots per CG period</w:t>
      </w:r>
    </w:p>
    <w:p w14:paraId="7F9F1AF0" w14:textId="77777777"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FFS for non-consecutive slots</w:t>
      </w:r>
    </w:p>
    <w:p w14:paraId="15D96D70"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Note: N is not necessarily the repetition factor </w:t>
      </w:r>
    </w:p>
    <w:p w14:paraId="51482C17"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58D0565B" w14:textId="77777777" w:rsidR="002A0744" w:rsidRPr="0003445C" w:rsidRDefault="002A0744" w:rsidP="002A0744">
      <w:pPr>
        <w:pStyle w:val="ListParagraph"/>
        <w:ind w:left="2160"/>
        <w:rPr>
          <w:rFonts w:ascii="Arial" w:hAnsi="Arial" w:cs="Arial"/>
          <w:sz w:val="20"/>
          <w:szCs w:val="20"/>
          <w:lang w:val="en-US" w:eastAsia="ja-JP"/>
        </w:rPr>
      </w:pPr>
    </w:p>
    <w:p w14:paraId="4B8DBF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03445C">
        <w:rPr>
          <w:rFonts w:ascii="Arial" w:hAnsi="Arial" w:cs="Arial"/>
          <w:b/>
          <w:bCs/>
          <w:sz w:val="20"/>
          <w:szCs w:val="20"/>
          <w:lang w:val="en-US" w:eastAsia="ja-JP"/>
        </w:rPr>
        <w:t>Alt-A2:</w:t>
      </w:r>
      <w:r w:rsidRPr="0003445C">
        <w:rPr>
          <w:rFonts w:ascii="Arial" w:hAnsi="Arial" w:cs="Arial"/>
          <w:sz w:val="20"/>
          <w:szCs w:val="20"/>
          <w:lang w:val="en-US" w:eastAsia="ja-JP"/>
        </w:rPr>
        <w:t xml:space="preserve"> Follow the time domain resource mapping of Type B repetition</w:t>
      </w:r>
    </w:p>
    <w:p w14:paraId="17F4537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N configured by higher layers or indicated by activation DCI</w:t>
      </w:r>
    </w:p>
    <w:p w14:paraId="1332EAE7"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236A5E43" w14:textId="77777777" w:rsidR="002A0744" w:rsidRPr="006F525F" w:rsidRDefault="002A0744" w:rsidP="002A0744">
      <w:pPr>
        <w:pStyle w:val="ListParagraph"/>
        <w:numPr>
          <w:ilvl w:val="3"/>
          <w:numId w:val="31"/>
        </w:numPr>
        <w:rPr>
          <w:rFonts w:ascii="Arial" w:hAnsi="Arial" w:cs="Arial"/>
          <w:sz w:val="20"/>
          <w:szCs w:val="20"/>
          <w:lang w:val="en-US" w:eastAsia="ja-JP"/>
        </w:rPr>
      </w:pPr>
      <w:r w:rsidRPr="006F525F">
        <w:rPr>
          <w:rFonts w:ascii="Arial" w:hAnsi="Arial" w:cs="Arial"/>
          <w:sz w:val="20"/>
          <w:szCs w:val="20"/>
          <w:lang w:val="en-US" w:eastAsia="ja-JP"/>
        </w:rPr>
        <w:t xml:space="preserve"> 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42AEE89C"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 consecutive nominal PUSCHs with same duration per CG period</w:t>
      </w:r>
    </w:p>
    <w:p w14:paraId="4B1E9252" w14:textId="7AA0DD41"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Note: N is not necessarily the repetition factor.</w:t>
      </w:r>
    </w:p>
    <w:p w14:paraId="29EA03A9" w14:textId="1A54F93E" w:rsidR="002A0744" w:rsidRPr="006F525F" w:rsidRDefault="002A0744" w:rsidP="006F525F">
      <w:pPr>
        <w:pStyle w:val="ListParagraph"/>
        <w:ind w:left="2160"/>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119B3AF2"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Alt-B:</w:t>
      </w:r>
      <w:r w:rsidRPr="006F525F">
        <w:rPr>
          <w:rFonts w:ascii="Arial" w:hAnsi="Arial" w:cs="Arial"/>
          <w:sz w:val="20"/>
          <w:szCs w:val="20"/>
          <w:lang w:val="en-US" w:eastAsia="ja-JP"/>
        </w:rPr>
        <w:t xml:space="preserve"> TDRA determination based on NR-U framework</w:t>
      </w:r>
    </w:p>
    <w:p w14:paraId="0B311382" w14:textId="77777777" w:rsidR="002A0744" w:rsidRPr="006F525F" w:rsidRDefault="002A0744" w:rsidP="002A0744">
      <w:pPr>
        <w:pStyle w:val="ListParagraph"/>
        <w:numPr>
          <w:ilvl w:val="2"/>
          <w:numId w:val="31"/>
        </w:numPr>
        <w:spacing w:after="160"/>
        <w:rPr>
          <w:rFonts w:ascii="Arial" w:hAnsi="Arial" w:cs="Arial"/>
          <w:sz w:val="20"/>
          <w:szCs w:val="20"/>
          <w:lang w:val="en-US" w:eastAsia="ja-JP"/>
        </w:rPr>
      </w:pPr>
      <w:r w:rsidRPr="006F525F">
        <w:rPr>
          <w:rFonts w:ascii="Arial" w:hAnsi="Arial" w:cs="Arial"/>
          <w:sz w:val="20"/>
          <w:szCs w:val="20"/>
          <w:lang w:val="en-US" w:eastAsia="ja-JP"/>
        </w:rPr>
        <w:t>N and M configured by higher layers</w:t>
      </w:r>
    </w:p>
    <w:p w14:paraId="74C6218A"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Single SLIV is determined from TDRA.</w:t>
      </w:r>
    </w:p>
    <w:p w14:paraId="700197A0" w14:textId="77777777" w:rsidR="002A0744" w:rsidRPr="006F525F" w:rsidRDefault="002A0744" w:rsidP="002A0744">
      <w:pPr>
        <w:pStyle w:val="ListParagraph"/>
        <w:numPr>
          <w:ilvl w:val="3"/>
          <w:numId w:val="31"/>
        </w:numPr>
        <w:spacing w:after="160"/>
        <w:rPr>
          <w:rFonts w:ascii="Arial" w:hAnsi="Arial" w:cs="Arial"/>
          <w:sz w:val="20"/>
          <w:szCs w:val="20"/>
          <w:lang w:val="en-US" w:eastAsia="ja-JP"/>
        </w:rPr>
      </w:pPr>
      <w:r w:rsidRPr="006F525F">
        <w:rPr>
          <w:rFonts w:ascii="Arial" w:hAnsi="Arial" w:cs="Arial"/>
          <w:sz w:val="20"/>
          <w:szCs w:val="20"/>
          <w:lang w:val="en-US" w:eastAsia="ja-JP"/>
        </w:rPr>
        <w:t>The SLIV used for 1</w:t>
      </w:r>
      <w:r w:rsidRPr="006F525F">
        <w:rPr>
          <w:rFonts w:ascii="Arial" w:hAnsi="Arial" w:cs="Arial"/>
          <w:sz w:val="20"/>
          <w:szCs w:val="20"/>
          <w:vertAlign w:val="superscript"/>
          <w:lang w:val="en-US" w:eastAsia="ja-JP"/>
        </w:rPr>
        <w:t>st</w:t>
      </w:r>
      <w:r w:rsidRPr="006F525F">
        <w:rPr>
          <w:rFonts w:ascii="Arial" w:hAnsi="Arial" w:cs="Arial"/>
          <w:sz w:val="20"/>
          <w:szCs w:val="20"/>
          <w:lang w:val="en-US" w:eastAsia="ja-JP"/>
        </w:rPr>
        <w:t xml:space="preserve"> PUSCH per CG period.</w:t>
      </w:r>
    </w:p>
    <w:p w14:paraId="0822D5EE" w14:textId="35B7AED6" w:rsidR="002A0744" w:rsidRPr="0003445C"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M consecutive PUSCH</w:t>
      </w:r>
      <w:r w:rsidR="0033453D" w:rsidRPr="006F525F">
        <w:rPr>
          <w:rFonts w:ascii="Arial" w:hAnsi="Arial" w:cs="Arial"/>
          <w:sz w:val="20"/>
          <w:szCs w:val="20"/>
          <w:lang w:val="en-US" w:eastAsia="ja-JP"/>
        </w:rPr>
        <w:t xml:space="preserve"> </w:t>
      </w:r>
      <w:r w:rsidR="0033453D" w:rsidRPr="0003445C">
        <w:rPr>
          <w:rFonts w:ascii="Arial" w:hAnsi="Arial" w:cs="Arial"/>
          <w:sz w:val="20"/>
          <w:szCs w:val="20"/>
          <w:lang w:val="en-US" w:eastAsia="ja-JP"/>
        </w:rPr>
        <w:t>TO</w:t>
      </w:r>
      <w:r w:rsidRPr="0003445C">
        <w:rPr>
          <w:rFonts w:ascii="Arial" w:hAnsi="Arial" w:cs="Arial"/>
          <w:sz w:val="20"/>
          <w:szCs w:val="20"/>
          <w:lang w:val="en-US" w:eastAsia="ja-JP"/>
        </w:rPr>
        <w:t>s with same duration in slot. The M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 xml:space="preserve">s are </w:t>
      </w:r>
      <w:r w:rsidR="0033453D" w:rsidRPr="0003445C">
        <w:rPr>
          <w:rFonts w:ascii="Arial" w:hAnsi="Arial" w:cs="Arial"/>
          <w:sz w:val="20"/>
          <w:szCs w:val="20"/>
          <w:lang w:val="en-US" w:eastAsia="ja-JP"/>
        </w:rPr>
        <w:t>used</w:t>
      </w:r>
      <w:r w:rsidRPr="0003445C">
        <w:rPr>
          <w:rFonts w:ascii="Arial" w:hAnsi="Arial" w:cs="Arial"/>
          <w:sz w:val="20"/>
          <w:szCs w:val="20"/>
          <w:lang w:val="en-US" w:eastAsia="ja-JP"/>
        </w:rPr>
        <w:t xml:space="preserve"> in N consecutive slots per CG period</w:t>
      </w:r>
    </w:p>
    <w:p w14:paraId="3B75C83A" w14:textId="48086AF0" w:rsidR="002A0744" w:rsidRPr="006F525F" w:rsidRDefault="002A0744" w:rsidP="002A0744">
      <w:pPr>
        <w:pStyle w:val="ListParagraph"/>
        <w:numPr>
          <w:ilvl w:val="2"/>
          <w:numId w:val="31"/>
        </w:numPr>
        <w:rPr>
          <w:rFonts w:ascii="Arial" w:hAnsi="Arial" w:cs="Arial"/>
          <w:iCs/>
          <w:sz w:val="20"/>
          <w:szCs w:val="20"/>
          <w:lang w:val="en-US" w:eastAsia="ja-JP"/>
        </w:rPr>
      </w:pPr>
      <w:r w:rsidRPr="0003445C">
        <w:rPr>
          <w:rFonts w:ascii="Arial" w:hAnsi="Arial" w:cs="Arial"/>
          <w:sz w:val="20"/>
          <w:szCs w:val="20"/>
          <w:lang w:val="en-US" w:eastAsia="ja-JP"/>
        </w:rPr>
        <w:t xml:space="preserve">Note: N and M are configured independently </w:t>
      </w:r>
      <w:r w:rsidRPr="006F525F">
        <w:rPr>
          <w:rFonts w:ascii="Arial" w:hAnsi="Arial" w:cs="Arial"/>
          <w:sz w:val="20"/>
          <w:szCs w:val="20"/>
          <w:lang w:val="en-US" w:eastAsia="ja-JP"/>
        </w:rPr>
        <w:t xml:space="preserve">from </w:t>
      </w:r>
      <w:r w:rsidRPr="006F525F">
        <w:rPr>
          <w:rFonts w:ascii="Arial" w:hAnsi="Arial" w:cs="Arial"/>
          <w:i/>
          <w:color w:val="000000" w:themeColor="text1"/>
          <w:sz w:val="20"/>
          <w:szCs w:val="20"/>
          <w:lang w:eastAsia="zh-CN"/>
        </w:rPr>
        <w:t>cg-nrofSlots-r16</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and</w:t>
      </w:r>
      <w:r w:rsidRPr="006F525F">
        <w:rPr>
          <w:rFonts w:ascii="Arial" w:hAnsi="Arial" w:cs="Arial"/>
          <w:i/>
          <w:color w:val="000000" w:themeColor="text1"/>
          <w:sz w:val="20"/>
          <w:szCs w:val="20"/>
          <w:lang w:val="en-US" w:eastAsia="zh-CN"/>
        </w:rPr>
        <w:t xml:space="preserve"> </w:t>
      </w:r>
      <w:r w:rsidRPr="006F525F">
        <w:rPr>
          <w:rFonts w:ascii="Arial" w:hAnsi="Arial" w:cs="Arial"/>
          <w:i/>
          <w:color w:val="000000" w:themeColor="text1"/>
          <w:sz w:val="20"/>
          <w:szCs w:val="20"/>
          <w:lang w:eastAsia="zh-CN"/>
        </w:rPr>
        <w:t>cg-nrofPUSCH-InSlot-r16</w:t>
      </w:r>
      <w:r w:rsidR="0033453D" w:rsidRPr="006F525F">
        <w:rPr>
          <w:rFonts w:ascii="Arial" w:hAnsi="Arial" w:cs="Arial"/>
          <w:i/>
          <w:color w:val="000000" w:themeColor="text1"/>
          <w:sz w:val="20"/>
          <w:szCs w:val="20"/>
          <w:lang w:val="en-US" w:eastAsia="zh-CN"/>
        </w:rPr>
        <w:t xml:space="preserve">, </w:t>
      </w:r>
      <w:r w:rsidR="0033453D" w:rsidRPr="006F525F">
        <w:rPr>
          <w:rFonts w:ascii="Arial" w:hAnsi="Arial" w:cs="Arial"/>
          <w:iCs/>
          <w:color w:val="000000" w:themeColor="text1"/>
          <w:sz w:val="20"/>
          <w:szCs w:val="20"/>
          <w:lang w:val="en-US" w:eastAsia="zh-CN"/>
        </w:rPr>
        <w:t>respectively</w:t>
      </w:r>
      <w:r w:rsidRPr="006F525F">
        <w:rPr>
          <w:rFonts w:ascii="Arial" w:hAnsi="Arial" w:cs="Arial"/>
          <w:i/>
          <w:color w:val="000000" w:themeColor="text1"/>
          <w:sz w:val="20"/>
          <w:szCs w:val="20"/>
          <w:lang w:val="en-US" w:eastAsia="zh-CN"/>
        </w:rPr>
        <w:t xml:space="preserve">. </w:t>
      </w:r>
      <w:r w:rsidRPr="006F525F">
        <w:rPr>
          <w:rFonts w:ascii="Arial" w:hAnsi="Arial" w:cs="Arial"/>
          <w:iCs/>
          <w:color w:val="000000" w:themeColor="text1"/>
          <w:sz w:val="20"/>
          <w:szCs w:val="20"/>
          <w:lang w:val="en-US" w:eastAsia="zh-CN"/>
        </w:rPr>
        <w:t xml:space="preserve">M and N configuration is independent from </w:t>
      </w:r>
      <w:proofErr w:type="spellStart"/>
      <w:r w:rsidRPr="006F525F">
        <w:rPr>
          <w:rFonts w:ascii="Arial" w:hAnsi="Arial" w:cs="Arial"/>
          <w:i/>
          <w:color w:val="000000" w:themeColor="text1"/>
          <w:sz w:val="20"/>
          <w:szCs w:val="20"/>
          <w:lang w:val="en-US" w:eastAsia="zh-CN"/>
        </w:rPr>
        <w:t>cgRetransmissionTimer</w:t>
      </w:r>
      <w:proofErr w:type="spellEnd"/>
      <w:r w:rsidRPr="006F525F">
        <w:rPr>
          <w:rFonts w:ascii="Arial" w:hAnsi="Arial" w:cs="Arial"/>
          <w:iCs/>
          <w:color w:val="000000" w:themeColor="text1"/>
          <w:sz w:val="20"/>
          <w:szCs w:val="20"/>
          <w:lang w:val="en-US" w:eastAsia="zh-CN"/>
        </w:rPr>
        <w:t xml:space="preserve"> configuration.</w:t>
      </w:r>
    </w:p>
    <w:p w14:paraId="308F3ED3"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6F525F">
        <w:rPr>
          <w:rFonts w:ascii="Arial" w:hAnsi="Arial" w:cs="Arial"/>
          <w:sz w:val="20"/>
          <w:szCs w:val="20"/>
          <w:lang w:val="en-US" w:eastAsia="ja-JP"/>
        </w:rPr>
        <w:t>FFS details, including related RRC parameters</w:t>
      </w:r>
    </w:p>
    <w:p w14:paraId="0269F1C2" w14:textId="77777777" w:rsidR="002A0744" w:rsidRPr="006F525F" w:rsidRDefault="002A0744" w:rsidP="002A0744">
      <w:pPr>
        <w:pStyle w:val="ListParagraph"/>
        <w:ind w:left="2160"/>
        <w:rPr>
          <w:rFonts w:ascii="Arial" w:hAnsi="Arial" w:cs="Arial"/>
          <w:iCs/>
          <w:sz w:val="20"/>
          <w:szCs w:val="20"/>
          <w:lang w:val="en-US" w:eastAsia="ja-JP"/>
        </w:rPr>
      </w:pPr>
    </w:p>
    <w:p w14:paraId="356C4F6F" w14:textId="77777777" w:rsidR="002A0744" w:rsidRPr="006F525F" w:rsidRDefault="002A0744" w:rsidP="002A0744">
      <w:pPr>
        <w:pStyle w:val="ListParagraph"/>
        <w:numPr>
          <w:ilvl w:val="0"/>
          <w:numId w:val="31"/>
        </w:numPr>
        <w:rPr>
          <w:rFonts w:ascii="Arial" w:hAnsi="Arial" w:cs="Arial"/>
          <w:sz w:val="20"/>
          <w:szCs w:val="20"/>
          <w:lang w:val="en-US" w:eastAsia="ja-JP"/>
        </w:rPr>
      </w:pPr>
      <w:r w:rsidRPr="006F525F">
        <w:rPr>
          <w:rFonts w:ascii="Arial" w:hAnsi="Arial" w:cs="Arial"/>
          <w:b/>
          <w:bCs/>
          <w:sz w:val="20"/>
          <w:szCs w:val="20"/>
          <w:lang w:val="en-US" w:eastAsia="ja-JP"/>
        </w:rPr>
        <w:t>Alt-C:</w:t>
      </w:r>
      <w:r w:rsidRPr="006F525F">
        <w:rPr>
          <w:rFonts w:ascii="Arial" w:hAnsi="Arial" w:cs="Arial"/>
          <w:sz w:val="20"/>
          <w:szCs w:val="20"/>
          <w:lang w:val="en-US" w:eastAsia="ja-JP"/>
        </w:rPr>
        <w:t xml:space="preserve"> TDRA determination based on single DCI scheduling multiple PUSCHs</w:t>
      </w:r>
    </w:p>
    <w:p w14:paraId="17301265"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Alt-C1:</w:t>
      </w:r>
      <w:r w:rsidRPr="006F525F">
        <w:rPr>
          <w:rFonts w:ascii="Arial" w:hAnsi="Arial" w:cs="Arial"/>
          <w:sz w:val="20"/>
          <w:szCs w:val="20"/>
          <w:lang w:val="en-US" w:eastAsia="ja-JP"/>
        </w:rPr>
        <w:t xml:space="preserve"> Follow Rel</w:t>
      </w:r>
      <w:r w:rsidRPr="0003445C">
        <w:rPr>
          <w:rFonts w:ascii="Arial" w:hAnsi="Arial" w:cs="Arial"/>
          <w:sz w:val="20"/>
          <w:szCs w:val="20"/>
          <w:lang w:val="en-US" w:eastAsia="ja-JP"/>
        </w:rPr>
        <w:t>-16 single DCI scheduling multiple PUSCHs</w:t>
      </w:r>
    </w:p>
    <w:p w14:paraId="2A3E7898"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lastRenderedPageBreak/>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k2-r16</w:t>
      </w:r>
    </w:p>
    <w:p w14:paraId="39A53922" w14:textId="30B0128A"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128DA5FF" w14:textId="62D4C442" w:rsidR="002A0744" w:rsidRPr="0003445C" w:rsidRDefault="002A0744" w:rsidP="002A0744">
      <w:pPr>
        <w:pStyle w:val="ListParagraph"/>
        <w:numPr>
          <w:ilvl w:val="3"/>
          <w:numId w:val="31"/>
        </w:numPr>
        <w:rPr>
          <w:rFonts w:ascii="Arial" w:hAnsi="Arial" w:cs="Arial"/>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should be consecutive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in consecutive slots.</w:t>
      </w:r>
    </w:p>
    <w:p w14:paraId="5F25D68A"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FFS details, including related RRC parameters</w:t>
      </w:r>
    </w:p>
    <w:p w14:paraId="49A46118" w14:textId="77777777" w:rsidR="002A0744" w:rsidRPr="006F525F" w:rsidRDefault="002A0744" w:rsidP="002A0744">
      <w:pPr>
        <w:pStyle w:val="ListParagraph"/>
        <w:numPr>
          <w:ilvl w:val="3"/>
          <w:numId w:val="31"/>
        </w:numPr>
        <w:rPr>
          <w:rFonts w:ascii="Arial" w:hAnsi="Arial" w:cs="Arial"/>
          <w:sz w:val="20"/>
          <w:szCs w:val="20"/>
          <w:lang w:val="en-US" w:eastAsia="ja-JP"/>
        </w:rPr>
      </w:pPr>
    </w:p>
    <w:p w14:paraId="422DC450" w14:textId="77777777" w:rsidR="002A0744" w:rsidRPr="0003445C" w:rsidRDefault="002A0744" w:rsidP="002A0744">
      <w:pPr>
        <w:pStyle w:val="ListParagraph"/>
        <w:numPr>
          <w:ilvl w:val="1"/>
          <w:numId w:val="31"/>
        </w:numPr>
        <w:rPr>
          <w:rFonts w:ascii="Arial" w:hAnsi="Arial" w:cs="Arial"/>
          <w:sz w:val="20"/>
          <w:szCs w:val="20"/>
          <w:lang w:val="en-US" w:eastAsia="ja-JP"/>
        </w:rPr>
      </w:pPr>
      <w:r w:rsidRPr="006F525F">
        <w:rPr>
          <w:rFonts w:ascii="Arial" w:hAnsi="Arial" w:cs="Arial"/>
          <w:b/>
          <w:bCs/>
          <w:sz w:val="20"/>
          <w:szCs w:val="20"/>
          <w:lang w:val="en-US" w:eastAsia="ja-JP"/>
        </w:rPr>
        <w:t>Alt-C2:</w:t>
      </w:r>
      <w:r w:rsidRPr="006F525F">
        <w:rPr>
          <w:rFonts w:ascii="Arial" w:hAnsi="Arial" w:cs="Arial"/>
          <w:sz w:val="20"/>
          <w:szCs w:val="20"/>
          <w:lang w:val="en-US" w:eastAsia="ja-JP"/>
        </w:rPr>
        <w:t xml:space="preserve"> Follow Rel-17 </w:t>
      </w:r>
      <w:r w:rsidRPr="0003445C">
        <w:rPr>
          <w:rFonts w:ascii="Arial" w:hAnsi="Arial" w:cs="Arial"/>
          <w:sz w:val="20"/>
          <w:szCs w:val="20"/>
          <w:lang w:val="en-US" w:eastAsia="ja-JP"/>
        </w:rPr>
        <w:t>single DCI scheduling multiple PUSCHs</w:t>
      </w:r>
    </w:p>
    <w:p w14:paraId="70D10ECC" w14:textId="77777777"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TDRA configured by </w:t>
      </w:r>
      <w:r w:rsidRPr="0003445C">
        <w:rPr>
          <w:rFonts w:ascii="Arial" w:hAnsi="Arial" w:cs="Arial"/>
          <w:sz w:val="20"/>
          <w:szCs w:val="20"/>
        </w:rPr>
        <w:t>pusch-TimeDomainAllocationListForMultiPUSCH-r16</w:t>
      </w:r>
      <w:r w:rsidRPr="0003445C">
        <w:rPr>
          <w:rFonts w:ascii="Arial" w:hAnsi="Arial" w:cs="Arial"/>
          <w:sz w:val="20"/>
          <w:szCs w:val="20"/>
          <w:lang w:val="en-US"/>
        </w:rPr>
        <w:t xml:space="preserve"> with extendedK2-r17</w:t>
      </w:r>
    </w:p>
    <w:p w14:paraId="1F318ADE" w14:textId="08FC6239" w:rsidR="002A0744" w:rsidRPr="0003445C"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A row of TDRA with N entries determines the time domain resources allocation of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per period</w:t>
      </w:r>
    </w:p>
    <w:p w14:paraId="4AA929B5" w14:textId="24C495A8" w:rsidR="002A0744" w:rsidRPr="0003445C" w:rsidRDefault="002A0744" w:rsidP="002A0744">
      <w:pPr>
        <w:pStyle w:val="ListParagraph"/>
        <w:numPr>
          <w:ilvl w:val="3"/>
          <w:numId w:val="31"/>
        </w:numPr>
        <w:rPr>
          <w:rFonts w:ascii="Arial" w:hAnsi="Arial" w:cs="Arial"/>
          <w:strike/>
          <w:sz w:val="20"/>
          <w:szCs w:val="20"/>
          <w:lang w:val="en-US" w:eastAsia="ja-JP"/>
        </w:rPr>
      </w:pPr>
      <w:r w:rsidRPr="0003445C">
        <w:rPr>
          <w:rFonts w:ascii="Arial" w:hAnsi="Arial" w:cs="Arial"/>
          <w:sz w:val="20"/>
          <w:szCs w:val="20"/>
          <w:lang w:val="en-US" w:eastAsia="ja-JP"/>
        </w:rPr>
        <w:t>Note: N PUSCH</w:t>
      </w:r>
      <w:r w:rsidR="0033453D" w:rsidRPr="0003445C">
        <w:rPr>
          <w:rFonts w:ascii="Arial" w:hAnsi="Arial" w:cs="Arial"/>
          <w:sz w:val="20"/>
          <w:szCs w:val="20"/>
          <w:lang w:val="en-US" w:eastAsia="ja-JP"/>
        </w:rPr>
        <w:t xml:space="preserve"> TO</w:t>
      </w:r>
      <w:r w:rsidRPr="0003445C">
        <w:rPr>
          <w:rFonts w:ascii="Arial" w:hAnsi="Arial" w:cs="Arial"/>
          <w:sz w:val="20"/>
          <w:szCs w:val="20"/>
          <w:lang w:val="en-US" w:eastAsia="ja-JP"/>
        </w:rPr>
        <w:t>s can be non-consecutive PUSCHs and/or in non-consecutive slots.</w:t>
      </w:r>
    </w:p>
    <w:p w14:paraId="56B1F465" w14:textId="77777777" w:rsidR="002A0744" w:rsidRPr="006F525F" w:rsidRDefault="002A0744" w:rsidP="002A0744">
      <w:pPr>
        <w:pStyle w:val="ListParagraph"/>
        <w:numPr>
          <w:ilvl w:val="2"/>
          <w:numId w:val="31"/>
        </w:numPr>
        <w:rPr>
          <w:rFonts w:ascii="Arial" w:hAnsi="Arial" w:cs="Arial"/>
          <w:sz w:val="20"/>
          <w:szCs w:val="20"/>
          <w:lang w:val="en-US" w:eastAsia="ja-JP"/>
        </w:rPr>
      </w:pPr>
      <w:r w:rsidRPr="0003445C">
        <w:rPr>
          <w:rFonts w:ascii="Arial" w:hAnsi="Arial" w:cs="Arial"/>
          <w:sz w:val="20"/>
          <w:szCs w:val="20"/>
          <w:lang w:val="en-US" w:eastAsia="ja-JP"/>
        </w:rPr>
        <w:t xml:space="preserve">FFS details, including related </w:t>
      </w:r>
      <w:r w:rsidRPr="006F525F">
        <w:rPr>
          <w:rFonts w:ascii="Arial" w:hAnsi="Arial" w:cs="Arial"/>
          <w:sz w:val="20"/>
          <w:szCs w:val="20"/>
          <w:lang w:val="en-US" w:eastAsia="ja-JP"/>
        </w:rPr>
        <w:t>RRC parameters</w:t>
      </w:r>
    </w:p>
    <w:p w14:paraId="189AEF59" w14:textId="77777777" w:rsidR="000056ED" w:rsidRDefault="000056ED" w:rsidP="000056ED">
      <w:pPr>
        <w:rPr>
          <w:rFonts w:cs="Arial"/>
          <w:b/>
          <w:bCs/>
          <w:szCs w:val="20"/>
          <w:lang w:val="en-GB" w:eastAsia="ja-JP"/>
        </w:rPr>
      </w:pPr>
      <w:r w:rsidRPr="008656F8">
        <w:rPr>
          <w:rFonts w:cs="Arial"/>
          <w:b/>
          <w:bCs/>
          <w:szCs w:val="20"/>
          <w:highlight w:val="yellow"/>
          <w:lang w:val="en-GB" w:eastAsia="ja-JP"/>
        </w:rPr>
        <w:t>Propo</w:t>
      </w:r>
      <w:r>
        <w:rPr>
          <w:rFonts w:cs="Arial"/>
          <w:b/>
          <w:bCs/>
          <w:szCs w:val="20"/>
          <w:highlight w:val="yellow"/>
          <w:lang w:val="en-GB" w:eastAsia="ja-JP"/>
        </w:rPr>
        <w:t>sal</w:t>
      </w:r>
      <w:r w:rsidRPr="008656F8">
        <w:rPr>
          <w:rFonts w:cs="Arial"/>
          <w:b/>
          <w:bCs/>
          <w:szCs w:val="20"/>
          <w:highlight w:val="yellow"/>
          <w:lang w:val="en-GB" w:eastAsia="ja-JP"/>
        </w:rPr>
        <w:t xml:space="preserve"> </w:t>
      </w:r>
      <w:r>
        <w:rPr>
          <w:rFonts w:cs="Arial"/>
          <w:b/>
          <w:bCs/>
          <w:szCs w:val="20"/>
          <w:highlight w:val="yellow"/>
          <w:lang w:val="en-GB" w:eastAsia="ja-JP"/>
        </w:rPr>
        <w:t>1</w:t>
      </w:r>
      <w:r w:rsidRPr="008656F8">
        <w:rPr>
          <w:rFonts w:cs="Arial"/>
          <w:b/>
          <w:bCs/>
          <w:szCs w:val="20"/>
          <w:highlight w:val="yellow"/>
          <w:lang w:val="en-GB" w:eastAsia="ja-JP"/>
        </w:rPr>
        <w:t>-</w:t>
      </w:r>
      <w:r>
        <w:rPr>
          <w:rFonts w:cs="Arial"/>
          <w:b/>
          <w:bCs/>
          <w:szCs w:val="20"/>
          <w:highlight w:val="yellow"/>
          <w:lang w:val="en-GB" w:eastAsia="ja-JP"/>
        </w:rPr>
        <w:t>4</w:t>
      </w:r>
      <w:r w:rsidRPr="008656F8">
        <w:rPr>
          <w:rFonts w:cs="Arial"/>
          <w:b/>
          <w:bCs/>
          <w:szCs w:val="20"/>
          <w:highlight w:val="yellow"/>
          <w:lang w:val="en-GB" w:eastAsia="ja-JP"/>
        </w:rPr>
        <w:t>-1:</w:t>
      </w:r>
    </w:p>
    <w:p w14:paraId="0ADCEF18" w14:textId="77777777" w:rsidR="000056ED" w:rsidRPr="0003445C" w:rsidRDefault="000056ED" w:rsidP="000056ED">
      <w:pPr>
        <w:rPr>
          <w:rFonts w:cs="Arial"/>
          <w:szCs w:val="20"/>
          <w:lang w:val="en-GB" w:eastAsia="ja-JP"/>
        </w:rPr>
      </w:pPr>
      <w:r w:rsidRPr="0003445C">
        <w:rPr>
          <w:rFonts w:cs="Arial"/>
          <w:szCs w:val="20"/>
          <w:lang w:val="en-GB" w:eastAsia="ja-JP"/>
        </w:rPr>
        <w:t xml:space="preserve">Consider the following alternatives for the PUSCHs parameters in a </w:t>
      </w:r>
      <w:r w:rsidRPr="0003445C">
        <w:rPr>
          <w:rFonts w:cs="Arial"/>
          <w:szCs w:val="20"/>
        </w:rPr>
        <w:t>multi-PUSCHs CG configuration:</w:t>
      </w:r>
    </w:p>
    <w:p w14:paraId="58CD2350" w14:textId="77777777"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A</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are the same.</w:t>
      </w:r>
    </w:p>
    <w:p w14:paraId="50D0ABB9"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058B51E" w14:textId="29E3292A" w:rsidR="000056ED" w:rsidRPr="0003445C" w:rsidRDefault="000056ED" w:rsidP="000056ED">
      <w:pPr>
        <w:pStyle w:val="ListParagraph"/>
        <w:numPr>
          <w:ilvl w:val="0"/>
          <w:numId w:val="45"/>
        </w:numPr>
        <w:jc w:val="both"/>
        <w:rPr>
          <w:rFonts w:ascii="Arial" w:hAnsi="Arial" w:cs="Arial"/>
          <w:sz w:val="20"/>
          <w:szCs w:val="20"/>
        </w:rPr>
      </w:pPr>
      <w:r w:rsidRPr="0003445C">
        <w:rPr>
          <w:rFonts w:ascii="Arial" w:hAnsi="Arial" w:cs="Arial"/>
          <w:b/>
          <w:bCs/>
          <w:sz w:val="20"/>
          <w:szCs w:val="20"/>
        </w:rPr>
        <w:t xml:space="preserve">Alt. </w:t>
      </w:r>
      <w:r w:rsidRPr="0003445C">
        <w:rPr>
          <w:rFonts w:ascii="Arial" w:hAnsi="Arial" w:cs="Arial"/>
          <w:b/>
          <w:bCs/>
          <w:sz w:val="20"/>
          <w:szCs w:val="20"/>
          <w:lang w:val="en-US"/>
        </w:rPr>
        <w:t>B</w:t>
      </w:r>
      <w:r w:rsidRPr="0003445C">
        <w:rPr>
          <w:rFonts w:ascii="Arial" w:hAnsi="Arial" w:cs="Arial"/>
          <w:b/>
          <w:bCs/>
          <w:sz w:val="20"/>
          <w:szCs w:val="20"/>
        </w:rPr>
        <w:t>:</w:t>
      </w:r>
      <w:r w:rsidRPr="0003445C">
        <w:rPr>
          <w:rFonts w:ascii="Arial" w:hAnsi="Arial" w:cs="Arial"/>
          <w:sz w:val="20"/>
          <w:szCs w:val="20"/>
        </w:rPr>
        <w:t xml:space="preserve"> The configuration/indication parameters of CG </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in a multi-</w:t>
      </w:r>
      <w:proofErr w:type="spellStart"/>
      <w:r w:rsidRPr="0003445C">
        <w:rPr>
          <w:rFonts w:ascii="Arial" w:hAnsi="Arial" w:cs="Arial"/>
          <w:sz w:val="20"/>
          <w:szCs w:val="20"/>
        </w:rPr>
        <w:t>PUSCHs</w:t>
      </w:r>
      <w:proofErr w:type="spellEnd"/>
      <w:r w:rsidRPr="0003445C">
        <w:rPr>
          <w:rFonts w:ascii="Arial" w:hAnsi="Arial" w:cs="Arial"/>
          <w:sz w:val="20"/>
          <w:szCs w:val="20"/>
        </w:rPr>
        <w:t xml:space="preserve"> CG configuration </w:t>
      </w:r>
      <w:r w:rsidRPr="0003445C">
        <w:rPr>
          <w:rFonts w:ascii="Arial" w:hAnsi="Arial" w:cs="Arial"/>
          <w:b/>
          <w:bCs/>
          <w:sz w:val="20"/>
          <w:szCs w:val="20"/>
          <w:lang w:val="en-US"/>
        </w:rPr>
        <w:t>except</w:t>
      </w:r>
      <w:r w:rsidRPr="0003445C">
        <w:rPr>
          <w:rFonts w:ascii="Arial" w:hAnsi="Arial" w:cs="Arial"/>
          <w:sz w:val="20"/>
          <w:szCs w:val="20"/>
          <w:lang w:val="en-US"/>
        </w:rPr>
        <w:t xml:space="preserve"> the following parameters </w:t>
      </w:r>
      <w:r w:rsidRPr="0003445C">
        <w:rPr>
          <w:rFonts w:ascii="Arial" w:hAnsi="Arial" w:cs="Arial"/>
          <w:sz w:val="20"/>
          <w:szCs w:val="20"/>
        </w:rPr>
        <w:t>are the same.</w:t>
      </w:r>
      <w:r w:rsidRPr="0003445C">
        <w:rPr>
          <w:rFonts w:ascii="Arial" w:hAnsi="Arial" w:cs="Arial"/>
          <w:sz w:val="20"/>
          <w:szCs w:val="20"/>
          <w:lang w:val="en-US"/>
        </w:rPr>
        <w:t xml:space="preserve"> The following parameters are studied further to decide whether/how to be different.</w:t>
      </w:r>
    </w:p>
    <w:p w14:paraId="162922BB" w14:textId="6841B30B"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lang w:val="en-US"/>
        </w:rPr>
        <w:t>MCS</w:t>
      </w:r>
    </w:p>
    <w:p w14:paraId="2A21CE05" w14:textId="7BA9A437" w:rsidR="000056ED" w:rsidRPr="0003445C" w:rsidRDefault="000056ED" w:rsidP="00D029E3">
      <w:pPr>
        <w:pStyle w:val="ListParagraph"/>
        <w:numPr>
          <w:ilvl w:val="1"/>
          <w:numId w:val="45"/>
        </w:numPr>
        <w:jc w:val="both"/>
        <w:rPr>
          <w:rFonts w:ascii="Arial" w:hAnsi="Arial" w:cs="Arial"/>
          <w:sz w:val="20"/>
          <w:szCs w:val="20"/>
        </w:rPr>
      </w:pPr>
      <w:r w:rsidRPr="0003445C">
        <w:rPr>
          <w:rFonts w:ascii="Arial" w:hAnsi="Arial" w:cs="Arial"/>
          <w:sz w:val="20"/>
          <w:szCs w:val="20"/>
          <w:lang w:val="en-US"/>
        </w:rPr>
        <w:t>FDRA</w:t>
      </w:r>
    </w:p>
    <w:p w14:paraId="6DE96683" w14:textId="77777777" w:rsidR="000056ED" w:rsidRPr="0003445C" w:rsidRDefault="000056ED" w:rsidP="000056ED">
      <w:pPr>
        <w:pStyle w:val="ListParagraph"/>
        <w:numPr>
          <w:ilvl w:val="1"/>
          <w:numId w:val="45"/>
        </w:numPr>
        <w:jc w:val="both"/>
        <w:rPr>
          <w:rFonts w:ascii="Arial" w:hAnsi="Arial" w:cs="Arial"/>
          <w:sz w:val="20"/>
          <w:szCs w:val="20"/>
        </w:rPr>
      </w:pPr>
      <w:r w:rsidRPr="0003445C">
        <w:rPr>
          <w:rFonts w:ascii="Arial" w:hAnsi="Arial" w:cs="Arial"/>
          <w:sz w:val="20"/>
          <w:szCs w:val="20"/>
        </w:rPr>
        <w:t>Note: TDRA and HP ID are not in this scope of the above statement.</w:t>
      </w:r>
    </w:p>
    <w:p w14:paraId="7F61B4FB" w14:textId="62690AAD" w:rsidR="0032404E" w:rsidRPr="006F525F" w:rsidRDefault="0032404E" w:rsidP="007B4F61">
      <w:pPr>
        <w:rPr>
          <w:lang w:val="x-none" w:eastAsia="ja-JP"/>
        </w:rPr>
      </w:pPr>
    </w:p>
    <w:p w14:paraId="5A65F741" w14:textId="77777777" w:rsidR="00D029E3" w:rsidRPr="00B946FF" w:rsidRDefault="00D029E3" w:rsidP="00D029E3">
      <w:pPr>
        <w:rPr>
          <w:rFonts w:cs="Arial"/>
          <w:b/>
          <w:bCs/>
          <w:szCs w:val="20"/>
          <w:lang w:val="en-GB" w:eastAsia="ja-JP"/>
        </w:rPr>
      </w:pPr>
      <w:r w:rsidRPr="00B946FF">
        <w:rPr>
          <w:rFonts w:cs="Arial"/>
          <w:b/>
          <w:bCs/>
          <w:szCs w:val="20"/>
          <w:highlight w:val="yellow"/>
          <w:lang w:val="en-GB" w:eastAsia="ja-JP"/>
        </w:rPr>
        <w:t xml:space="preserve">Proposed conclusion </w:t>
      </w:r>
      <w:r>
        <w:rPr>
          <w:rFonts w:cs="Arial"/>
          <w:b/>
          <w:bCs/>
          <w:szCs w:val="20"/>
          <w:highlight w:val="yellow"/>
          <w:lang w:val="en-GB" w:eastAsia="ja-JP"/>
        </w:rPr>
        <w:t>1</w:t>
      </w:r>
      <w:r w:rsidRPr="00B946FF">
        <w:rPr>
          <w:rFonts w:cs="Arial"/>
          <w:b/>
          <w:bCs/>
          <w:szCs w:val="20"/>
          <w:highlight w:val="yellow"/>
          <w:lang w:val="en-GB" w:eastAsia="ja-JP"/>
        </w:rPr>
        <w:t>-3-1:</w:t>
      </w:r>
    </w:p>
    <w:p w14:paraId="14CB6A6F" w14:textId="77777777" w:rsidR="00D029E3" w:rsidRPr="00B946FF" w:rsidRDefault="00D029E3" w:rsidP="00D029E3">
      <w:pPr>
        <w:rPr>
          <w:rFonts w:cs="Arial"/>
          <w:szCs w:val="20"/>
          <w:lang w:val="en-GB" w:eastAsia="ja-JP"/>
        </w:rPr>
      </w:pPr>
      <w:r w:rsidRPr="00B946FF">
        <w:rPr>
          <w:rFonts w:cs="Arial"/>
          <w:szCs w:val="20"/>
          <w:lang w:val="en-GB" w:eastAsia="ja-JP"/>
        </w:rPr>
        <w:t xml:space="preserve">Conclude </w:t>
      </w:r>
      <w:r>
        <w:rPr>
          <w:rFonts w:cs="Arial"/>
          <w:szCs w:val="20"/>
          <w:lang w:val="en-GB" w:eastAsia="ja-JP"/>
        </w:rPr>
        <w:t xml:space="preserve">on </w:t>
      </w:r>
      <w:r w:rsidRPr="00B946FF">
        <w:rPr>
          <w:rFonts w:cs="Arial"/>
          <w:szCs w:val="20"/>
          <w:lang w:val="en-GB" w:eastAsia="ja-JP"/>
        </w:rPr>
        <w:t>one of the following options:</w:t>
      </w:r>
    </w:p>
    <w:p w14:paraId="5ABED46D"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1</w:t>
      </w:r>
      <w:r w:rsidRPr="00B946FF">
        <w:rPr>
          <w:rFonts w:ascii="Arial" w:hAnsi="Arial" w:cs="Arial"/>
          <w:sz w:val="20"/>
          <w:szCs w:val="20"/>
          <w:lang w:eastAsia="ja-JP"/>
        </w:rPr>
        <w:t xml:space="preserve">: RAN1 discusses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65E84AF6" w14:textId="77777777" w:rsidR="00D029E3" w:rsidRPr="00B946FF" w:rsidRDefault="00D029E3" w:rsidP="00D029E3">
      <w:pPr>
        <w:pStyle w:val="ListParagraph"/>
        <w:numPr>
          <w:ilvl w:val="0"/>
          <w:numId w:val="36"/>
        </w:numPr>
        <w:rPr>
          <w:rFonts w:ascii="Arial" w:hAnsi="Arial" w:cs="Arial"/>
          <w:sz w:val="20"/>
          <w:szCs w:val="20"/>
          <w:lang w:eastAsia="ja-JP"/>
        </w:rPr>
      </w:pPr>
      <w:r w:rsidRPr="009643AE">
        <w:rPr>
          <w:rFonts w:ascii="Arial" w:hAnsi="Arial" w:cs="Arial"/>
          <w:b/>
          <w:bCs/>
          <w:sz w:val="20"/>
          <w:szCs w:val="20"/>
          <w:lang w:eastAsia="ja-JP"/>
        </w:rPr>
        <w:t>Option 2:</w:t>
      </w:r>
      <w:r w:rsidRPr="00B946FF">
        <w:rPr>
          <w:rFonts w:ascii="Arial" w:hAnsi="Arial" w:cs="Arial"/>
          <w:sz w:val="20"/>
          <w:szCs w:val="20"/>
          <w:lang w:eastAsia="ja-JP"/>
        </w:rPr>
        <w:t xml:space="preserve"> RAN1 considers that it is within RAN2 scope to decide how to determine the </w:t>
      </w:r>
      <w:r w:rsidRPr="00B946FF">
        <w:rPr>
          <w:rFonts w:ascii="Arial" w:hAnsi="Arial" w:cs="Arial"/>
          <w:sz w:val="20"/>
          <w:szCs w:val="20"/>
          <w:lang w:val="en-US" w:eastAsia="ja-JP"/>
        </w:rPr>
        <w:t xml:space="preserve">HARQ process ID of </w:t>
      </w:r>
      <w:r w:rsidRPr="00B946FF">
        <w:rPr>
          <w:rFonts w:ascii="Arial" w:hAnsi="Arial" w:cs="Arial"/>
          <w:sz w:val="20"/>
          <w:szCs w:val="20"/>
          <w:lang w:eastAsia="ja-JP"/>
        </w:rPr>
        <w:t xml:space="preserve">CG </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of a multi-</w:t>
      </w:r>
      <w:proofErr w:type="spellStart"/>
      <w:r w:rsidRPr="00B946FF">
        <w:rPr>
          <w:rFonts w:ascii="Arial" w:hAnsi="Arial" w:cs="Arial"/>
          <w:sz w:val="20"/>
          <w:szCs w:val="20"/>
          <w:lang w:eastAsia="ja-JP"/>
        </w:rPr>
        <w:t>PUSCHs</w:t>
      </w:r>
      <w:proofErr w:type="spellEnd"/>
      <w:r w:rsidRPr="00B946FF">
        <w:rPr>
          <w:rFonts w:ascii="Arial" w:hAnsi="Arial" w:cs="Arial"/>
          <w:sz w:val="20"/>
          <w:szCs w:val="20"/>
          <w:lang w:eastAsia="ja-JP"/>
        </w:rPr>
        <w:t xml:space="preserve"> CG.</w:t>
      </w:r>
    </w:p>
    <w:p w14:paraId="72CB74AC" w14:textId="00CF3698" w:rsidR="0032404E" w:rsidRDefault="0032404E" w:rsidP="007B4F61">
      <w:pPr>
        <w:rPr>
          <w:lang w:val="x-none" w:eastAsia="ja-JP"/>
        </w:rPr>
      </w:pPr>
    </w:p>
    <w:p w14:paraId="286E274F" w14:textId="6D25FE5B" w:rsidR="009F33A2" w:rsidRPr="006F525F" w:rsidRDefault="009F33A2" w:rsidP="007B4F61">
      <w:pPr>
        <w:rPr>
          <w:lang w:eastAsia="ja-JP"/>
        </w:rPr>
      </w:pPr>
      <w:r w:rsidRPr="006F525F">
        <w:rPr>
          <w:b/>
          <w:bCs/>
          <w:highlight w:val="cyan"/>
          <w:lang w:eastAsia="ja-JP"/>
        </w:rPr>
        <w:t>Moderator comment:</w:t>
      </w:r>
      <w:r>
        <w:rPr>
          <w:lang w:eastAsia="ja-JP"/>
        </w:rPr>
        <w:t xml:space="preserve"> The following proposal should be discussed </w:t>
      </w:r>
      <w:r w:rsidRPr="00934E82">
        <w:rPr>
          <w:color w:val="FF0000"/>
          <w:lang w:eastAsia="ja-JP"/>
        </w:rPr>
        <w:t>only</w:t>
      </w:r>
      <w:r w:rsidR="00934E82" w:rsidRPr="00934E82">
        <w:rPr>
          <w:color w:val="FF0000"/>
          <w:lang w:eastAsia="ja-JP"/>
        </w:rPr>
        <w:t xml:space="preserve"> if</w:t>
      </w:r>
      <w:r>
        <w:rPr>
          <w:lang w:eastAsia="ja-JP"/>
        </w:rPr>
        <w:t xml:space="preserve"> the outcome of the Proposed conclusion 1-3-1 is </w:t>
      </w:r>
      <w:r w:rsidR="00605924">
        <w:rPr>
          <w:lang w:eastAsia="ja-JP"/>
        </w:rPr>
        <w:t>Option 1.</w:t>
      </w:r>
    </w:p>
    <w:p w14:paraId="4FFB76E2" w14:textId="684920AA" w:rsidR="00D029E3" w:rsidRPr="00B946FF" w:rsidRDefault="00D029E3" w:rsidP="00D029E3">
      <w:pPr>
        <w:rPr>
          <w:rFonts w:cs="Arial"/>
          <w:szCs w:val="20"/>
        </w:rPr>
      </w:pPr>
      <w:r w:rsidRPr="00B946FF">
        <w:rPr>
          <w:rFonts w:cs="Arial"/>
          <w:b/>
          <w:szCs w:val="20"/>
          <w:highlight w:val="yellow"/>
        </w:rPr>
        <w:t xml:space="preserve">Proposal </w:t>
      </w:r>
      <w:r>
        <w:rPr>
          <w:rFonts w:cs="Arial"/>
          <w:b/>
          <w:szCs w:val="20"/>
          <w:highlight w:val="yellow"/>
        </w:rPr>
        <w:t>1</w:t>
      </w:r>
      <w:r w:rsidRPr="00B946FF">
        <w:rPr>
          <w:rFonts w:cs="Arial"/>
          <w:b/>
          <w:szCs w:val="20"/>
          <w:highlight w:val="yellow"/>
        </w:rPr>
        <w:t>-3-1</w:t>
      </w:r>
      <w:r w:rsidRPr="00B946FF">
        <w:rPr>
          <w:rFonts w:cs="Arial"/>
          <w:szCs w:val="20"/>
          <w:highlight w:val="yellow"/>
        </w:rPr>
        <w:t>:</w:t>
      </w:r>
    </w:p>
    <w:p w14:paraId="7D0CA094" w14:textId="77777777" w:rsidR="00D029E3" w:rsidRPr="00B946FF" w:rsidRDefault="00D029E3" w:rsidP="00D029E3">
      <w:pPr>
        <w:rPr>
          <w:rFonts w:cs="Arial"/>
          <w:szCs w:val="20"/>
        </w:rPr>
      </w:pPr>
      <w:r w:rsidRPr="00B946FF">
        <w:rPr>
          <w:rFonts w:cs="Arial"/>
          <w:szCs w:val="20"/>
        </w:rPr>
        <w:t>For determination of HARQ process IDs associated to PUSCHs in multi-PUSCHs CG</w:t>
      </w:r>
      <w:r>
        <w:rPr>
          <w:rFonts w:cs="Arial"/>
          <w:szCs w:val="20"/>
        </w:rPr>
        <w:t xml:space="preserve"> assuming one TB per PUSCH</w:t>
      </w:r>
      <w:r w:rsidRPr="00B946FF">
        <w:rPr>
          <w:rFonts w:cs="Arial"/>
          <w:szCs w:val="20"/>
        </w:rPr>
        <w:t>, consider the following alternatives:</w:t>
      </w:r>
    </w:p>
    <w:p w14:paraId="68793DDB" w14:textId="38B8EEDB" w:rsidR="00D029E3"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Alt. 1:</w:t>
      </w:r>
      <w:r w:rsidRPr="00B946FF">
        <w:rPr>
          <w:rFonts w:ascii="Arial" w:hAnsi="Arial" w:cs="Arial"/>
          <w:sz w:val="20"/>
          <w:szCs w:val="20"/>
        </w:rPr>
        <w:t xml:space="preserve"> The HARQ process ID for the configured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B946FF">
        <w:rPr>
          <w:rFonts w:ascii="Arial" w:hAnsi="Arial" w:cs="Arial"/>
          <w:sz w:val="20"/>
          <w:szCs w:val="20"/>
        </w:rPr>
        <w:t xml:space="preserve"> in a period is determined using the legacy CG procedure when cg-RetransmissionTimer is not configured.</w:t>
      </w:r>
    </w:p>
    <w:p w14:paraId="29B021C6" w14:textId="5D7B65EE" w:rsidR="00D16105" w:rsidRPr="00D16105" w:rsidRDefault="00D16105" w:rsidP="00D16105">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5287EE19" w14:textId="77DF3D86" w:rsidR="00D029E3" w:rsidRPr="006F525F" w:rsidRDefault="00D029E3" w:rsidP="00933B7E">
      <w:pPr>
        <w:pStyle w:val="ListParagraph"/>
        <w:numPr>
          <w:ilvl w:val="1"/>
          <w:numId w:val="16"/>
        </w:numPr>
        <w:rPr>
          <w:rFonts w:ascii="Arial" w:hAnsi="Arial" w:cs="Arial"/>
          <w:sz w:val="20"/>
          <w:szCs w:val="20"/>
        </w:rPr>
      </w:pPr>
      <w:r w:rsidRPr="006F525F">
        <w:rPr>
          <w:rFonts w:ascii="Arial" w:hAnsi="Arial" w:cs="Arial"/>
          <w:sz w:val="20"/>
          <w:szCs w:val="20"/>
          <w:lang w:val="en-US"/>
        </w:rPr>
        <w:t>Note: Same HP ID would be used for all PUSCHs within a peri</w:t>
      </w:r>
      <w:r w:rsidR="006F525F" w:rsidRPr="006F525F">
        <w:rPr>
          <w:rFonts w:ascii="Arial" w:hAnsi="Arial" w:cs="Arial"/>
          <w:sz w:val="20"/>
          <w:szCs w:val="20"/>
          <w:lang w:val="en-US"/>
        </w:rPr>
        <w:t>o</w:t>
      </w:r>
      <w:r w:rsidRPr="006F525F">
        <w:rPr>
          <w:rFonts w:ascii="Arial" w:hAnsi="Arial" w:cs="Arial"/>
          <w:sz w:val="20"/>
          <w:szCs w:val="20"/>
          <w:lang w:val="en-US"/>
        </w:rPr>
        <w:t>d.</w:t>
      </w:r>
    </w:p>
    <w:p w14:paraId="539912B6" w14:textId="3AC0E306" w:rsidR="00D029E3" w:rsidRPr="007564D7"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FE6640">
        <w:rPr>
          <w:rFonts w:ascii="Arial" w:hAnsi="Arial" w:cs="Arial"/>
          <w:b/>
          <w:bCs/>
          <w:sz w:val="20"/>
          <w:szCs w:val="20"/>
          <w:lang w:val="en-US"/>
        </w:rPr>
        <w:t>2</w:t>
      </w:r>
      <w:r w:rsidRPr="00B946FF">
        <w:rPr>
          <w:rFonts w:ascii="Arial" w:hAnsi="Arial" w:cs="Arial"/>
          <w:b/>
          <w:bCs/>
          <w:sz w:val="20"/>
          <w:szCs w:val="20"/>
        </w:rPr>
        <w:t>:</w:t>
      </w:r>
      <w:r w:rsidRPr="00B946FF">
        <w:rPr>
          <w:rFonts w:ascii="Arial" w:hAnsi="Arial" w:cs="Arial"/>
          <w:sz w:val="20"/>
          <w:szCs w:val="20"/>
        </w:rPr>
        <w:t xml:space="preserve">  The HARQ process ID for the first configured</w:t>
      </w:r>
      <w:r>
        <w:rPr>
          <w:rFonts w:ascii="Arial" w:hAnsi="Arial" w:cs="Arial"/>
          <w:sz w:val="20"/>
          <w:szCs w:val="20"/>
          <w:lang w:val="en-US"/>
        </w:rPr>
        <w:t>/valid</w:t>
      </w:r>
      <w:r w:rsidRPr="00B946FF">
        <w:rPr>
          <w:rFonts w:ascii="Arial" w:hAnsi="Arial" w:cs="Arial"/>
          <w:sz w:val="20"/>
          <w:szCs w:val="20"/>
        </w:rPr>
        <w:t xml:space="preserve"> PUSCH in a period is determined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w:t>
      </w:r>
      <w:proofErr w:type="gramStart"/>
      <w:r w:rsidRPr="00B946FF">
        <w:rPr>
          <w:rFonts w:ascii="Arial" w:hAnsi="Arial" w:cs="Arial"/>
          <w:sz w:val="20"/>
          <w:szCs w:val="20"/>
        </w:rPr>
        <w:t>configured, and</w:t>
      </w:r>
      <w:proofErr w:type="gramEnd"/>
      <w:r w:rsidRPr="00B946FF">
        <w:rPr>
          <w:rFonts w:ascii="Arial" w:hAnsi="Arial" w:cs="Arial"/>
          <w:sz w:val="20"/>
          <w:szCs w:val="20"/>
        </w:rPr>
        <w:t xml:space="preserve"> applying "the period duration div</w:t>
      </w:r>
      <w:r w:rsidRPr="007564D7">
        <w:rPr>
          <w:rFonts w:ascii="Arial" w:hAnsi="Arial" w:cs="Arial"/>
          <w:sz w:val="20"/>
          <w:szCs w:val="20"/>
        </w:rPr>
        <w:t xml:space="preserve">ided by </w:t>
      </w:r>
      <w:r w:rsidR="006C771F" w:rsidRPr="007564D7">
        <w:rPr>
          <w:rFonts w:ascii="Arial" w:hAnsi="Arial" w:cs="Arial"/>
          <w:sz w:val="20"/>
          <w:szCs w:val="20"/>
          <w:lang w:val="en-US"/>
        </w:rPr>
        <w:t>X</w:t>
      </w:r>
      <w:r w:rsidRPr="007564D7">
        <w:rPr>
          <w:rFonts w:ascii="Arial" w:hAnsi="Arial" w:cs="Arial"/>
          <w:sz w:val="20"/>
          <w:szCs w:val="20"/>
        </w:rPr>
        <w:t xml:space="preserve"> instead of the period duration.</w:t>
      </w:r>
    </w:p>
    <w:p w14:paraId="04C8E049" w14:textId="4E45FFAC" w:rsidR="00D029E3" w:rsidRPr="007564D7" w:rsidRDefault="00D029E3" w:rsidP="00D029E3">
      <w:pPr>
        <w:pStyle w:val="ListParagraph"/>
        <w:numPr>
          <w:ilvl w:val="1"/>
          <w:numId w:val="16"/>
        </w:numPr>
        <w:rPr>
          <w:rFonts w:ascii="Arial" w:hAnsi="Arial" w:cs="Arial"/>
          <w:sz w:val="20"/>
          <w:szCs w:val="20"/>
        </w:rPr>
      </w:pPr>
      <w:r w:rsidRPr="007564D7">
        <w:rPr>
          <w:rFonts w:ascii="Arial" w:hAnsi="Arial" w:cs="Arial"/>
          <w:sz w:val="20"/>
          <w:szCs w:val="20"/>
        </w:rPr>
        <w:t xml:space="preserve">The HARQ process ID of the remaining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the period is determined by incrementing the HARQ process ID of the preceding PUSCH in the period.</w:t>
      </w:r>
    </w:p>
    <w:p w14:paraId="09A0DD30" w14:textId="67945E9B" w:rsidR="00202647" w:rsidRPr="006F525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2-1; X = 1</w:t>
      </w:r>
    </w:p>
    <w:p w14:paraId="6E6E4319" w14:textId="538383D6" w:rsidR="006C771F" w:rsidRPr="007564D7" w:rsidRDefault="00B21ABC" w:rsidP="00D029E3">
      <w:pPr>
        <w:pStyle w:val="ListParagraph"/>
        <w:numPr>
          <w:ilvl w:val="1"/>
          <w:numId w:val="16"/>
        </w:numPr>
        <w:rPr>
          <w:rFonts w:ascii="Arial" w:hAnsi="Arial" w:cs="Arial"/>
          <w:sz w:val="20"/>
          <w:szCs w:val="20"/>
        </w:rPr>
      </w:pPr>
      <w:r w:rsidRPr="007564D7">
        <w:rPr>
          <w:rFonts w:ascii="Arial" w:hAnsi="Arial" w:cs="Arial"/>
          <w:sz w:val="20"/>
          <w:szCs w:val="20"/>
          <w:lang w:val="en-US"/>
        </w:rPr>
        <w:t xml:space="preserve">Alt </w:t>
      </w:r>
      <w:r w:rsidR="00FE6640"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2</w:t>
      </w:r>
      <w:r w:rsidRPr="007564D7">
        <w:rPr>
          <w:rFonts w:ascii="Arial" w:hAnsi="Arial" w:cs="Arial"/>
          <w:sz w:val="20"/>
          <w:szCs w:val="20"/>
          <w:lang w:val="en-US"/>
        </w:rPr>
        <w:t>: X</w:t>
      </w:r>
      <w:r w:rsidRPr="006F525F">
        <w:rPr>
          <w:rFonts w:ascii="Arial" w:hAnsi="Arial" w:cs="Arial"/>
          <w:sz w:val="20"/>
          <w:szCs w:val="20"/>
          <w:lang w:val="en-US"/>
        </w:rPr>
        <w:t xml:space="preserve"> </w:t>
      </w:r>
      <w:r w:rsidR="00202647" w:rsidRPr="007564D7">
        <w:rPr>
          <w:rFonts w:ascii="Arial" w:hAnsi="Arial" w:cs="Arial"/>
          <w:sz w:val="20"/>
          <w:szCs w:val="20"/>
          <w:lang w:val="en-US"/>
        </w:rPr>
        <w:t xml:space="preserve">is </w:t>
      </w:r>
      <w:r w:rsidRPr="007564D7">
        <w:rPr>
          <w:rFonts w:ascii="Arial" w:hAnsi="Arial" w:cs="Arial"/>
          <w:sz w:val="20"/>
          <w:szCs w:val="20"/>
        </w:rPr>
        <w:t xml:space="preserve">the number of configured </w:t>
      </w:r>
      <w:proofErr w:type="spellStart"/>
      <w:r w:rsidRPr="007564D7">
        <w:rPr>
          <w:rFonts w:ascii="Arial" w:hAnsi="Arial" w:cs="Arial"/>
          <w:sz w:val="20"/>
          <w:szCs w:val="20"/>
        </w:rPr>
        <w:t>PUSCHs</w:t>
      </w:r>
      <w:proofErr w:type="spellEnd"/>
      <w:r w:rsidRPr="007564D7">
        <w:rPr>
          <w:rFonts w:ascii="Arial" w:hAnsi="Arial" w:cs="Arial"/>
          <w:sz w:val="20"/>
          <w:szCs w:val="20"/>
        </w:rPr>
        <w:t xml:space="preserve"> in a period</w:t>
      </w:r>
    </w:p>
    <w:p w14:paraId="64AA5425" w14:textId="5135B317" w:rsidR="00202647" w:rsidRPr="006B131F" w:rsidRDefault="00202647" w:rsidP="00D029E3">
      <w:pPr>
        <w:pStyle w:val="ListParagraph"/>
        <w:numPr>
          <w:ilvl w:val="1"/>
          <w:numId w:val="16"/>
        </w:numPr>
        <w:rPr>
          <w:rFonts w:ascii="Arial" w:hAnsi="Arial" w:cs="Arial"/>
          <w:sz w:val="20"/>
          <w:szCs w:val="20"/>
        </w:rPr>
      </w:pPr>
      <w:r w:rsidRPr="007564D7">
        <w:rPr>
          <w:rFonts w:ascii="Arial" w:hAnsi="Arial" w:cs="Arial"/>
          <w:sz w:val="20"/>
          <w:szCs w:val="20"/>
          <w:lang w:val="en-US"/>
        </w:rPr>
        <w:lastRenderedPageBreak/>
        <w:t xml:space="preserve">Alt </w:t>
      </w:r>
      <w:r w:rsidR="00534F75" w:rsidRPr="007564D7">
        <w:rPr>
          <w:rFonts w:ascii="Arial" w:hAnsi="Arial" w:cs="Arial"/>
          <w:sz w:val="20"/>
          <w:szCs w:val="20"/>
          <w:lang w:val="en-US"/>
        </w:rPr>
        <w:t>2</w:t>
      </w:r>
      <w:r w:rsidRPr="007564D7">
        <w:rPr>
          <w:rFonts w:ascii="Arial" w:hAnsi="Arial" w:cs="Arial"/>
          <w:sz w:val="20"/>
          <w:szCs w:val="20"/>
          <w:lang w:val="en-US"/>
        </w:rPr>
        <w:t>-</w:t>
      </w:r>
      <w:r w:rsidR="00534F75" w:rsidRPr="007564D7">
        <w:rPr>
          <w:rFonts w:ascii="Arial" w:hAnsi="Arial" w:cs="Arial"/>
          <w:sz w:val="20"/>
          <w:szCs w:val="20"/>
          <w:lang w:val="en-US"/>
        </w:rPr>
        <w:t>3</w:t>
      </w:r>
      <w:r w:rsidRPr="007564D7">
        <w:rPr>
          <w:rFonts w:ascii="Arial" w:hAnsi="Arial" w:cs="Arial"/>
          <w:sz w:val="20"/>
          <w:szCs w:val="20"/>
          <w:lang w:val="en-US"/>
        </w:rPr>
        <w:t>: X is provided</w:t>
      </w:r>
      <w:r>
        <w:rPr>
          <w:rFonts w:ascii="Arial" w:hAnsi="Arial" w:cs="Arial"/>
          <w:sz w:val="20"/>
          <w:szCs w:val="20"/>
          <w:lang w:val="en-US"/>
        </w:rPr>
        <w:t xml:space="preserve"> by RRC configuration.</w:t>
      </w:r>
    </w:p>
    <w:p w14:paraId="14245525" w14:textId="024E70EB" w:rsidR="006B131F" w:rsidRPr="006B131F" w:rsidRDefault="006B131F" w:rsidP="006B131F">
      <w:pPr>
        <w:pStyle w:val="ListParagraph"/>
        <w:numPr>
          <w:ilvl w:val="1"/>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9510EDD" w14:textId="0D598069" w:rsidR="00D029E3" w:rsidRPr="006B131F" w:rsidRDefault="00D029E3" w:rsidP="00D029E3">
      <w:pPr>
        <w:pStyle w:val="ListParagraph"/>
        <w:numPr>
          <w:ilvl w:val="0"/>
          <w:numId w:val="16"/>
        </w:numPr>
        <w:rPr>
          <w:rFonts w:ascii="Arial" w:hAnsi="Arial" w:cs="Arial"/>
          <w:b/>
          <w:bCs/>
          <w:sz w:val="20"/>
          <w:szCs w:val="20"/>
        </w:rPr>
      </w:pPr>
      <w:r w:rsidRPr="00B946FF">
        <w:rPr>
          <w:rFonts w:ascii="Arial" w:hAnsi="Arial" w:cs="Arial"/>
          <w:b/>
          <w:bCs/>
          <w:sz w:val="20"/>
          <w:szCs w:val="20"/>
          <w:lang w:val="en-US"/>
        </w:rPr>
        <w:t xml:space="preserve">Alt. </w:t>
      </w:r>
      <w:r w:rsidR="00534F75">
        <w:rPr>
          <w:rFonts w:ascii="Arial" w:hAnsi="Arial" w:cs="Arial"/>
          <w:b/>
          <w:bCs/>
          <w:sz w:val="20"/>
          <w:szCs w:val="20"/>
          <w:lang w:val="en-US"/>
        </w:rPr>
        <w:t>3</w:t>
      </w:r>
      <w:r w:rsidRPr="00B946FF">
        <w:rPr>
          <w:rFonts w:ascii="Arial" w:hAnsi="Arial" w:cs="Arial"/>
          <w:b/>
          <w:bCs/>
          <w:sz w:val="20"/>
          <w:szCs w:val="20"/>
          <w:lang w:val="en-US"/>
        </w:rPr>
        <w:t xml:space="preserve">: </w:t>
      </w:r>
      <w:r w:rsidRPr="00B946FF">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3D9FE5E1" w14:textId="29B649B0"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25B3EC8F" w14:textId="03F478A3" w:rsidR="00D029E3" w:rsidRPr="006F525F" w:rsidRDefault="00D029E3" w:rsidP="00D029E3">
      <w:pPr>
        <w:pStyle w:val="ListParagraph"/>
        <w:numPr>
          <w:ilvl w:val="0"/>
          <w:numId w:val="16"/>
        </w:numPr>
        <w:rPr>
          <w:rFonts w:ascii="Arial" w:hAnsi="Arial" w:cs="Arial"/>
          <w:sz w:val="20"/>
          <w:szCs w:val="20"/>
        </w:rPr>
      </w:pPr>
      <w:r w:rsidRPr="00B946FF">
        <w:rPr>
          <w:rFonts w:ascii="Arial" w:hAnsi="Arial" w:cs="Arial"/>
          <w:b/>
          <w:bCs/>
          <w:sz w:val="20"/>
          <w:szCs w:val="20"/>
        </w:rPr>
        <w:t xml:space="preserve">Alt. </w:t>
      </w:r>
      <w:r w:rsidR="00534F75">
        <w:rPr>
          <w:rFonts w:ascii="Arial" w:hAnsi="Arial" w:cs="Arial"/>
          <w:b/>
          <w:bCs/>
          <w:sz w:val="20"/>
          <w:szCs w:val="20"/>
          <w:lang w:val="en-US"/>
        </w:rPr>
        <w:t>4</w:t>
      </w:r>
      <w:r w:rsidRPr="00B946FF">
        <w:rPr>
          <w:rFonts w:ascii="Arial" w:hAnsi="Arial" w:cs="Arial"/>
          <w:b/>
          <w:bCs/>
          <w:sz w:val="20"/>
          <w:szCs w:val="20"/>
        </w:rPr>
        <w:t>:</w:t>
      </w:r>
      <w:r w:rsidRPr="00B946FF">
        <w:rPr>
          <w:rFonts w:ascii="Arial" w:hAnsi="Arial" w:cs="Arial"/>
          <w:sz w:val="20"/>
          <w:szCs w:val="20"/>
        </w:rPr>
        <w:t xml:space="preserve"> The HARQ process ID for the configured</w:t>
      </w:r>
      <w:r w:rsidRPr="006F525F">
        <w:rPr>
          <w:rFonts w:ascii="Arial" w:hAnsi="Arial" w:cs="Arial"/>
          <w:sz w:val="20"/>
          <w:szCs w:val="20"/>
        </w:rPr>
        <w:t xml:space="preserve"> </w:t>
      </w:r>
      <w:proofErr w:type="spellStart"/>
      <w:r w:rsidRPr="006F525F">
        <w:rPr>
          <w:rFonts w:ascii="Arial" w:hAnsi="Arial" w:cs="Arial"/>
          <w:sz w:val="20"/>
          <w:szCs w:val="20"/>
        </w:rPr>
        <w:t>PUSCH</w:t>
      </w:r>
      <w:r w:rsidRPr="006F525F">
        <w:rPr>
          <w:rFonts w:ascii="Arial" w:hAnsi="Arial" w:cs="Arial"/>
          <w:sz w:val="20"/>
          <w:szCs w:val="20"/>
          <w:lang w:val="en-US"/>
        </w:rPr>
        <w:t>s</w:t>
      </w:r>
      <w:proofErr w:type="spellEnd"/>
      <w:r w:rsidRPr="006F525F">
        <w:rPr>
          <w:rFonts w:ascii="Arial" w:hAnsi="Arial" w:cs="Arial"/>
          <w:sz w:val="20"/>
          <w:szCs w:val="20"/>
        </w:rPr>
        <w:t xml:space="preserve"> in </w:t>
      </w:r>
      <w:r w:rsidRPr="00B946FF">
        <w:rPr>
          <w:rFonts w:ascii="Arial" w:hAnsi="Arial" w:cs="Arial"/>
          <w:sz w:val="20"/>
          <w:szCs w:val="20"/>
        </w:rPr>
        <w:t xml:space="preserve">a period is determined </w:t>
      </w:r>
      <w:r>
        <w:rPr>
          <w:rFonts w:ascii="Arial" w:hAnsi="Arial" w:cs="Arial"/>
          <w:sz w:val="20"/>
          <w:szCs w:val="20"/>
          <w:lang w:val="en-US"/>
        </w:rPr>
        <w:t>based on</w:t>
      </w:r>
      <w:r w:rsidRPr="00B946FF">
        <w:rPr>
          <w:rFonts w:ascii="Arial" w:hAnsi="Arial" w:cs="Arial"/>
          <w:sz w:val="20"/>
          <w:szCs w:val="20"/>
        </w:rPr>
        <w:t xml:space="preserve"> the legacy CG procedure </w:t>
      </w:r>
      <w:r w:rsidRPr="006F525F">
        <w:rPr>
          <w:rFonts w:ascii="Arial" w:hAnsi="Arial" w:cs="Arial"/>
          <w:sz w:val="20"/>
          <w:szCs w:val="20"/>
        </w:rPr>
        <w:t>when cg-RetransmissionTimer is not configured.</w:t>
      </w:r>
    </w:p>
    <w:p w14:paraId="0286ED3D" w14:textId="77777777" w:rsidR="00D029E3" w:rsidRPr="006F525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0D47F4FC" w14:textId="19BB148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-1: Note: Same HP ID would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390F64DF" w14:textId="48F813CD"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C8E2764" w14:textId="46EDAA78" w:rsidR="00D029E3" w:rsidRPr="006B131F" w:rsidRDefault="00D029E3" w:rsidP="00D029E3">
      <w:pPr>
        <w:pStyle w:val="ListParagraph"/>
        <w:numPr>
          <w:ilvl w:val="1"/>
          <w:numId w:val="16"/>
        </w:numPr>
        <w:rPr>
          <w:rFonts w:ascii="Arial" w:hAnsi="Arial" w:cs="Arial"/>
          <w:sz w:val="20"/>
          <w:szCs w:val="20"/>
        </w:rPr>
      </w:pPr>
      <w:r w:rsidRPr="006F525F">
        <w:rPr>
          <w:rFonts w:ascii="Arial" w:hAnsi="Arial" w:cs="Arial"/>
          <w:sz w:val="20"/>
          <w:szCs w:val="20"/>
          <w:lang w:val="en-US"/>
        </w:rPr>
        <w:t xml:space="preserve">Alt </w:t>
      </w:r>
      <w:r w:rsidR="009952C4" w:rsidRPr="006F525F">
        <w:rPr>
          <w:rFonts w:ascii="Arial" w:hAnsi="Arial" w:cs="Arial"/>
          <w:sz w:val="20"/>
          <w:szCs w:val="20"/>
          <w:lang w:val="en-US"/>
        </w:rPr>
        <w:t>4</w:t>
      </w:r>
      <w:r w:rsidRPr="006F525F">
        <w:rPr>
          <w:rFonts w:ascii="Arial" w:hAnsi="Arial" w:cs="Arial"/>
          <w:sz w:val="20"/>
          <w:szCs w:val="20"/>
          <w:lang w:val="en-US"/>
        </w:rPr>
        <w:t>-2:</w:t>
      </w:r>
      <w:r w:rsidRPr="006F525F">
        <w:rPr>
          <w:rFonts w:ascii="Arial" w:hAnsi="Arial" w:cs="Arial"/>
          <w:sz w:val="20"/>
          <w:lang w:val="en-US"/>
        </w:rPr>
        <w:t xml:space="preserve"> </w:t>
      </w:r>
      <w:r w:rsidRPr="006F525F">
        <w:rPr>
          <w:rFonts w:ascii="Arial" w:hAnsi="Arial" w:cs="Arial"/>
          <w:sz w:val="20"/>
          <w:szCs w:val="20"/>
          <w:lang w:val="en-US"/>
        </w:rPr>
        <w:t>Note: Different HP ID could be used for all PUSCHs within a peri</w:t>
      </w:r>
      <w:r w:rsidR="004A569A" w:rsidRPr="006F525F">
        <w:rPr>
          <w:rFonts w:ascii="Arial" w:hAnsi="Arial" w:cs="Arial"/>
          <w:sz w:val="20"/>
          <w:szCs w:val="20"/>
          <w:lang w:val="en-US"/>
        </w:rPr>
        <w:t>od</w:t>
      </w:r>
      <w:r w:rsidRPr="006F525F">
        <w:rPr>
          <w:rFonts w:ascii="Arial" w:hAnsi="Arial" w:cs="Arial"/>
          <w:sz w:val="20"/>
          <w:szCs w:val="20"/>
          <w:lang w:val="en-US"/>
        </w:rPr>
        <w:t>.</w:t>
      </w:r>
    </w:p>
    <w:p w14:paraId="26B19BC8" w14:textId="1526D22B" w:rsidR="006B131F" w:rsidRPr="006B131F" w:rsidRDefault="006B131F" w:rsidP="006B131F">
      <w:pPr>
        <w:pStyle w:val="ListParagraph"/>
        <w:numPr>
          <w:ilvl w:val="2"/>
          <w:numId w:val="16"/>
        </w:numPr>
        <w:rPr>
          <w:rFonts w:ascii="Arial" w:hAnsi="Arial" w:cs="Arial"/>
          <w:color w:val="FF0000"/>
          <w:sz w:val="20"/>
          <w:szCs w:val="20"/>
        </w:rPr>
      </w:pPr>
      <w:r w:rsidRPr="006B131F">
        <w:rPr>
          <w:rFonts w:ascii="Arial" w:hAnsi="Arial" w:cs="Arial"/>
          <w:color w:val="FF0000"/>
          <w:sz w:val="20"/>
          <w:szCs w:val="20"/>
          <w:lang w:val="en-US"/>
        </w:rPr>
        <w:t>FFS details</w:t>
      </w:r>
    </w:p>
    <w:p w14:paraId="1489E882" w14:textId="3B6595DE" w:rsidR="00D029E3" w:rsidRPr="00B946FF" w:rsidRDefault="00D029E3" w:rsidP="00D029E3">
      <w:pPr>
        <w:pStyle w:val="ListParagraph"/>
        <w:numPr>
          <w:ilvl w:val="0"/>
          <w:numId w:val="16"/>
        </w:numPr>
        <w:rPr>
          <w:rFonts w:ascii="Arial" w:hAnsi="Arial" w:cs="Arial"/>
          <w:sz w:val="20"/>
          <w:szCs w:val="20"/>
        </w:rPr>
      </w:pPr>
      <w:r w:rsidRPr="006F525F">
        <w:rPr>
          <w:rFonts w:ascii="Arial" w:hAnsi="Arial" w:cs="Arial"/>
          <w:sz w:val="20"/>
          <w:szCs w:val="20"/>
        </w:rPr>
        <w:t xml:space="preserve">Alt. </w:t>
      </w:r>
      <w:r w:rsidR="009952C4" w:rsidRPr="006F525F">
        <w:rPr>
          <w:rFonts w:ascii="Arial" w:hAnsi="Arial" w:cs="Arial"/>
          <w:sz w:val="20"/>
          <w:szCs w:val="20"/>
          <w:lang w:val="en-US"/>
        </w:rPr>
        <w:t>5</w:t>
      </w:r>
      <w:r w:rsidRPr="006F525F">
        <w:rPr>
          <w:rFonts w:ascii="Arial" w:hAnsi="Arial" w:cs="Arial"/>
          <w:sz w:val="20"/>
          <w:szCs w:val="20"/>
        </w:rPr>
        <w:t>:  The HARQ process ID for the first configured</w:t>
      </w:r>
      <w:r w:rsidRPr="006F525F">
        <w:rPr>
          <w:rFonts w:ascii="Arial" w:hAnsi="Arial" w:cs="Arial"/>
          <w:sz w:val="20"/>
          <w:szCs w:val="20"/>
          <w:lang w:val="en-US"/>
        </w:rPr>
        <w:t>/valid</w:t>
      </w:r>
      <w:r w:rsidRPr="006F525F">
        <w:rPr>
          <w:rFonts w:ascii="Arial" w:hAnsi="Arial" w:cs="Arial"/>
          <w:sz w:val="20"/>
          <w:szCs w:val="20"/>
        </w:rPr>
        <w:t xml:space="preserve"> PUSCH in a period is determined</w:t>
      </w:r>
      <w:r w:rsidRPr="00B946FF">
        <w:rPr>
          <w:rFonts w:ascii="Arial" w:hAnsi="Arial" w:cs="Arial"/>
          <w:sz w:val="20"/>
          <w:szCs w:val="20"/>
        </w:rPr>
        <w:t xml:space="preserve"> </w:t>
      </w:r>
      <w:r>
        <w:rPr>
          <w:rFonts w:ascii="Arial" w:hAnsi="Arial" w:cs="Arial"/>
          <w:sz w:val="20"/>
          <w:szCs w:val="20"/>
          <w:lang w:val="en-US"/>
        </w:rPr>
        <w:t>based on</w:t>
      </w:r>
      <w:r w:rsidRPr="00B946FF">
        <w:rPr>
          <w:rFonts w:ascii="Arial" w:hAnsi="Arial" w:cs="Arial"/>
          <w:sz w:val="20"/>
          <w:szCs w:val="20"/>
        </w:rPr>
        <w:t xml:space="preserve"> the legacy CG procedure when cg-RetransmissionTimer is not configured.</w:t>
      </w:r>
    </w:p>
    <w:p w14:paraId="09A98EDF" w14:textId="77777777" w:rsidR="00D029E3" w:rsidRPr="006F525F" w:rsidRDefault="00D029E3" w:rsidP="00D029E3">
      <w:pPr>
        <w:pStyle w:val="ListParagraph"/>
        <w:numPr>
          <w:ilvl w:val="1"/>
          <w:numId w:val="16"/>
        </w:numPr>
        <w:rPr>
          <w:rFonts w:ascii="Arial" w:hAnsi="Arial" w:cs="Arial"/>
          <w:sz w:val="20"/>
          <w:szCs w:val="20"/>
        </w:rPr>
      </w:pPr>
      <w:r w:rsidRPr="00B946FF">
        <w:rPr>
          <w:rFonts w:ascii="Arial" w:hAnsi="Arial" w:cs="Arial"/>
          <w:sz w:val="20"/>
          <w:szCs w:val="20"/>
        </w:rPr>
        <w:t xml:space="preserve">The HARQ process ID of the </w:t>
      </w:r>
      <w:r w:rsidRPr="006F525F">
        <w:rPr>
          <w:rFonts w:ascii="Arial" w:hAnsi="Arial" w:cs="Arial"/>
          <w:sz w:val="20"/>
          <w:szCs w:val="20"/>
        </w:rPr>
        <w:t xml:space="preserve">remaining </w:t>
      </w:r>
      <w:proofErr w:type="spellStart"/>
      <w:r w:rsidRPr="006F525F">
        <w:rPr>
          <w:rFonts w:ascii="Arial" w:hAnsi="Arial" w:cs="Arial"/>
          <w:sz w:val="20"/>
          <w:szCs w:val="20"/>
        </w:rPr>
        <w:t>PUSCHs</w:t>
      </w:r>
      <w:proofErr w:type="spellEnd"/>
      <w:r w:rsidRPr="006F525F">
        <w:rPr>
          <w:rFonts w:ascii="Arial" w:hAnsi="Arial" w:cs="Arial"/>
          <w:sz w:val="20"/>
          <w:szCs w:val="20"/>
        </w:rPr>
        <w:t xml:space="preserve"> in the period is determined by incrementing the HARQ process ID of the preceding PUSCH in the period</w:t>
      </w:r>
    </w:p>
    <w:p w14:paraId="088609F2" w14:textId="539CE10C" w:rsidR="00D029E3" w:rsidRPr="006F525F" w:rsidRDefault="00D029E3" w:rsidP="006F525F">
      <w:pPr>
        <w:pStyle w:val="ListParagraph"/>
        <w:numPr>
          <w:ilvl w:val="1"/>
          <w:numId w:val="16"/>
        </w:numPr>
        <w:rPr>
          <w:rFonts w:ascii="Arial" w:hAnsi="Arial" w:cs="Arial"/>
          <w:sz w:val="20"/>
          <w:szCs w:val="20"/>
        </w:rPr>
      </w:pPr>
      <w:r w:rsidRPr="006F525F">
        <w:rPr>
          <w:rFonts w:ascii="Arial" w:hAnsi="Arial" w:cs="Arial"/>
          <w:sz w:val="20"/>
          <w:szCs w:val="20"/>
          <w:lang w:val="en-US"/>
        </w:rPr>
        <w:t>FFS on potential enhancements different from previous alternatives</w:t>
      </w:r>
    </w:p>
    <w:p w14:paraId="156F0C4D" w14:textId="77E96D93" w:rsidR="00551397" w:rsidRPr="006F525F" w:rsidRDefault="00D029E3" w:rsidP="00D029E3">
      <w:pPr>
        <w:pStyle w:val="ListParagraph"/>
        <w:numPr>
          <w:ilvl w:val="0"/>
          <w:numId w:val="16"/>
        </w:numPr>
        <w:rPr>
          <w:rFonts w:ascii="Arial" w:hAnsi="Arial" w:cs="Arial"/>
          <w:sz w:val="20"/>
          <w:szCs w:val="20"/>
        </w:rPr>
      </w:pPr>
      <w:r>
        <w:rPr>
          <w:rFonts w:ascii="Arial" w:hAnsi="Arial" w:cs="Arial"/>
          <w:b/>
          <w:bCs/>
          <w:sz w:val="20"/>
          <w:szCs w:val="20"/>
          <w:lang w:val="en-US"/>
        </w:rPr>
        <w:t xml:space="preserve">Alt </w:t>
      </w:r>
      <w:r w:rsidR="000675B6">
        <w:rPr>
          <w:rFonts w:ascii="Arial" w:hAnsi="Arial" w:cs="Arial"/>
          <w:b/>
          <w:bCs/>
          <w:sz w:val="20"/>
          <w:szCs w:val="20"/>
          <w:lang w:val="en-US"/>
        </w:rPr>
        <w:t>6</w:t>
      </w:r>
      <w:r>
        <w:rPr>
          <w:rFonts w:ascii="Arial" w:hAnsi="Arial" w:cs="Arial"/>
          <w:b/>
          <w:bCs/>
          <w:sz w:val="20"/>
          <w:szCs w:val="20"/>
          <w:lang w:val="en-US"/>
        </w:rPr>
        <w:t xml:space="preserve">: </w:t>
      </w:r>
      <w:r w:rsidRPr="006F525F">
        <w:rPr>
          <w:rFonts w:ascii="Arial" w:hAnsi="Arial" w:cs="Arial"/>
          <w:sz w:val="20"/>
          <w:szCs w:val="20"/>
          <w:lang w:val="en-US"/>
        </w:rPr>
        <w:t>FFS other solutions</w:t>
      </w:r>
    </w:p>
    <w:p w14:paraId="511DA879" w14:textId="77777777" w:rsidR="006F525F" w:rsidRPr="006F525F" w:rsidRDefault="006F525F" w:rsidP="006F525F">
      <w:pPr>
        <w:pStyle w:val="ListParagraph"/>
        <w:rPr>
          <w:rFonts w:ascii="Arial" w:hAnsi="Arial" w:cs="Arial"/>
          <w:b/>
          <w:bCs/>
          <w:sz w:val="20"/>
          <w:szCs w:val="20"/>
        </w:rPr>
      </w:pPr>
    </w:p>
    <w:p w14:paraId="22731E07" w14:textId="074FA4B9" w:rsidR="00D029E3" w:rsidRDefault="00D029E3" w:rsidP="00D029E3">
      <w:pPr>
        <w:rPr>
          <w:lang w:eastAsia="ja-JP"/>
        </w:rPr>
      </w:pPr>
      <w:r>
        <w:rPr>
          <w:lang w:eastAsia="ja-JP"/>
        </w:rPr>
        <w:t>Note: The case of one TB map to multiple PUSCHs is not considered here.</w:t>
      </w:r>
    </w:p>
    <w:p w14:paraId="44F45948" w14:textId="7A858F72" w:rsidR="0012368F" w:rsidRDefault="0012368F" w:rsidP="0012368F">
      <w:pPr>
        <w:pStyle w:val="Heading4"/>
        <w:rPr>
          <w:u w:val="single"/>
        </w:rPr>
      </w:pPr>
      <w:r w:rsidRPr="002D038B">
        <w:rPr>
          <w:u w:val="single"/>
        </w:rPr>
        <w:t>O</w:t>
      </w:r>
      <w:r>
        <w:rPr>
          <w:u w:val="single"/>
        </w:rPr>
        <w:t xml:space="preserve">utcome of </w:t>
      </w:r>
      <w:r w:rsidR="00195741">
        <w:rPr>
          <w:u w:val="single"/>
        </w:rPr>
        <w:t>1</w:t>
      </w:r>
      <w:r w:rsidR="00195741" w:rsidRPr="00195741">
        <w:rPr>
          <w:u w:val="single"/>
          <w:vertAlign w:val="superscript"/>
        </w:rPr>
        <w:t>st</w:t>
      </w:r>
      <w:r w:rsidR="00195741">
        <w:rPr>
          <w:u w:val="single"/>
        </w:rPr>
        <w:t xml:space="preserve"> </w:t>
      </w:r>
      <w:r>
        <w:rPr>
          <w:u w:val="single"/>
        </w:rPr>
        <w:t>online session</w:t>
      </w:r>
      <w:r w:rsidRPr="002D038B">
        <w:rPr>
          <w:u w:val="single"/>
        </w:rPr>
        <w:t>:</w:t>
      </w:r>
    </w:p>
    <w:p w14:paraId="70DCF0F0" w14:textId="4B981826" w:rsidR="00195741" w:rsidRDefault="006C47BC" w:rsidP="00195741">
      <w:pPr>
        <w:rPr>
          <w:lang w:val="en-GB" w:eastAsia="ja-JP"/>
        </w:rPr>
      </w:pPr>
      <w:r>
        <w:rPr>
          <w:lang w:val="en-GB" w:eastAsia="ja-JP"/>
        </w:rPr>
        <w:t>The followings were agreed/endorsed during the first online session:</w:t>
      </w:r>
    </w:p>
    <w:tbl>
      <w:tblPr>
        <w:tblStyle w:val="TableGrid"/>
        <w:tblW w:w="0" w:type="auto"/>
        <w:tblLook w:val="04A0" w:firstRow="1" w:lastRow="0" w:firstColumn="1" w:lastColumn="0" w:noHBand="0" w:noVBand="1"/>
      </w:tblPr>
      <w:tblGrid>
        <w:gridCol w:w="9629"/>
      </w:tblGrid>
      <w:tr w:rsidR="006C47BC" w:rsidRPr="00407794" w14:paraId="733C97ED" w14:textId="77777777" w:rsidTr="006C47BC">
        <w:tc>
          <w:tcPr>
            <w:tcW w:w="9629" w:type="dxa"/>
          </w:tcPr>
          <w:p w14:paraId="3D390F26" w14:textId="77777777" w:rsidR="00DF75D8" w:rsidRPr="00407794" w:rsidRDefault="00DF75D8" w:rsidP="00DF75D8">
            <w:pPr>
              <w:rPr>
                <w:rFonts w:cs="Arial"/>
                <w:b/>
                <w:bCs/>
                <w:sz w:val="20"/>
                <w:szCs w:val="20"/>
                <w:lang w:eastAsia="x-none"/>
              </w:rPr>
            </w:pPr>
            <w:r w:rsidRPr="00407794">
              <w:rPr>
                <w:rFonts w:cs="Arial"/>
                <w:b/>
                <w:bCs/>
                <w:sz w:val="20"/>
                <w:szCs w:val="20"/>
                <w:lang w:eastAsia="x-none"/>
              </w:rPr>
              <w:t>Conclusion</w:t>
            </w:r>
          </w:p>
          <w:p w14:paraId="51070A55" w14:textId="77777777" w:rsidR="00DF75D8" w:rsidRPr="00407794" w:rsidRDefault="00DF75D8" w:rsidP="00DF75D8">
            <w:pPr>
              <w:pStyle w:val="ListParagraph"/>
              <w:ind w:left="0"/>
              <w:jc w:val="both"/>
              <w:rPr>
                <w:rFonts w:ascii="Arial" w:hAnsi="Arial" w:cs="Arial"/>
                <w:sz w:val="20"/>
                <w:szCs w:val="20"/>
              </w:rPr>
            </w:pPr>
            <w:r w:rsidRPr="00407794">
              <w:rPr>
                <w:rFonts w:ascii="Arial" w:hAnsi="Arial" w:cs="Arial"/>
                <w:sz w:val="20"/>
                <w:szCs w:val="20"/>
                <w:lang w:val="en-US"/>
              </w:rPr>
              <w:t>For convenience in discussion, t</w:t>
            </w:r>
            <w:r w:rsidRPr="00407794">
              <w:rPr>
                <w:rFonts w:ascii="Arial" w:hAnsi="Arial" w:cs="Arial"/>
                <w:sz w:val="20"/>
                <w:szCs w:val="20"/>
              </w:rPr>
              <w:t>he term "multi-</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CG" refers to " a CG PUSCH configuration with multiple CG PUSCH transmission occasions within a period of the CG PUSCH configuration".</w:t>
            </w:r>
          </w:p>
          <w:p w14:paraId="0755D45F" w14:textId="77777777" w:rsidR="00DF75D8" w:rsidRPr="00407794" w:rsidRDefault="00DF75D8" w:rsidP="00DF75D8">
            <w:pPr>
              <w:rPr>
                <w:rFonts w:cs="Arial"/>
                <w:sz w:val="20"/>
                <w:szCs w:val="20"/>
                <w:lang w:eastAsia="x-none"/>
              </w:rPr>
            </w:pPr>
          </w:p>
          <w:p w14:paraId="02C0FC75"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40A1D3F8"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Type-1 configured grant.</w:t>
            </w:r>
          </w:p>
          <w:p w14:paraId="1B4DA52B" w14:textId="77777777" w:rsidR="00DF75D8" w:rsidRPr="00407794" w:rsidRDefault="00DF75D8" w:rsidP="00DF75D8">
            <w:pPr>
              <w:pStyle w:val="ListParagraph"/>
              <w:numPr>
                <w:ilvl w:val="0"/>
                <w:numId w:val="15"/>
              </w:numPr>
              <w:rPr>
                <w:rFonts w:ascii="Arial" w:hAnsi="Arial" w:cs="Arial"/>
                <w:sz w:val="20"/>
                <w:szCs w:val="20"/>
                <w:lang w:eastAsia="ja-JP"/>
              </w:rPr>
            </w:pPr>
            <w:r w:rsidRPr="00407794">
              <w:rPr>
                <w:rFonts w:ascii="Arial" w:hAnsi="Arial" w:cs="Arial"/>
                <w:sz w:val="20"/>
                <w:szCs w:val="20"/>
                <w:lang w:eastAsia="ja-JP"/>
              </w:rPr>
              <w:t>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 is supported for Type-2 configured grant.</w:t>
            </w:r>
          </w:p>
          <w:p w14:paraId="0CC62576" w14:textId="77777777" w:rsidR="00DF75D8" w:rsidRPr="00407794" w:rsidRDefault="00DF75D8" w:rsidP="00DF75D8">
            <w:pPr>
              <w:rPr>
                <w:rFonts w:cs="Arial"/>
                <w:sz w:val="20"/>
                <w:szCs w:val="20"/>
                <w:lang w:eastAsia="x-none"/>
              </w:rPr>
            </w:pPr>
          </w:p>
          <w:p w14:paraId="2897D43E"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63B62716" w14:textId="77777777" w:rsidR="00DF75D8" w:rsidRPr="00407794" w:rsidRDefault="00DF75D8" w:rsidP="00DF75D8">
            <w:pPr>
              <w:rPr>
                <w:rFonts w:cs="Arial"/>
                <w:sz w:val="20"/>
                <w:szCs w:val="20"/>
                <w:lang w:eastAsia="ja-JP"/>
              </w:rPr>
            </w:pPr>
            <w:r w:rsidRPr="00407794">
              <w:rPr>
                <w:rFonts w:cs="Arial"/>
                <w:sz w:val="20"/>
                <w:szCs w:val="20"/>
                <w:lang w:eastAsia="ja-JP"/>
              </w:rPr>
              <w:t xml:space="preserve">For determination of the time domain resource allocation of CG PUSCHs associated to a </w:t>
            </w:r>
            <w:r w:rsidRPr="00407794">
              <w:rPr>
                <w:rFonts w:cs="Arial"/>
                <w:b/>
                <w:bCs/>
                <w:sz w:val="20"/>
                <w:szCs w:val="20"/>
                <w:lang w:eastAsia="ja-JP"/>
              </w:rPr>
              <w:t>multi-PUSCHs CG</w:t>
            </w:r>
            <w:r w:rsidRPr="00407794">
              <w:rPr>
                <w:rFonts w:cs="Arial"/>
                <w:sz w:val="20"/>
                <w:szCs w:val="20"/>
                <w:lang w:eastAsia="ja-JP"/>
              </w:rPr>
              <w:t>, the following alternatives for further study:</w:t>
            </w:r>
          </w:p>
          <w:p w14:paraId="5E066BA7"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Alt-A:</w:t>
            </w:r>
            <w:r w:rsidRPr="00407794">
              <w:rPr>
                <w:rFonts w:ascii="Arial" w:hAnsi="Arial" w:cs="Arial"/>
                <w:sz w:val="20"/>
                <w:szCs w:val="20"/>
                <w:lang w:val="en-US" w:eastAsia="ja-JP"/>
              </w:rPr>
              <w:t xml:space="preserve"> TDRA determination based on repetition framework. </w:t>
            </w:r>
          </w:p>
          <w:p w14:paraId="375CDEC1"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Alt-A1:</w:t>
            </w:r>
            <w:r w:rsidRPr="00407794">
              <w:rPr>
                <w:rFonts w:ascii="Arial" w:hAnsi="Arial" w:cs="Arial"/>
                <w:sz w:val="20"/>
                <w:szCs w:val="20"/>
                <w:lang w:val="en-US" w:eastAsia="ja-JP"/>
              </w:rPr>
              <w:t xml:space="preserve"> Follow the time domain resource mapping of Type A repetition</w:t>
            </w:r>
          </w:p>
          <w:p w14:paraId="00DA59F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53BA605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300F2DB2"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The same SLIV in N PUSCH in consecutive slots per CG period</w:t>
            </w:r>
          </w:p>
          <w:p w14:paraId="5158D22A"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FFS for non-consecutive slots</w:t>
            </w:r>
          </w:p>
          <w:p w14:paraId="5783808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AE7A59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Alt-A2:</w:t>
            </w:r>
            <w:r w:rsidRPr="00407794">
              <w:rPr>
                <w:rFonts w:ascii="Arial" w:hAnsi="Arial" w:cs="Arial"/>
                <w:sz w:val="20"/>
                <w:szCs w:val="20"/>
                <w:lang w:val="en-US" w:eastAsia="ja-JP"/>
              </w:rPr>
              <w:t xml:space="preserve"> Follow the time domain resource mapping of Type B repetition</w:t>
            </w:r>
          </w:p>
          <w:p w14:paraId="53C99D0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configured by higher layers or indicated by activation DCI</w:t>
            </w:r>
          </w:p>
          <w:p w14:paraId="7899EE7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445ED5D3"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 xml:space="preserve"> 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53DE44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 consecutive nominal PUSCHs with same duration per CG period</w:t>
            </w:r>
          </w:p>
          <w:p w14:paraId="326B75D3"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Note: N is not necessarily the repetition factor.</w:t>
            </w:r>
          </w:p>
          <w:p w14:paraId="5F93E70F" w14:textId="77777777" w:rsidR="00DF75D8" w:rsidRPr="00407794" w:rsidRDefault="00DF75D8" w:rsidP="00DF75D8">
            <w:pPr>
              <w:pStyle w:val="ListParagraph"/>
              <w:ind w:left="800"/>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48140842"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Alt-B:</w:t>
            </w:r>
            <w:r w:rsidRPr="00407794">
              <w:rPr>
                <w:rFonts w:ascii="Arial" w:hAnsi="Arial" w:cs="Arial"/>
                <w:sz w:val="20"/>
                <w:szCs w:val="20"/>
                <w:lang w:val="en-US" w:eastAsia="ja-JP"/>
              </w:rPr>
              <w:t xml:space="preserve"> TDRA determination based on NR-U framework</w:t>
            </w:r>
          </w:p>
          <w:p w14:paraId="438DB5B3" w14:textId="77777777" w:rsidR="00DF75D8" w:rsidRPr="00407794" w:rsidRDefault="00DF75D8" w:rsidP="00DF75D8">
            <w:pPr>
              <w:pStyle w:val="ListParagraph"/>
              <w:numPr>
                <w:ilvl w:val="2"/>
                <w:numId w:val="31"/>
              </w:numPr>
              <w:spacing w:after="160"/>
              <w:rPr>
                <w:rFonts w:ascii="Arial" w:hAnsi="Arial" w:cs="Arial"/>
                <w:sz w:val="20"/>
                <w:szCs w:val="20"/>
                <w:lang w:val="en-US" w:eastAsia="ja-JP"/>
              </w:rPr>
            </w:pPr>
            <w:r w:rsidRPr="00407794">
              <w:rPr>
                <w:rFonts w:ascii="Arial" w:hAnsi="Arial" w:cs="Arial"/>
                <w:sz w:val="20"/>
                <w:szCs w:val="20"/>
                <w:lang w:val="en-US" w:eastAsia="ja-JP"/>
              </w:rPr>
              <w:lastRenderedPageBreak/>
              <w:t>N and M configured by higher layers</w:t>
            </w:r>
          </w:p>
          <w:p w14:paraId="2E80792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Single SLIV is determined from TDRA.</w:t>
            </w:r>
          </w:p>
          <w:p w14:paraId="11B5BBCC" w14:textId="77777777" w:rsidR="00DF75D8" w:rsidRPr="00407794" w:rsidRDefault="00DF75D8" w:rsidP="00DF75D8">
            <w:pPr>
              <w:pStyle w:val="ListParagraph"/>
              <w:numPr>
                <w:ilvl w:val="3"/>
                <w:numId w:val="31"/>
              </w:numPr>
              <w:spacing w:after="160"/>
              <w:rPr>
                <w:rFonts w:ascii="Arial" w:hAnsi="Arial" w:cs="Arial"/>
                <w:sz w:val="20"/>
                <w:szCs w:val="20"/>
                <w:lang w:val="en-US" w:eastAsia="ja-JP"/>
              </w:rPr>
            </w:pPr>
            <w:r w:rsidRPr="00407794">
              <w:rPr>
                <w:rFonts w:ascii="Arial" w:hAnsi="Arial" w:cs="Arial"/>
                <w:sz w:val="20"/>
                <w:szCs w:val="20"/>
                <w:lang w:val="en-US" w:eastAsia="ja-JP"/>
              </w:rPr>
              <w:t>The SLIV used for 1</w:t>
            </w:r>
            <w:r w:rsidRPr="00407794">
              <w:rPr>
                <w:rFonts w:ascii="Arial" w:hAnsi="Arial" w:cs="Arial"/>
                <w:sz w:val="20"/>
                <w:szCs w:val="20"/>
                <w:vertAlign w:val="superscript"/>
                <w:lang w:val="en-US" w:eastAsia="ja-JP"/>
              </w:rPr>
              <w:t>st</w:t>
            </w:r>
            <w:r w:rsidRPr="00407794">
              <w:rPr>
                <w:rFonts w:ascii="Arial" w:hAnsi="Arial" w:cs="Arial"/>
                <w:sz w:val="20"/>
                <w:szCs w:val="20"/>
                <w:lang w:val="en-US" w:eastAsia="ja-JP"/>
              </w:rPr>
              <w:t xml:space="preserve"> PUSCH per CG period.</w:t>
            </w:r>
          </w:p>
          <w:p w14:paraId="03F22BAC"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M consecutive PUSCH TOs with same duration in slot. The M PUSCH TOs are used in N consecutive slots per CG period</w:t>
            </w:r>
          </w:p>
          <w:p w14:paraId="7C821F8D" w14:textId="77777777" w:rsidR="00DF75D8" w:rsidRPr="00407794" w:rsidRDefault="00DF75D8" w:rsidP="00DF75D8">
            <w:pPr>
              <w:pStyle w:val="ListParagraph"/>
              <w:numPr>
                <w:ilvl w:val="2"/>
                <w:numId w:val="31"/>
              </w:numPr>
              <w:rPr>
                <w:rFonts w:ascii="Arial" w:hAnsi="Arial" w:cs="Arial"/>
                <w:iCs/>
                <w:sz w:val="20"/>
                <w:szCs w:val="20"/>
                <w:lang w:val="en-US" w:eastAsia="ja-JP"/>
              </w:rPr>
            </w:pPr>
            <w:r w:rsidRPr="00407794">
              <w:rPr>
                <w:rFonts w:ascii="Arial" w:hAnsi="Arial" w:cs="Arial"/>
                <w:sz w:val="20"/>
                <w:szCs w:val="20"/>
                <w:lang w:val="en-US" w:eastAsia="ja-JP"/>
              </w:rPr>
              <w:t xml:space="preserve">Note: N and M are configured independently from </w:t>
            </w:r>
            <w:r w:rsidRPr="00407794">
              <w:rPr>
                <w:rFonts w:ascii="Arial" w:hAnsi="Arial" w:cs="Arial"/>
                <w:i/>
                <w:color w:val="000000"/>
                <w:sz w:val="20"/>
                <w:szCs w:val="20"/>
                <w:lang w:eastAsia="zh-CN"/>
              </w:rPr>
              <w:t>cg-nrofSlots-r16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and</w:t>
            </w:r>
            <w:r w:rsidRPr="00407794">
              <w:rPr>
                <w:rFonts w:ascii="Arial" w:hAnsi="Arial" w:cs="Arial"/>
                <w:i/>
                <w:color w:val="000000"/>
                <w:sz w:val="20"/>
                <w:szCs w:val="20"/>
                <w:lang w:val="en-US" w:eastAsia="zh-CN"/>
              </w:rPr>
              <w:t xml:space="preserve"> </w:t>
            </w:r>
            <w:r w:rsidRPr="00407794">
              <w:rPr>
                <w:rFonts w:ascii="Arial" w:hAnsi="Arial" w:cs="Arial"/>
                <w:i/>
                <w:color w:val="000000"/>
                <w:sz w:val="20"/>
                <w:szCs w:val="20"/>
                <w:lang w:eastAsia="zh-CN"/>
              </w:rPr>
              <w:t>cg-nrofPUSCH-InSlot-r16</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respectively</w:t>
            </w:r>
            <w:r w:rsidRPr="00407794">
              <w:rPr>
                <w:rFonts w:ascii="Arial" w:hAnsi="Arial" w:cs="Arial"/>
                <w:i/>
                <w:color w:val="000000"/>
                <w:sz w:val="20"/>
                <w:szCs w:val="20"/>
                <w:lang w:val="en-US" w:eastAsia="zh-CN"/>
              </w:rPr>
              <w:t xml:space="preserve">. </w:t>
            </w:r>
            <w:r w:rsidRPr="00407794">
              <w:rPr>
                <w:rFonts w:ascii="Arial" w:hAnsi="Arial" w:cs="Arial"/>
                <w:iCs/>
                <w:color w:val="000000"/>
                <w:sz w:val="20"/>
                <w:szCs w:val="20"/>
                <w:lang w:val="en-US" w:eastAsia="zh-CN"/>
              </w:rPr>
              <w:t xml:space="preserve">M and N configuration is independent from </w:t>
            </w:r>
            <w:proofErr w:type="spellStart"/>
            <w:r w:rsidRPr="00407794">
              <w:rPr>
                <w:rFonts w:ascii="Arial" w:hAnsi="Arial" w:cs="Arial"/>
                <w:i/>
                <w:color w:val="000000"/>
                <w:sz w:val="20"/>
                <w:szCs w:val="20"/>
                <w:lang w:val="en-US" w:eastAsia="zh-CN"/>
              </w:rPr>
              <w:t>cgRetransmissionTimer</w:t>
            </w:r>
            <w:proofErr w:type="spellEnd"/>
            <w:r w:rsidRPr="00407794">
              <w:rPr>
                <w:rFonts w:ascii="Arial" w:hAnsi="Arial" w:cs="Arial"/>
                <w:iCs/>
                <w:color w:val="000000"/>
                <w:sz w:val="20"/>
                <w:szCs w:val="20"/>
                <w:lang w:val="en-US" w:eastAsia="zh-CN"/>
              </w:rPr>
              <w:t xml:space="preserve"> configuration.</w:t>
            </w:r>
          </w:p>
          <w:p w14:paraId="27015BA9"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7A262A8C" w14:textId="77777777" w:rsidR="00DF75D8" w:rsidRPr="00407794" w:rsidRDefault="00DF75D8" w:rsidP="00DF75D8">
            <w:pPr>
              <w:pStyle w:val="ListParagraph"/>
              <w:numPr>
                <w:ilvl w:val="0"/>
                <w:numId w:val="31"/>
              </w:numPr>
              <w:rPr>
                <w:rFonts w:ascii="Arial" w:hAnsi="Arial" w:cs="Arial"/>
                <w:sz w:val="20"/>
                <w:szCs w:val="20"/>
                <w:lang w:val="en-US" w:eastAsia="ja-JP"/>
              </w:rPr>
            </w:pPr>
            <w:r w:rsidRPr="00407794">
              <w:rPr>
                <w:rFonts w:ascii="Arial" w:hAnsi="Arial" w:cs="Arial"/>
                <w:b/>
                <w:bCs/>
                <w:sz w:val="20"/>
                <w:szCs w:val="20"/>
                <w:lang w:val="en-US" w:eastAsia="ja-JP"/>
              </w:rPr>
              <w:t>Alt-C:</w:t>
            </w:r>
            <w:r w:rsidRPr="00407794">
              <w:rPr>
                <w:rFonts w:ascii="Arial" w:hAnsi="Arial" w:cs="Arial"/>
                <w:sz w:val="20"/>
                <w:szCs w:val="20"/>
                <w:lang w:val="en-US" w:eastAsia="ja-JP"/>
              </w:rPr>
              <w:t xml:space="preserve"> TDRA determination based on single DCI scheduling multiple PUSCHs</w:t>
            </w:r>
          </w:p>
          <w:p w14:paraId="253B39FE"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Alt-C1:</w:t>
            </w:r>
            <w:r w:rsidRPr="00407794">
              <w:rPr>
                <w:rFonts w:ascii="Arial" w:hAnsi="Arial" w:cs="Arial"/>
                <w:sz w:val="20"/>
                <w:szCs w:val="20"/>
                <w:lang w:val="en-US" w:eastAsia="ja-JP"/>
              </w:rPr>
              <w:t xml:space="preserve"> Follow Rel-16 single DCI scheduling multiple PUSCHs</w:t>
            </w:r>
          </w:p>
          <w:p w14:paraId="6C2C85EF"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k2-r16</w:t>
            </w:r>
          </w:p>
          <w:p w14:paraId="031B18AA"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418DE888" w14:textId="77777777" w:rsidR="00DF75D8" w:rsidRPr="00407794" w:rsidRDefault="00DF75D8" w:rsidP="00DF75D8">
            <w:pPr>
              <w:pStyle w:val="ListParagraph"/>
              <w:numPr>
                <w:ilvl w:val="3"/>
                <w:numId w:val="31"/>
              </w:numPr>
              <w:rPr>
                <w:rFonts w:ascii="Arial" w:hAnsi="Arial" w:cs="Arial"/>
                <w:sz w:val="20"/>
                <w:szCs w:val="20"/>
                <w:lang w:val="en-US" w:eastAsia="ja-JP"/>
              </w:rPr>
            </w:pPr>
            <w:r w:rsidRPr="00407794">
              <w:rPr>
                <w:rFonts w:ascii="Arial" w:hAnsi="Arial" w:cs="Arial"/>
                <w:sz w:val="20"/>
                <w:szCs w:val="20"/>
                <w:lang w:val="en-US" w:eastAsia="ja-JP"/>
              </w:rPr>
              <w:t>Note: N PUSCH TOs should be consecutive PUSCH TOs in consecutive slots.</w:t>
            </w:r>
          </w:p>
          <w:p w14:paraId="7C1E7AC7"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38591F2D" w14:textId="77777777" w:rsidR="00DF75D8" w:rsidRPr="00407794" w:rsidRDefault="00DF75D8" w:rsidP="00DF75D8">
            <w:pPr>
              <w:pStyle w:val="ListParagraph"/>
              <w:numPr>
                <w:ilvl w:val="1"/>
                <w:numId w:val="31"/>
              </w:numPr>
              <w:rPr>
                <w:rFonts w:ascii="Arial" w:hAnsi="Arial" w:cs="Arial"/>
                <w:sz w:val="20"/>
                <w:szCs w:val="20"/>
                <w:lang w:val="en-US" w:eastAsia="ja-JP"/>
              </w:rPr>
            </w:pPr>
            <w:r w:rsidRPr="00407794">
              <w:rPr>
                <w:rFonts w:ascii="Arial" w:hAnsi="Arial" w:cs="Arial"/>
                <w:b/>
                <w:bCs/>
                <w:sz w:val="20"/>
                <w:szCs w:val="20"/>
                <w:lang w:val="en-US" w:eastAsia="ja-JP"/>
              </w:rPr>
              <w:t>Alt-C2:</w:t>
            </w:r>
            <w:r w:rsidRPr="00407794">
              <w:rPr>
                <w:rFonts w:ascii="Arial" w:hAnsi="Arial" w:cs="Arial"/>
                <w:sz w:val="20"/>
                <w:szCs w:val="20"/>
                <w:lang w:val="en-US" w:eastAsia="ja-JP"/>
              </w:rPr>
              <w:t xml:space="preserve"> Follow Rel-17 single DCI scheduling multiple PUSCHs</w:t>
            </w:r>
          </w:p>
          <w:p w14:paraId="4E0DD6FD"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 xml:space="preserve">TDRA configured by </w:t>
            </w:r>
            <w:r w:rsidRPr="00407794">
              <w:rPr>
                <w:rFonts w:ascii="Arial" w:hAnsi="Arial" w:cs="Arial"/>
                <w:sz w:val="20"/>
                <w:szCs w:val="20"/>
              </w:rPr>
              <w:t>pusch-TimeDomainAllocationListForMultiPUSCH-r16</w:t>
            </w:r>
            <w:r w:rsidRPr="00407794">
              <w:rPr>
                <w:rFonts w:ascii="Arial" w:hAnsi="Arial" w:cs="Arial"/>
                <w:sz w:val="20"/>
                <w:szCs w:val="20"/>
                <w:lang w:val="en-US"/>
              </w:rPr>
              <w:t xml:space="preserve"> with extendedK2-r17</w:t>
            </w:r>
          </w:p>
          <w:p w14:paraId="03FD995B"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A row of TDRA with N entries determines the time domain resources allocation of N PUSCH TOs per period</w:t>
            </w:r>
          </w:p>
          <w:p w14:paraId="32F0EBAF" w14:textId="77777777" w:rsidR="00DF75D8" w:rsidRPr="00407794" w:rsidRDefault="00DF75D8" w:rsidP="00DF75D8">
            <w:pPr>
              <w:pStyle w:val="ListParagraph"/>
              <w:numPr>
                <w:ilvl w:val="3"/>
                <w:numId w:val="31"/>
              </w:numPr>
              <w:rPr>
                <w:rFonts w:ascii="Arial" w:hAnsi="Arial" w:cs="Arial"/>
                <w:strike/>
                <w:sz w:val="20"/>
                <w:szCs w:val="20"/>
                <w:lang w:val="en-US" w:eastAsia="ja-JP"/>
              </w:rPr>
            </w:pPr>
            <w:r w:rsidRPr="00407794">
              <w:rPr>
                <w:rFonts w:ascii="Arial" w:hAnsi="Arial" w:cs="Arial"/>
                <w:sz w:val="20"/>
                <w:szCs w:val="20"/>
                <w:lang w:val="en-US" w:eastAsia="ja-JP"/>
              </w:rPr>
              <w:t>Note: N PUSCH TOs can be non-consecutive PUSCHs and/or in non-consecutive slots.</w:t>
            </w:r>
          </w:p>
          <w:p w14:paraId="5F8E782E" w14:textId="77777777" w:rsidR="00DF75D8" w:rsidRPr="00407794" w:rsidRDefault="00DF75D8" w:rsidP="00DF75D8">
            <w:pPr>
              <w:pStyle w:val="ListParagraph"/>
              <w:numPr>
                <w:ilvl w:val="2"/>
                <w:numId w:val="31"/>
              </w:numPr>
              <w:rPr>
                <w:rFonts w:ascii="Arial" w:hAnsi="Arial" w:cs="Arial"/>
                <w:sz w:val="20"/>
                <w:szCs w:val="20"/>
                <w:lang w:val="en-US" w:eastAsia="ja-JP"/>
              </w:rPr>
            </w:pPr>
            <w:r w:rsidRPr="00407794">
              <w:rPr>
                <w:rFonts w:ascii="Arial" w:hAnsi="Arial" w:cs="Arial"/>
                <w:sz w:val="20"/>
                <w:szCs w:val="20"/>
                <w:lang w:val="en-US" w:eastAsia="ja-JP"/>
              </w:rPr>
              <w:t>FFS details, including related RRC parameters</w:t>
            </w:r>
          </w:p>
          <w:p w14:paraId="653E191C" w14:textId="77777777" w:rsidR="00DF75D8" w:rsidRPr="00407794" w:rsidRDefault="00DF75D8" w:rsidP="00DF75D8">
            <w:pPr>
              <w:rPr>
                <w:rFonts w:cs="Arial"/>
                <w:sz w:val="20"/>
                <w:szCs w:val="20"/>
                <w:lang w:eastAsia="x-none"/>
              </w:rPr>
            </w:pPr>
          </w:p>
          <w:p w14:paraId="1A56420F" w14:textId="77777777" w:rsidR="00DF75D8" w:rsidRPr="00407794" w:rsidRDefault="00DF75D8" w:rsidP="00DF75D8">
            <w:pPr>
              <w:rPr>
                <w:rFonts w:cs="Arial"/>
                <w:b/>
                <w:bCs/>
                <w:sz w:val="20"/>
                <w:szCs w:val="20"/>
                <w:highlight w:val="green"/>
                <w:lang w:eastAsia="x-none"/>
              </w:rPr>
            </w:pPr>
            <w:r w:rsidRPr="00407794">
              <w:rPr>
                <w:rFonts w:cs="Arial"/>
                <w:b/>
                <w:bCs/>
                <w:sz w:val="20"/>
                <w:szCs w:val="20"/>
                <w:highlight w:val="green"/>
                <w:lang w:eastAsia="x-none"/>
              </w:rPr>
              <w:t>Agreement</w:t>
            </w:r>
          </w:p>
          <w:p w14:paraId="7A30E8BA" w14:textId="77777777" w:rsidR="00DF75D8" w:rsidRPr="00407794" w:rsidRDefault="00DF75D8" w:rsidP="00DF75D8">
            <w:pPr>
              <w:rPr>
                <w:rFonts w:cs="Arial"/>
                <w:sz w:val="20"/>
                <w:szCs w:val="20"/>
              </w:rPr>
            </w:pPr>
            <w:r w:rsidRPr="00407794">
              <w:rPr>
                <w:rFonts w:cs="Arial"/>
                <w:sz w:val="20"/>
                <w:szCs w:val="20"/>
                <w:lang w:eastAsia="ja-JP"/>
              </w:rPr>
              <w:t xml:space="preserve">For the PUSCHs parameters in a </w:t>
            </w:r>
            <w:r w:rsidRPr="00407794">
              <w:rPr>
                <w:rFonts w:cs="Arial"/>
                <w:sz w:val="20"/>
                <w:szCs w:val="20"/>
              </w:rPr>
              <w:t>multi-PUSCHs CG configuration, the configuration/indication parameters except MCS and FDRA of CG PUSCHs in a multi-PUSCHs CG configuration are the same</w:t>
            </w:r>
          </w:p>
          <w:p w14:paraId="415D1903"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For MCS and FDRA, study further to decide whether/how to be different.</w:t>
            </w:r>
          </w:p>
          <w:p w14:paraId="2B95623B"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FFS: Applicability to type-1 and type-2</w:t>
            </w:r>
          </w:p>
          <w:p w14:paraId="1CE6389E" w14:textId="77777777" w:rsidR="00DF75D8" w:rsidRPr="00407794" w:rsidRDefault="00DF75D8" w:rsidP="00DF75D8">
            <w:pPr>
              <w:numPr>
                <w:ilvl w:val="0"/>
                <w:numId w:val="74"/>
              </w:numPr>
              <w:spacing w:after="0" w:line="240" w:lineRule="auto"/>
              <w:rPr>
                <w:rFonts w:cs="Arial"/>
                <w:sz w:val="20"/>
                <w:szCs w:val="20"/>
              </w:rPr>
            </w:pPr>
            <w:r w:rsidRPr="00407794">
              <w:rPr>
                <w:rFonts w:cs="Arial"/>
                <w:sz w:val="20"/>
                <w:szCs w:val="20"/>
              </w:rPr>
              <w:t>Note: TDRA and HP ID are not in this scope of the above statement.</w:t>
            </w:r>
          </w:p>
          <w:p w14:paraId="6EF3617A" w14:textId="77777777" w:rsidR="00DF75D8" w:rsidRPr="00407794" w:rsidRDefault="00DF75D8" w:rsidP="00DF75D8">
            <w:pPr>
              <w:rPr>
                <w:rFonts w:cs="Arial"/>
                <w:sz w:val="20"/>
                <w:szCs w:val="20"/>
                <w:lang w:eastAsia="x-none"/>
              </w:rPr>
            </w:pPr>
          </w:p>
          <w:p w14:paraId="09EF71F8" w14:textId="77777777" w:rsidR="00DF75D8" w:rsidRPr="00407794" w:rsidRDefault="00DF75D8" w:rsidP="00DF75D8">
            <w:pPr>
              <w:rPr>
                <w:rFonts w:cs="Arial"/>
                <w:b/>
                <w:bCs/>
                <w:sz w:val="20"/>
                <w:szCs w:val="20"/>
                <w:lang w:eastAsia="ja-JP"/>
              </w:rPr>
            </w:pPr>
            <w:r w:rsidRPr="00407794">
              <w:rPr>
                <w:rFonts w:cs="Arial"/>
                <w:b/>
                <w:bCs/>
                <w:sz w:val="20"/>
                <w:szCs w:val="20"/>
                <w:lang w:eastAsia="ja-JP"/>
              </w:rPr>
              <w:t>Conclusion</w:t>
            </w:r>
          </w:p>
          <w:p w14:paraId="41F3F941" w14:textId="77777777" w:rsidR="00DF75D8" w:rsidRPr="00407794" w:rsidRDefault="00DF75D8" w:rsidP="00DF75D8">
            <w:pPr>
              <w:pStyle w:val="ListParagraph"/>
              <w:numPr>
                <w:ilvl w:val="0"/>
                <w:numId w:val="36"/>
              </w:numPr>
              <w:rPr>
                <w:rFonts w:ascii="Arial" w:hAnsi="Arial" w:cs="Arial"/>
                <w:sz w:val="20"/>
                <w:szCs w:val="20"/>
                <w:lang w:eastAsia="ja-JP"/>
              </w:rPr>
            </w:pPr>
            <w:r w:rsidRPr="00407794">
              <w:rPr>
                <w:rFonts w:ascii="Arial" w:hAnsi="Arial" w:cs="Arial"/>
                <w:sz w:val="20"/>
                <w:szCs w:val="20"/>
                <w:lang w:eastAsia="ja-JP"/>
              </w:rPr>
              <w:t xml:space="preserve">RAN1 discusses to decide how to determine the </w:t>
            </w:r>
            <w:r w:rsidRPr="00407794">
              <w:rPr>
                <w:rFonts w:ascii="Arial" w:hAnsi="Arial" w:cs="Arial"/>
                <w:sz w:val="20"/>
                <w:szCs w:val="20"/>
                <w:lang w:val="en-US" w:eastAsia="ja-JP"/>
              </w:rPr>
              <w:t xml:space="preserve">HARQ process ID of </w:t>
            </w:r>
            <w:r w:rsidRPr="00407794">
              <w:rPr>
                <w:rFonts w:ascii="Arial" w:hAnsi="Arial" w:cs="Arial"/>
                <w:sz w:val="20"/>
                <w:szCs w:val="20"/>
                <w:lang w:eastAsia="ja-JP"/>
              </w:rPr>
              <w:t xml:space="preserve">CG </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of a multi-</w:t>
            </w:r>
            <w:proofErr w:type="spellStart"/>
            <w:r w:rsidRPr="00407794">
              <w:rPr>
                <w:rFonts w:ascii="Arial" w:hAnsi="Arial" w:cs="Arial"/>
                <w:sz w:val="20"/>
                <w:szCs w:val="20"/>
                <w:lang w:eastAsia="ja-JP"/>
              </w:rPr>
              <w:t>PUSCHs</w:t>
            </w:r>
            <w:proofErr w:type="spellEnd"/>
            <w:r w:rsidRPr="00407794">
              <w:rPr>
                <w:rFonts w:ascii="Arial" w:hAnsi="Arial" w:cs="Arial"/>
                <w:sz w:val="20"/>
                <w:szCs w:val="20"/>
                <w:lang w:eastAsia="ja-JP"/>
              </w:rPr>
              <w:t xml:space="preserve"> CG.</w:t>
            </w:r>
          </w:p>
          <w:p w14:paraId="7D5C9613" w14:textId="77777777" w:rsidR="00DF75D8" w:rsidRPr="00407794" w:rsidRDefault="00DF75D8" w:rsidP="00DF75D8">
            <w:pPr>
              <w:rPr>
                <w:rFonts w:cs="Arial"/>
                <w:sz w:val="20"/>
                <w:szCs w:val="20"/>
                <w:lang w:eastAsia="x-none"/>
              </w:rPr>
            </w:pPr>
          </w:p>
          <w:p w14:paraId="63F64831" w14:textId="77777777" w:rsidR="00DF75D8" w:rsidRPr="00407794" w:rsidRDefault="00DF75D8" w:rsidP="00DF75D8">
            <w:pPr>
              <w:rPr>
                <w:rFonts w:cs="Arial"/>
                <w:sz w:val="20"/>
                <w:szCs w:val="20"/>
                <w:highlight w:val="green"/>
              </w:rPr>
            </w:pPr>
            <w:r w:rsidRPr="00407794">
              <w:rPr>
                <w:rFonts w:cs="Arial"/>
                <w:b/>
                <w:sz w:val="20"/>
                <w:szCs w:val="20"/>
                <w:highlight w:val="green"/>
              </w:rPr>
              <w:t>Proposal 1-3-1</w:t>
            </w:r>
            <w:r w:rsidRPr="00407794">
              <w:rPr>
                <w:rFonts w:cs="Arial"/>
                <w:sz w:val="20"/>
                <w:szCs w:val="20"/>
                <w:highlight w:val="green"/>
              </w:rPr>
              <w:t>:</w:t>
            </w:r>
          </w:p>
          <w:p w14:paraId="7A3C7237" w14:textId="77777777" w:rsidR="00DF75D8" w:rsidRPr="00407794" w:rsidRDefault="00DF75D8" w:rsidP="00DF75D8">
            <w:pPr>
              <w:rPr>
                <w:rFonts w:cs="Arial"/>
                <w:sz w:val="20"/>
                <w:szCs w:val="20"/>
              </w:rPr>
            </w:pPr>
            <w:r w:rsidRPr="00407794">
              <w:rPr>
                <w:rFonts w:cs="Arial"/>
                <w:sz w:val="20"/>
                <w:szCs w:val="20"/>
              </w:rPr>
              <w:t>For determination of HARQ process IDs associated to PUSCHs in multi-PUSCHs CG assuming one TB per PUSCH, consider the following alternatives:</w:t>
            </w:r>
          </w:p>
          <w:p w14:paraId="7BF68FD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Alt. 1:</w:t>
            </w:r>
            <w:r w:rsidRPr="00407794">
              <w:rPr>
                <w:rFonts w:ascii="Arial" w:hAnsi="Arial" w:cs="Arial"/>
                <w:sz w:val="20"/>
                <w:szCs w:val="20"/>
              </w:rPr>
              <w:t xml:space="preserve">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 and applying "the period duration divided by </w:t>
            </w:r>
            <w:r w:rsidRPr="00407794">
              <w:rPr>
                <w:rFonts w:ascii="Arial" w:hAnsi="Arial" w:cs="Arial"/>
                <w:sz w:val="20"/>
                <w:szCs w:val="20"/>
                <w:lang w:val="en-US"/>
              </w:rPr>
              <w:t>X</w:t>
            </w:r>
            <w:r w:rsidRPr="00407794">
              <w:rPr>
                <w:rFonts w:ascii="Arial" w:hAnsi="Arial" w:cs="Arial"/>
                <w:sz w:val="20"/>
                <w:szCs w:val="20"/>
              </w:rPr>
              <w:t xml:space="preserve"> instead of the period duration.</w:t>
            </w:r>
          </w:p>
          <w:p w14:paraId="3CF8AEE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B5B9E2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1-1; X = 1</w:t>
            </w:r>
          </w:p>
          <w:p w14:paraId="74CE1E45"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 xml:space="preserve">Alt 1-2: X is </w:t>
            </w:r>
            <w:r w:rsidRPr="00407794">
              <w:rPr>
                <w:rFonts w:ascii="Arial" w:hAnsi="Arial" w:cs="Arial"/>
                <w:sz w:val="20"/>
                <w:szCs w:val="20"/>
              </w:rPr>
              <w:t xml:space="preserve">the number of configured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a period</w:t>
            </w:r>
          </w:p>
          <w:p w14:paraId="226C2572"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1-3: X is provided by RRC configuration.</w:t>
            </w:r>
          </w:p>
          <w:p w14:paraId="29E53AF1"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5A12EFB0"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b/>
                <w:bCs/>
                <w:sz w:val="20"/>
                <w:szCs w:val="20"/>
                <w:lang w:val="en-US"/>
              </w:rPr>
              <w:lastRenderedPageBreak/>
              <w:t xml:space="preserve">Alt. 2: </w:t>
            </w:r>
            <w:r w:rsidRPr="00407794">
              <w:rPr>
                <w:rFonts w:ascii="Arial" w:hAnsi="Arial" w:cs="Arial"/>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23821F5C"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r w:rsidRPr="00407794">
              <w:rPr>
                <w:rFonts w:ascii="Arial" w:hAnsi="Arial" w:cs="Arial"/>
                <w:sz w:val="20"/>
                <w:szCs w:val="20"/>
                <w:lang w:val="en-US"/>
              </w:rPr>
              <w:tab/>
            </w:r>
          </w:p>
          <w:p w14:paraId="51F9DFE4"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rPr>
              <w:t xml:space="preserve">Alt. </w:t>
            </w:r>
            <w:r w:rsidRPr="00407794">
              <w:rPr>
                <w:rFonts w:ascii="Arial" w:hAnsi="Arial" w:cs="Arial"/>
                <w:b/>
                <w:bCs/>
                <w:sz w:val="20"/>
                <w:szCs w:val="20"/>
                <w:lang w:val="en-US"/>
              </w:rPr>
              <w:t>3</w:t>
            </w:r>
            <w:r w:rsidRPr="00407794">
              <w:rPr>
                <w:rFonts w:ascii="Arial" w:hAnsi="Arial" w:cs="Arial"/>
                <w:b/>
                <w:bCs/>
                <w:sz w:val="20"/>
                <w:szCs w:val="20"/>
              </w:rPr>
              <w:t>:</w:t>
            </w:r>
            <w:r w:rsidRPr="00407794">
              <w:rPr>
                <w:rFonts w:ascii="Arial" w:hAnsi="Arial" w:cs="Arial"/>
                <w:sz w:val="20"/>
                <w:szCs w:val="20"/>
              </w:rPr>
              <w:t xml:space="preserve"> The HARQ process ID for the configured </w:t>
            </w:r>
            <w:proofErr w:type="spellStart"/>
            <w:r w:rsidRPr="00407794">
              <w:rPr>
                <w:rFonts w:ascii="Arial" w:hAnsi="Arial" w:cs="Arial"/>
                <w:sz w:val="20"/>
                <w:szCs w:val="20"/>
              </w:rPr>
              <w:t>PUSCH</w:t>
            </w:r>
            <w:r w:rsidRPr="00407794">
              <w:rPr>
                <w:rFonts w:ascii="Arial" w:hAnsi="Arial" w:cs="Arial"/>
                <w:sz w:val="20"/>
                <w:szCs w:val="20"/>
                <w:lang w:val="en-US"/>
              </w:rPr>
              <w:t>s</w:t>
            </w:r>
            <w:proofErr w:type="spellEnd"/>
            <w:r w:rsidRPr="00407794">
              <w:rPr>
                <w:rFonts w:ascii="Arial" w:hAnsi="Arial" w:cs="Arial"/>
                <w:sz w:val="20"/>
                <w:szCs w:val="20"/>
              </w:rPr>
              <w:t xml:space="preserve">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7A0F1500"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2FA5A5C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3-1: Note: Same HP ID would be used for all PUSCHs within a period.</w:t>
            </w:r>
          </w:p>
          <w:p w14:paraId="00D571AE"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1776BE09"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Alt 3-2: Note: Different HP ID could be used for all PUSCHs within a period.</w:t>
            </w:r>
          </w:p>
          <w:p w14:paraId="41651DFC" w14:textId="77777777" w:rsidR="00DF75D8" w:rsidRPr="00407794" w:rsidRDefault="00DF75D8" w:rsidP="00DF75D8">
            <w:pPr>
              <w:pStyle w:val="ListParagraph"/>
              <w:numPr>
                <w:ilvl w:val="2"/>
                <w:numId w:val="16"/>
              </w:numPr>
              <w:rPr>
                <w:rFonts w:ascii="Arial" w:hAnsi="Arial" w:cs="Arial"/>
                <w:sz w:val="20"/>
                <w:szCs w:val="20"/>
              </w:rPr>
            </w:pPr>
            <w:r w:rsidRPr="00407794">
              <w:rPr>
                <w:rFonts w:ascii="Arial" w:hAnsi="Arial" w:cs="Arial"/>
                <w:sz w:val="20"/>
                <w:szCs w:val="20"/>
                <w:lang w:val="en-US"/>
              </w:rPr>
              <w:t>FFS details</w:t>
            </w:r>
          </w:p>
          <w:p w14:paraId="5F3C3329"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sz w:val="20"/>
                <w:szCs w:val="20"/>
              </w:rPr>
              <w:t xml:space="preserve">Alt. </w:t>
            </w:r>
            <w:r w:rsidRPr="00407794">
              <w:rPr>
                <w:rFonts w:ascii="Arial" w:hAnsi="Arial" w:cs="Arial"/>
                <w:sz w:val="20"/>
                <w:szCs w:val="20"/>
                <w:lang w:val="en-US"/>
              </w:rPr>
              <w:t>4</w:t>
            </w:r>
            <w:r w:rsidRPr="00407794">
              <w:rPr>
                <w:rFonts w:ascii="Arial" w:hAnsi="Arial" w:cs="Arial"/>
                <w:sz w:val="20"/>
                <w:szCs w:val="20"/>
              </w:rPr>
              <w:t>:  The HARQ process ID for the first configured</w:t>
            </w:r>
            <w:r w:rsidRPr="00407794">
              <w:rPr>
                <w:rFonts w:ascii="Arial" w:hAnsi="Arial" w:cs="Arial"/>
                <w:sz w:val="20"/>
                <w:szCs w:val="20"/>
                <w:lang w:val="en-US"/>
              </w:rPr>
              <w:t>/valid</w:t>
            </w:r>
            <w:r w:rsidRPr="00407794">
              <w:rPr>
                <w:rFonts w:ascii="Arial" w:hAnsi="Arial" w:cs="Arial"/>
                <w:sz w:val="20"/>
                <w:szCs w:val="20"/>
              </w:rPr>
              <w:t xml:space="preserve"> PUSCH in a period is determined </w:t>
            </w:r>
            <w:r w:rsidRPr="00407794">
              <w:rPr>
                <w:rFonts w:ascii="Arial" w:hAnsi="Arial" w:cs="Arial"/>
                <w:sz w:val="20"/>
                <w:szCs w:val="20"/>
                <w:lang w:val="en-US"/>
              </w:rPr>
              <w:t>based on</w:t>
            </w:r>
            <w:r w:rsidRPr="00407794">
              <w:rPr>
                <w:rFonts w:ascii="Arial" w:hAnsi="Arial" w:cs="Arial"/>
                <w:sz w:val="20"/>
                <w:szCs w:val="20"/>
              </w:rPr>
              <w:t xml:space="preserve"> the legacy CG procedure when cg-RetransmissionTimer is not configured.</w:t>
            </w:r>
          </w:p>
          <w:p w14:paraId="23838F8D"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0926DE08"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on potential enhancements different from previous alternatives</w:t>
            </w:r>
          </w:p>
          <w:p w14:paraId="33208929" w14:textId="77777777" w:rsidR="00DF75D8" w:rsidRPr="00407794" w:rsidRDefault="00DF75D8" w:rsidP="00DF75D8">
            <w:pPr>
              <w:pStyle w:val="ListParagraph"/>
              <w:numPr>
                <w:ilvl w:val="0"/>
                <w:numId w:val="16"/>
              </w:numPr>
              <w:rPr>
                <w:rFonts w:ascii="Arial" w:hAnsi="Arial" w:cs="Arial"/>
                <w:b/>
                <w:bCs/>
                <w:sz w:val="20"/>
                <w:szCs w:val="20"/>
              </w:rPr>
            </w:pPr>
            <w:r w:rsidRPr="00407794">
              <w:rPr>
                <w:rFonts w:ascii="Arial" w:hAnsi="Arial" w:cs="Arial"/>
                <w:sz w:val="20"/>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23AC2D7"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rPr>
              <w:t xml:space="preserve">The HARQ process ID of the remaining </w:t>
            </w:r>
            <w:proofErr w:type="spellStart"/>
            <w:r w:rsidRPr="00407794">
              <w:rPr>
                <w:rFonts w:ascii="Arial" w:hAnsi="Arial" w:cs="Arial"/>
                <w:sz w:val="20"/>
                <w:szCs w:val="20"/>
              </w:rPr>
              <w:t>PUSCHs</w:t>
            </w:r>
            <w:proofErr w:type="spellEnd"/>
            <w:r w:rsidRPr="00407794">
              <w:rPr>
                <w:rFonts w:ascii="Arial" w:hAnsi="Arial" w:cs="Arial"/>
                <w:sz w:val="20"/>
                <w:szCs w:val="20"/>
              </w:rPr>
              <w:t xml:space="preserve"> in the period is determined by incrementing the HARQ process ID of the preceding PUSCH in the period</w:t>
            </w:r>
          </w:p>
          <w:p w14:paraId="23515686" w14:textId="77777777" w:rsidR="00DF75D8" w:rsidRPr="00407794" w:rsidRDefault="00DF75D8" w:rsidP="00DF75D8">
            <w:pPr>
              <w:pStyle w:val="ListParagraph"/>
              <w:numPr>
                <w:ilvl w:val="1"/>
                <w:numId w:val="16"/>
              </w:numPr>
              <w:rPr>
                <w:rFonts w:ascii="Arial" w:hAnsi="Arial" w:cs="Arial"/>
                <w:sz w:val="20"/>
                <w:szCs w:val="20"/>
              </w:rPr>
            </w:pPr>
            <w:r w:rsidRPr="00407794">
              <w:rPr>
                <w:rFonts w:ascii="Arial" w:hAnsi="Arial" w:cs="Arial"/>
                <w:sz w:val="20"/>
                <w:szCs w:val="20"/>
                <w:lang w:val="en-US"/>
              </w:rPr>
              <w:t>FFS details</w:t>
            </w:r>
          </w:p>
          <w:p w14:paraId="027110CD" w14:textId="77777777" w:rsidR="00DF75D8" w:rsidRPr="00407794" w:rsidRDefault="00DF75D8" w:rsidP="00DF75D8">
            <w:pPr>
              <w:pStyle w:val="ListParagraph"/>
              <w:numPr>
                <w:ilvl w:val="0"/>
                <w:numId w:val="16"/>
              </w:numPr>
              <w:rPr>
                <w:rFonts w:ascii="Arial" w:hAnsi="Arial" w:cs="Arial"/>
                <w:sz w:val="20"/>
                <w:szCs w:val="20"/>
              </w:rPr>
            </w:pPr>
            <w:r w:rsidRPr="00407794">
              <w:rPr>
                <w:rFonts w:ascii="Arial" w:hAnsi="Arial" w:cs="Arial"/>
                <w:b/>
                <w:bCs/>
                <w:sz w:val="20"/>
                <w:szCs w:val="20"/>
                <w:lang w:val="en-US"/>
              </w:rPr>
              <w:t xml:space="preserve">Alt 6: </w:t>
            </w:r>
            <w:r w:rsidRPr="00407794">
              <w:rPr>
                <w:rFonts w:ascii="Arial" w:hAnsi="Arial" w:cs="Arial"/>
                <w:sz w:val="20"/>
                <w:szCs w:val="20"/>
                <w:lang w:val="en-US"/>
              </w:rPr>
              <w:t>FFS other solutions</w:t>
            </w:r>
          </w:p>
          <w:p w14:paraId="469E42D7" w14:textId="77777777" w:rsidR="00DF75D8" w:rsidRPr="00407794" w:rsidRDefault="00DF75D8" w:rsidP="00DF75D8">
            <w:pPr>
              <w:rPr>
                <w:rFonts w:cs="Arial"/>
                <w:sz w:val="20"/>
                <w:szCs w:val="20"/>
                <w:lang w:eastAsia="ja-JP"/>
              </w:rPr>
            </w:pPr>
            <w:r w:rsidRPr="00407794">
              <w:rPr>
                <w:rFonts w:cs="Arial"/>
                <w:sz w:val="20"/>
                <w:szCs w:val="20"/>
                <w:lang w:eastAsia="ja-JP"/>
              </w:rPr>
              <w:t>Note: The case of one TB map to multiple PUSCHs is not considered here.</w:t>
            </w:r>
          </w:p>
          <w:p w14:paraId="30922FB2" w14:textId="77777777" w:rsidR="006C47BC" w:rsidRPr="00407794" w:rsidRDefault="006C47BC" w:rsidP="00195741">
            <w:pPr>
              <w:rPr>
                <w:rFonts w:cs="Arial"/>
                <w:sz w:val="20"/>
                <w:szCs w:val="20"/>
                <w:lang w:eastAsia="ja-JP"/>
              </w:rPr>
            </w:pPr>
          </w:p>
        </w:tc>
      </w:tr>
    </w:tbl>
    <w:p w14:paraId="24E3593A" w14:textId="46952AB9" w:rsidR="006C47BC" w:rsidRDefault="006C47BC" w:rsidP="00195741">
      <w:pPr>
        <w:rPr>
          <w:lang w:val="en-GB" w:eastAsia="ja-JP"/>
        </w:rPr>
      </w:pPr>
    </w:p>
    <w:p w14:paraId="6394DF29" w14:textId="77777777" w:rsidR="009154A0" w:rsidRPr="00195741" w:rsidRDefault="009154A0" w:rsidP="00195741">
      <w:pPr>
        <w:rPr>
          <w:lang w:val="en-GB" w:eastAsia="ja-JP"/>
        </w:rPr>
      </w:pPr>
    </w:p>
    <w:p w14:paraId="46A3CE4A" w14:textId="49AE9432" w:rsidR="00D029E3" w:rsidRDefault="00D029E3" w:rsidP="007B4F61">
      <w:pPr>
        <w:rPr>
          <w:lang w:val="x-none" w:eastAsia="ja-JP"/>
        </w:rPr>
      </w:pPr>
    </w:p>
    <w:p w14:paraId="49781A34" w14:textId="77777777" w:rsidR="0012368F" w:rsidRPr="006F525F" w:rsidRDefault="0012368F" w:rsidP="007B4F61">
      <w:pPr>
        <w:rPr>
          <w:lang w:val="x-none" w:eastAsia="ja-JP"/>
        </w:rPr>
      </w:pPr>
    </w:p>
    <w:p w14:paraId="7EB339AB" w14:textId="46CF272B" w:rsidR="00007EB3" w:rsidRDefault="00AA50F3" w:rsidP="00412C87">
      <w:pPr>
        <w:pStyle w:val="Heading1"/>
      </w:pPr>
      <w:r>
        <w:t>3</w:t>
      </w:r>
      <w:r>
        <w:tab/>
        <w:t>Indication of unused transmission occasions</w:t>
      </w:r>
    </w:p>
    <w:p w14:paraId="08578FC3" w14:textId="763BB9AC" w:rsidR="00007EB3" w:rsidRDefault="00754228" w:rsidP="00754228">
      <w:pPr>
        <w:pStyle w:val="Heading2"/>
      </w:pPr>
      <w:r>
        <w:t>3.1</w:t>
      </w:r>
      <w:r>
        <w:tab/>
        <w:t>General</w:t>
      </w:r>
    </w:p>
    <w:p w14:paraId="7FA46D4A" w14:textId="77777777" w:rsidR="0025624B" w:rsidRPr="00E049C9" w:rsidRDefault="0025624B" w:rsidP="0025624B">
      <w:pPr>
        <w:rPr>
          <w:b/>
          <w:bCs/>
          <w:lang w:val="en-GB" w:eastAsia="ja-JP"/>
        </w:rPr>
      </w:pPr>
      <w:r w:rsidRPr="00E049C9">
        <w:rPr>
          <w:b/>
          <w:bCs/>
          <w:highlight w:val="cyan"/>
          <w:lang w:val="en-GB" w:eastAsia="ja-JP"/>
        </w:rPr>
        <w:t>Moderator’s summary:</w:t>
      </w:r>
    </w:p>
    <w:p w14:paraId="399FCE6A" w14:textId="3570B8BF" w:rsidR="00E8248E" w:rsidRPr="00E8248E" w:rsidRDefault="00E8248E" w:rsidP="0025624B">
      <w:pPr>
        <w:rPr>
          <w:b/>
          <w:bCs/>
          <w:u w:val="single"/>
          <w:lang w:val="en-GB" w:eastAsia="ja-JP"/>
        </w:rPr>
      </w:pPr>
      <w:r w:rsidRPr="00E8248E">
        <w:rPr>
          <w:b/>
          <w:bCs/>
          <w:u w:val="single"/>
          <w:lang w:val="en-GB" w:eastAsia="ja-JP"/>
        </w:rPr>
        <w:t>Scope of the objective:</w:t>
      </w:r>
    </w:p>
    <w:p w14:paraId="7F3E868E" w14:textId="2777CA7C" w:rsidR="00152AD7" w:rsidRDefault="00152AD7" w:rsidP="0025624B">
      <w:pPr>
        <w:rPr>
          <w:lang w:val="en-GB" w:eastAsia="ja-JP"/>
        </w:rPr>
      </w:pPr>
      <w:r>
        <w:rPr>
          <w:lang w:val="en-GB" w:eastAsia="ja-JP"/>
        </w:rPr>
        <w:t xml:space="preserve">Reviewing the proposal, </w:t>
      </w:r>
      <w:r w:rsidR="00932B9F">
        <w:rPr>
          <w:lang w:val="en-GB" w:eastAsia="ja-JP"/>
        </w:rPr>
        <w:t>especially</w:t>
      </w:r>
      <w:r>
        <w:rPr>
          <w:lang w:val="en-GB" w:eastAsia="ja-JP"/>
        </w:rPr>
        <w:t xml:space="preserve"> </w:t>
      </w:r>
      <w:r w:rsidR="00797D3A">
        <w:rPr>
          <w:lang w:val="en-GB" w:eastAsia="ja-JP"/>
        </w:rPr>
        <w:t xml:space="preserve">the proposals related to the design topic in next section, it is evident that some/majority of companies have assumed that the feature is </w:t>
      </w:r>
      <w:r w:rsidR="00932B9F">
        <w:rPr>
          <w:lang w:val="en-GB" w:eastAsia="ja-JP"/>
        </w:rPr>
        <w:t>intended for multi-PUSCHs CG.</w:t>
      </w:r>
    </w:p>
    <w:p w14:paraId="601AA68F" w14:textId="433DDEE2" w:rsidR="00932B9F" w:rsidRDefault="00932B9F" w:rsidP="0025624B">
      <w:pPr>
        <w:rPr>
          <w:lang w:val="en-GB" w:eastAsia="ja-JP"/>
        </w:rPr>
      </w:pPr>
      <w:r>
        <w:rPr>
          <w:lang w:val="en-GB" w:eastAsia="ja-JP"/>
        </w:rPr>
        <w:t xml:space="preserve">From Moderator’s perspective, </w:t>
      </w:r>
      <w:r w:rsidR="00954293">
        <w:rPr>
          <w:lang w:val="en-GB" w:eastAsia="ja-JP"/>
        </w:rPr>
        <w:t>clarification on this aspect early on is important as it impacts the design choices.</w:t>
      </w:r>
    </w:p>
    <w:p w14:paraId="379C533A" w14:textId="4A57D8D3" w:rsidR="00954293" w:rsidRDefault="00954293" w:rsidP="0025624B">
      <w:pPr>
        <w:rPr>
          <w:b/>
          <w:bCs/>
          <w:lang w:val="en-GB" w:eastAsia="ja-JP"/>
        </w:rPr>
      </w:pPr>
      <w:r w:rsidRPr="00954293">
        <w:rPr>
          <w:b/>
          <w:bCs/>
          <w:lang w:val="en-GB" w:eastAsia="ja-JP"/>
        </w:rPr>
        <w:t>Moderator’s view:</w:t>
      </w:r>
    </w:p>
    <w:p w14:paraId="2725EA46" w14:textId="1569028D" w:rsidR="00954293" w:rsidRPr="00C95CBD" w:rsidRDefault="00954293">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t xml:space="preserve">The WID description does not </w:t>
      </w:r>
      <w:r w:rsidR="00713066" w:rsidRPr="00C95CBD">
        <w:rPr>
          <w:rFonts w:ascii="Arial" w:hAnsi="Arial" w:cs="Arial"/>
          <w:sz w:val="20"/>
          <w:szCs w:val="20"/>
          <w:lang w:val="en-GB" w:eastAsia="ja-JP"/>
        </w:rPr>
        <w:t xml:space="preserve">imply that the </w:t>
      </w:r>
      <w:r w:rsidR="00B937A3" w:rsidRPr="00C95CBD">
        <w:rPr>
          <w:rFonts w:ascii="Arial" w:hAnsi="Arial" w:cs="Arial"/>
          <w:sz w:val="20"/>
          <w:szCs w:val="20"/>
          <w:lang w:val="en-GB" w:eastAsia="ja-JP"/>
        </w:rPr>
        <w:t xml:space="preserve">context for the </w:t>
      </w:r>
      <w:r w:rsidR="00713066" w:rsidRPr="00C95CBD">
        <w:rPr>
          <w:rFonts w:ascii="Arial" w:hAnsi="Arial" w:cs="Arial"/>
          <w:sz w:val="20"/>
          <w:szCs w:val="20"/>
          <w:lang w:val="en-GB" w:eastAsia="ja-JP"/>
        </w:rPr>
        <w:t>second RAN1 objective</w:t>
      </w:r>
      <w:r w:rsidR="00B937A3" w:rsidRPr="00C95CBD">
        <w:rPr>
          <w:rFonts w:ascii="Arial" w:hAnsi="Arial" w:cs="Arial"/>
          <w:sz w:val="20"/>
          <w:szCs w:val="20"/>
          <w:lang w:val="en-GB" w:eastAsia="ja-JP"/>
        </w:rPr>
        <w:t xml:space="preserve"> is defined by the first RAN1 objectives. </w:t>
      </w:r>
    </w:p>
    <w:p w14:paraId="486F5FED" w14:textId="4A6AB25D" w:rsidR="000C1176" w:rsidRPr="00C95CBD" w:rsidRDefault="00ED64C6">
      <w:pPr>
        <w:pStyle w:val="ListParagraph"/>
        <w:numPr>
          <w:ilvl w:val="1"/>
          <w:numId w:val="38"/>
        </w:numPr>
        <w:rPr>
          <w:rFonts w:ascii="Arial" w:hAnsi="Arial" w:cs="Arial"/>
          <w:sz w:val="20"/>
          <w:szCs w:val="20"/>
          <w:lang w:val="en-GB" w:eastAsia="ja-JP"/>
        </w:rPr>
      </w:pPr>
      <w:r w:rsidRPr="00C95CBD">
        <w:rPr>
          <w:rFonts w:ascii="Arial" w:hAnsi="Arial" w:cs="Arial"/>
          <w:sz w:val="20"/>
          <w:szCs w:val="20"/>
          <w:lang w:val="en-GB" w:eastAsia="ja-JP"/>
        </w:rPr>
        <w:t>Note that i</w:t>
      </w:r>
      <w:r w:rsidR="000C1176" w:rsidRPr="00C95CBD">
        <w:rPr>
          <w:rFonts w:ascii="Arial" w:hAnsi="Arial" w:cs="Arial"/>
          <w:sz w:val="20"/>
          <w:szCs w:val="20"/>
          <w:lang w:val="en-GB" w:eastAsia="ja-JP"/>
        </w:rPr>
        <w:t xml:space="preserve">n RAN plenary, </w:t>
      </w:r>
      <w:r w:rsidR="00A95C70" w:rsidRPr="00C95CBD">
        <w:rPr>
          <w:rFonts w:ascii="Arial" w:hAnsi="Arial" w:cs="Arial"/>
          <w:sz w:val="20"/>
          <w:szCs w:val="20"/>
          <w:lang w:val="en-GB" w:eastAsia="ja-JP"/>
        </w:rPr>
        <w:t>some companies</w:t>
      </w:r>
      <w:r w:rsidR="00D3100D" w:rsidRPr="00C95CBD">
        <w:rPr>
          <w:rFonts w:ascii="Arial" w:hAnsi="Arial" w:cs="Arial"/>
          <w:sz w:val="20"/>
          <w:szCs w:val="20"/>
          <w:lang w:val="en-GB" w:eastAsia="ja-JP"/>
        </w:rPr>
        <w:t xml:space="preserve"> proposed</w:t>
      </w:r>
      <w:r w:rsidR="00A95C70" w:rsidRPr="00C95CBD">
        <w:rPr>
          <w:rFonts w:ascii="Arial" w:hAnsi="Arial" w:cs="Arial"/>
          <w:sz w:val="20"/>
          <w:szCs w:val="20"/>
          <w:lang w:val="en-GB" w:eastAsia="ja-JP"/>
        </w:rPr>
        <w:t xml:space="preserve"> to consider </w:t>
      </w:r>
      <w:r w:rsidR="00D3100D" w:rsidRPr="00C95CBD">
        <w:rPr>
          <w:rFonts w:ascii="Arial" w:hAnsi="Arial" w:cs="Arial"/>
          <w:sz w:val="20"/>
          <w:szCs w:val="20"/>
          <w:lang w:val="en-GB" w:eastAsia="ja-JP"/>
        </w:rPr>
        <w:t xml:space="preserve">the </w:t>
      </w:r>
      <w:r w:rsidR="00DF3CCB" w:rsidRPr="00C95CBD">
        <w:rPr>
          <w:rFonts w:ascii="Arial" w:hAnsi="Arial" w:cs="Arial"/>
          <w:sz w:val="20"/>
          <w:szCs w:val="20"/>
          <w:lang w:val="en-GB" w:eastAsia="ja-JP"/>
        </w:rPr>
        <w:t xml:space="preserve">second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objective as the sub-bullet of the 1</w:t>
      </w:r>
      <w:r w:rsidR="00DF3CCB" w:rsidRPr="00C95CBD">
        <w:rPr>
          <w:rFonts w:ascii="Arial" w:hAnsi="Arial" w:cs="Arial"/>
          <w:sz w:val="20"/>
          <w:szCs w:val="20"/>
          <w:vertAlign w:val="superscript"/>
          <w:lang w:val="en-GB" w:eastAsia="ja-JP"/>
        </w:rPr>
        <w:t>st</w:t>
      </w:r>
      <w:r w:rsidR="00DF3CCB" w:rsidRPr="00C95CBD">
        <w:rPr>
          <w:rFonts w:ascii="Arial" w:hAnsi="Arial" w:cs="Arial"/>
          <w:sz w:val="20"/>
          <w:szCs w:val="20"/>
          <w:lang w:val="en-GB" w:eastAsia="ja-JP"/>
        </w:rPr>
        <w:t xml:space="preserve"> </w:t>
      </w:r>
      <w:r w:rsidR="00D3100D" w:rsidRPr="00C95CBD">
        <w:rPr>
          <w:rFonts w:ascii="Arial" w:hAnsi="Arial" w:cs="Arial"/>
          <w:sz w:val="20"/>
          <w:szCs w:val="20"/>
          <w:lang w:val="en-GB" w:eastAsia="ja-JP"/>
        </w:rPr>
        <w:t xml:space="preserve">RAN1 </w:t>
      </w:r>
      <w:r w:rsidR="00DF3CCB" w:rsidRPr="00C95CBD">
        <w:rPr>
          <w:rFonts w:ascii="Arial" w:hAnsi="Arial" w:cs="Arial"/>
          <w:sz w:val="20"/>
          <w:szCs w:val="20"/>
          <w:lang w:val="en-GB" w:eastAsia="ja-JP"/>
        </w:rPr>
        <w:t xml:space="preserve">objective. </w:t>
      </w:r>
      <w:r w:rsidR="005554A8" w:rsidRPr="00C95CBD">
        <w:rPr>
          <w:rFonts w:ascii="Arial" w:hAnsi="Arial" w:cs="Arial"/>
          <w:sz w:val="20"/>
          <w:szCs w:val="20"/>
          <w:lang w:val="en-GB" w:eastAsia="ja-JP"/>
        </w:rPr>
        <w:t>However,</w:t>
      </w:r>
      <w:r w:rsidR="00DF3CCB" w:rsidRPr="00C95CBD">
        <w:rPr>
          <w:rFonts w:ascii="Arial" w:hAnsi="Arial" w:cs="Arial"/>
          <w:sz w:val="20"/>
          <w:szCs w:val="20"/>
          <w:lang w:val="en-GB" w:eastAsia="ja-JP"/>
        </w:rPr>
        <w:t xml:space="preserve"> some other companies </w:t>
      </w:r>
      <w:r w:rsidR="00D3100D" w:rsidRPr="00C95CBD">
        <w:rPr>
          <w:rFonts w:ascii="Arial" w:hAnsi="Arial" w:cs="Arial"/>
          <w:sz w:val="20"/>
          <w:szCs w:val="20"/>
          <w:lang w:val="en-GB" w:eastAsia="ja-JP"/>
        </w:rPr>
        <w:t>disagreed.</w:t>
      </w:r>
    </w:p>
    <w:p w14:paraId="70748ED2" w14:textId="2B8288F2" w:rsidR="005554A8" w:rsidRPr="00C95CBD" w:rsidRDefault="005554A8">
      <w:pPr>
        <w:pStyle w:val="ListParagraph"/>
        <w:numPr>
          <w:ilvl w:val="0"/>
          <w:numId w:val="38"/>
        </w:numPr>
        <w:rPr>
          <w:rFonts w:ascii="Arial" w:hAnsi="Arial" w:cs="Arial"/>
          <w:sz w:val="20"/>
          <w:szCs w:val="20"/>
          <w:lang w:val="en-GB" w:eastAsia="ja-JP"/>
        </w:rPr>
      </w:pPr>
      <w:r w:rsidRPr="00C95CBD">
        <w:rPr>
          <w:rFonts w:ascii="Arial" w:hAnsi="Arial" w:cs="Arial"/>
          <w:sz w:val="20"/>
          <w:szCs w:val="20"/>
          <w:lang w:val="en-GB" w:eastAsia="ja-JP"/>
        </w:rPr>
        <w:lastRenderedPageBreak/>
        <w:t xml:space="preserve">Therefore, based on the WID scope the </w:t>
      </w:r>
      <w:r w:rsidR="00B67D18" w:rsidRPr="00C95CBD">
        <w:rPr>
          <w:rFonts w:ascii="Arial" w:hAnsi="Arial" w:cs="Arial"/>
          <w:sz w:val="20"/>
          <w:szCs w:val="20"/>
          <w:lang w:val="en-GB" w:eastAsia="ja-JP"/>
        </w:rPr>
        <w:t xml:space="preserve">objective of indication of unused TO is applicable to any CG configuration, including single PUSCH </w:t>
      </w:r>
      <w:r w:rsidR="002422FB" w:rsidRPr="00C95CBD">
        <w:rPr>
          <w:rFonts w:ascii="Arial" w:hAnsi="Arial" w:cs="Arial"/>
          <w:sz w:val="20"/>
          <w:szCs w:val="20"/>
          <w:lang w:val="en-GB" w:eastAsia="ja-JP"/>
        </w:rPr>
        <w:t>C</w:t>
      </w:r>
      <w:r w:rsidR="008656F8">
        <w:rPr>
          <w:rFonts w:ascii="Arial" w:hAnsi="Arial" w:cs="Arial"/>
          <w:sz w:val="20"/>
          <w:szCs w:val="20"/>
          <w:lang w:val="en-GB" w:eastAsia="ja-JP"/>
        </w:rPr>
        <w:t>G</w:t>
      </w:r>
      <w:r w:rsidR="002422FB" w:rsidRPr="00C95CBD">
        <w:rPr>
          <w:rFonts w:ascii="Arial" w:hAnsi="Arial" w:cs="Arial"/>
          <w:sz w:val="20"/>
          <w:szCs w:val="20"/>
          <w:lang w:val="en-GB" w:eastAsia="ja-JP"/>
        </w:rPr>
        <w:t xml:space="preserve"> </w:t>
      </w:r>
      <w:r w:rsidR="00B67D18" w:rsidRPr="00C95CBD">
        <w:rPr>
          <w:rFonts w:ascii="Arial" w:hAnsi="Arial" w:cs="Arial"/>
          <w:sz w:val="20"/>
          <w:szCs w:val="20"/>
          <w:lang w:val="en-GB" w:eastAsia="ja-JP"/>
        </w:rPr>
        <w:t>and multi-PUSCH</w:t>
      </w:r>
      <w:r w:rsidR="00107862" w:rsidRPr="00C95CBD">
        <w:rPr>
          <w:rFonts w:ascii="Arial" w:hAnsi="Arial" w:cs="Arial"/>
          <w:sz w:val="20"/>
          <w:szCs w:val="20"/>
          <w:lang w:val="en-GB" w:eastAsia="ja-JP"/>
        </w:rPr>
        <w:t>s CG</w:t>
      </w:r>
      <w:r w:rsidR="00B67D18" w:rsidRPr="00C95CBD">
        <w:rPr>
          <w:rFonts w:ascii="Arial" w:hAnsi="Arial" w:cs="Arial"/>
          <w:sz w:val="20"/>
          <w:szCs w:val="20"/>
          <w:lang w:val="en-GB" w:eastAsia="ja-JP"/>
        </w:rPr>
        <w:t>.</w:t>
      </w:r>
    </w:p>
    <w:p w14:paraId="7A21DA94" w14:textId="77777777" w:rsidR="00954293" w:rsidRDefault="00954293" w:rsidP="0025624B">
      <w:pPr>
        <w:rPr>
          <w:lang w:val="en-GB" w:eastAsia="ja-JP"/>
        </w:rPr>
      </w:pPr>
    </w:p>
    <w:p w14:paraId="1CB2C0DA" w14:textId="2863AAE0" w:rsidR="00403E7B" w:rsidRDefault="00A82B6A" w:rsidP="00403E7B">
      <w:pPr>
        <w:rPr>
          <w:b/>
          <w:bCs/>
          <w:u w:val="single"/>
          <w:lang w:val="en-GB" w:eastAsia="ja-JP"/>
        </w:rPr>
      </w:pPr>
      <w:r>
        <w:rPr>
          <w:b/>
          <w:bCs/>
          <w:u w:val="single"/>
          <w:lang w:val="en-GB" w:eastAsia="ja-JP"/>
        </w:rPr>
        <w:t>Clarification o</w:t>
      </w:r>
      <w:r w:rsidR="003205E0">
        <w:rPr>
          <w:b/>
          <w:bCs/>
          <w:u w:val="single"/>
          <w:lang w:val="en-GB" w:eastAsia="ja-JP"/>
        </w:rPr>
        <w:t>n</w:t>
      </w:r>
      <w:r>
        <w:rPr>
          <w:b/>
          <w:bCs/>
          <w:u w:val="single"/>
          <w:lang w:val="en-GB" w:eastAsia="ja-JP"/>
        </w:rPr>
        <w:t xml:space="preserve"> unused</w:t>
      </w:r>
      <w:r w:rsidR="003205E0">
        <w:rPr>
          <w:b/>
          <w:bCs/>
          <w:u w:val="single"/>
          <w:lang w:val="en-GB" w:eastAsia="ja-JP"/>
        </w:rPr>
        <w:t xml:space="preserve"> TO</w:t>
      </w:r>
      <w:r w:rsidR="00403E7B" w:rsidRPr="00E8248E">
        <w:rPr>
          <w:b/>
          <w:bCs/>
          <w:u w:val="single"/>
          <w:lang w:val="en-GB" w:eastAsia="ja-JP"/>
        </w:rPr>
        <w:t>:</w:t>
      </w:r>
    </w:p>
    <w:p w14:paraId="4A11D7E0" w14:textId="23AE2396" w:rsidR="002A1F93" w:rsidRDefault="006164A5" w:rsidP="0025624B">
      <w:pPr>
        <w:rPr>
          <w:lang w:val="en-GB" w:eastAsia="ja-JP"/>
        </w:rPr>
      </w:pPr>
      <w:r w:rsidRPr="00C95CBD">
        <w:rPr>
          <w:lang w:val="en-GB" w:eastAsia="ja-JP"/>
        </w:rPr>
        <w:t>When</w:t>
      </w:r>
      <w:r w:rsidR="00933685" w:rsidRPr="00C95CBD">
        <w:rPr>
          <w:lang w:val="en-GB" w:eastAsia="ja-JP"/>
        </w:rPr>
        <w:t xml:space="preserve"> a</w:t>
      </w:r>
      <w:r w:rsidR="003205E0" w:rsidRPr="00C95CBD">
        <w:rPr>
          <w:lang w:val="en-GB" w:eastAsia="ja-JP"/>
        </w:rPr>
        <w:t xml:space="preserve"> C</w:t>
      </w:r>
      <w:r w:rsidR="006A4577" w:rsidRPr="00C95CBD">
        <w:rPr>
          <w:lang w:val="en-GB" w:eastAsia="ja-JP"/>
        </w:rPr>
        <w:t>G</w:t>
      </w:r>
      <w:r w:rsidR="003205E0" w:rsidRPr="00C95CBD">
        <w:rPr>
          <w:lang w:val="en-GB" w:eastAsia="ja-JP"/>
        </w:rPr>
        <w:t xml:space="preserve"> PUSCH transmission occasion is indicated as </w:t>
      </w:r>
      <w:r w:rsidR="00802720" w:rsidRPr="00C95CBD">
        <w:rPr>
          <w:lang w:val="en-GB" w:eastAsia="ja-JP"/>
        </w:rPr>
        <w:t>“</w:t>
      </w:r>
      <w:r w:rsidR="003205E0" w:rsidRPr="00C95CBD">
        <w:rPr>
          <w:lang w:val="en-GB" w:eastAsia="ja-JP"/>
        </w:rPr>
        <w:t>unused</w:t>
      </w:r>
      <w:r w:rsidR="00802720" w:rsidRPr="00C95CBD">
        <w:rPr>
          <w:lang w:val="en-GB" w:eastAsia="ja-JP"/>
        </w:rPr>
        <w:t>”</w:t>
      </w:r>
      <w:r w:rsidR="003205E0" w:rsidRPr="00C95CBD">
        <w:rPr>
          <w:lang w:val="en-GB" w:eastAsia="ja-JP"/>
        </w:rPr>
        <w:t xml:space="preserve">, the UE is </w:t>
      </w:r>
      <w:r w:rsidR="006A4577" w:rsidRPr="00C95CBD">
        <w:rPr>
          <w:lang w:val="en-GB" w:eastAsia="ja-JP"/>
        </w:rPr>
        <w:t xml:space="preserve">expected </w:t>
      </w:r>
      <w:r w:rsidRPr="00C95CBD">
        <w:rPr>
          <w:lang w:val="en-GB" w:eastAsia="ja-JP"/>
        </w:rPr>
        <w:t xml:space="preserve">not </w:t>
      </w:r>
      <w:r w:rsidR="006A4577" w:rsidRPr="00C95CBD">
        <w:rPr>
          <w:lang w:val="en-GB" w:eastAsia="ja-JP"/>
        </w:rPr>
        <w:t xml:space="preserve">to transmit </w:t>
      </w:r>
      <w:r w:rsidR="00933685" w:rsidRPr="00C95CBD">
        <w:rPr>
          <w:lang w:val="en-GB" w:eastAsia="ja-JP"/>
        </w:rPr>
        <w:t xml:space="preserve">anything on that </w:t>
      </w:r>
      <w:r w:rsidR="002322B5" w:rsidRPr="00C95CBD">
        <w:rPr>
          <w:lang w:val="en-GB" w:eastAsia="ja-JP"/>
        </w:rPr>
        <w:t xml:space="preserve">PUSCH. </w:t>
      </w:r>
      <w:r w:rsidR="002322B5" w:rsidRPr="00E92400">
        <w:rPr>
          <w:highlight w:val="yellow"/>
          <w:lang w:val="en-GB" w:eastAsia="ja-JP"/>
        </w:rPr>
        <w:t xml:space="preserve">For any other CG PUSCH transmission occasion that is NOT indicated as </w:t>
      </w:r>
      <w:r w:rsidR="00802720" w:rsidRPr="00E92400">
        <w:rPr>
          <w:highlight w:val="yellow"/>
          <w:lang w:val="en-GB" w:eastAsia="ja-JP"/>
        </w:rPr>
        <w:t>“unused”, the existing procedures apply. That means the U</w:t>
      </w:r>
      <w:r w:rsidR="005D1CDC" w:rsidRPr="00E92400">
        <w:rPr>
          <w:highlight w:val="yellow"/>
          <w:lang w:val="en-GB" w:eastAsia="ja-JP"/>
        </w:rPr>
        <w:t>E</w:t>
      </w:r>
      <w:r w:rsidR="00802720" w:rsidRPr="00E92400">
        <w:rPr>
          <w:highlight w:val="yellow"/>
          <w:lang w:val="en-GB" w:eastAsia="ja-JP"/>
        </w:rPr>
        <w:t xml:space="preserve"> is allowed to transmit or not </w:t>
      </w:r>
      <w:r w:rsidR="008A7013" w:rsidRPr="00E92400">
        <w:rPr>
          <w:highlight w:val="yellow"/>
          <w:lang w:val="en-GB" w:eastAsia="ja-JP"/>
        </w:rPr>
        <w:t xml:space="preserve">to </w:t>
      </w:r>
      <w:r w:rsidR="005D1CDC" w:rsidRPr="00E92400">
        <w:rPr>
          <w:highlight w:val="yellow"/>
          <w:lang w:val="en-GB" w:eastAsia="ja-JP"/>
        </w:rPr>
        <w:t xml:space="preserve">transmit on that </w:t>
      </w:r>
      <w:r w:rsidR="007E2BE1" w:rsidRPr="00E92400">
        <w:rPr>
          <w:highlight w:val="yellow"/>
          <w:lang w:val="en-GB" w:eastAsia="ja-JP"/>
        </w:rPr>
        <w:t xml:space="preserve">CG </w:t>
      </w:r>
      <w:r w:rsidR="008A7013" w:rsidRPr="00E92400">
        <w:rPr>
          <w:highlight w:val="yellow"/>
          <w:lang w:val="en-GB" w:eastAsia="ja-JP"/>
        </w:rPr>
        <w:t>PUSCH</w:t>
      </w:r>
      <w:r w:rsidR="00747C51" w:rsidRPr="00E92400">
        <w:rPr>
          <w:highlight w:val="yellow"/>
          <w:lang w:val="en-GB" w:eastAsia="ja-JP"/>
        </w:rPr>
        <w:t xml:space="preserve"> transmission occasion, </w:t>
      </w:r>
      <w:r w:rsidR="00C95CBD" w:rsidRPr="00E92400">
        <w:rPr>
          <w:highlight w:val="yellow"/>
          <w:lang w:val="en-GB" w:eastAsia="ja-JP"/>
        </w:rPr>
        <w:t>when applicable</w:t>
      </w:r>
      <w:r w:rsidR="00C95CBD" w:rsidRPr="00C95CBD">
        <w:rPr>
          <w:lang w:val="en-GB" w:eastAsia="ja-JP"/>
        </w:rPr>
        <w:t>.</w:t>
      </w:r>
      <w:r w:rsidR="007E2BE1" w:rsidRPr="00C95CBD">
        <w:rPr>
          <w:lang w:val="en-GB" w:eastAsia="ja-JP"/>
        </w:rPr>
        <w:t xml:space="preserve"> </w:t>
      </w:r>
    </w:p>
    <w:p w14:paraId="556BBD5D" w14:textId="680CFDFB" w:rsidR="002A1F93" w:rsidRPr="00B11F4A" w:rsidRDefault="002A1F93" w:rsidP="002A1F93">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5</w:t>
      </w:r>
      <w:r w:rsidRPr="00B11F4A">
        <w:rPr>
          <w:rFonts w:cs="Arial"/>
          <w:szCs w:val="20"/>
        </w:rPr>
        <w:fldChar w:fldCharType="end"/>
      </w:r>
      <w:r w:rsidRPr="00B11F4A">
        <w:rPr>
          <w:rFonts w:cs="Arial"/>
          <w:szCs w:val="20"/>
        </w:rPr>
        <w:t xml:space="preserve">: Summary of Contributions inputs for Section </w:t>
      </w:r>
      <w:r w:rsidR="002971F0">
        <w:rPr>
          <w:rFonts w:cs="Arial"/>
          <w:szCs w:val="20"/>
        </w:rPr>
        <w:t>3.1</w:t>
      </w:r>
    </w:p>
    <w:tbl>
      <w:tblPr>
        <w:tblStyle w:val="TableGrid"/>
        <w:tblW w:w="0" w:type="auto"/>
        <w:tblLayout w:type="fixed"/>
        <w:tblLook w:val="04A0" w:firstRow="1" w:lastRow="0" w:firstColumn="1" w:lastColumn="0" w:noHBand="0" w:noVBand="1"/>
      </w:tblPr>
      <w:tblGrid>
        <w:gridCol w:w="1271"/>
        <w:gridCol w:w="8358"/>
      </w:tblGrid>
      <w:tr w:rsidR="002A1F93" w:rsidRPr="00946DAD" w14:paraId="57C104EF" w14:textId="77777777" w:rsidTr="0023691C">
        <w:tc>
          <w:tcPr>
            <w:tcW w:w="1271" w:type="dxa"/>
            <w:shd w:val="clear" w:color="auto" w:fill="FFF2CC" w:themeFill="accent4" w:themeFillTint="33"/>
          </w:tcPr>
          <w:p w14:paraId="214C7254"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0CCAB651" w14:textId="77777777" w:rsidR="002A1F93" w:rsidRPr="00946DAD" w:rsidRDefault="002A1F93"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2A1F93" w:rsidRPr="00946DAD" w14:paraId="380243DC" w14:textId="77777777" w:rsidTr="0023691C">
        <w:tc>
          <w:tcPr>
            <w:tcW w:w="1271" w:type="dxa"/>
          </w:tcPr>
          <w:p w14:paraId="22E737EB" w14:textId="3D1C508F" w:rsidR="002A1F93"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Ericsson</w:t>
            </w:r>
          </w:p>
        </w:tc>
        <w:tc>
          <w:tcPr>
            <w:tcW w:w="8358" w:type="dxa"/>
          </w:tcPr>
          <w:p w14:paraId="705640D6" w14:textId="28095A01" w:rsidR="002A1F93" w:rsidRPr="00152AD7" w:rsidRDefault="00F722AF"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10</w:t>
            </w:r>
            <w:r w:rsidRPr="00152AD7">
              <w:rPr>
                <w:rFonts w:ascii="Times New Roman" w:hAnsi="Times New Roman" w:cs="Times New Roman"/>
                <w:sz w:val="18"/>
                <w:szCs w:val="18"/>
              </w:rPr>
              <w:tab/>
              <w:t>For a configured grant configuration, the UTO-UCI when indicated, provides a pattern that is used to determine the PUSCH resource(s) of the configured grant that the UE is not expected to use for transmission.</w:t>
            </w:r>
          </w:p>
        </w:tc>
      </w:tr>
      <w:tr w:rsidR="002971F0" w:rsidRPr="00946DAD" w14:paraId="74E0E00B" w14:textId="77777777" w:rsidTr="0023691C">
        <w:tc>
          <w:tcPr>
            <w:tcW w:w="1271" w:type="dxa"/>
          </w:tcPr>
          <w:p w14:paraId="6CB219B8" w14:textId="590E0513" w:rsidR="002971F0" w:rsidRPr="00152AD7" w:rsidRDefault="002753AB" w:rsidP="0023691C">
            <w:pPr>
              <w:spacing w:line="240" w:lineRule="auto"/>
              <w:ind w:left="57"/>
              <w:rPr>
                <w:rFonts w:ascii="Times New Roman" w:hAnsi="Times New Roman" w:cs="Times New Roman"/>
                <w:sz w:val="18"/>
                <w:szCs w:val="18"/>
                <w:lang w:eastAsia="ja-JP"/>
              </w:rPr>
            </w:pPr>
            <w:r w:rsidRPr="00152AD7">
              <w:rPr>
                <w:rFonts w:ascii="Times New Roman" w:hAnsi="Times New Roman" w:cs="Times New Roman"/>
                <w:sz w:val="18"/>
                <w:szCs w:val="18"/>
                <w:lang w:eastAsia="ja-JP"/>
              </w:rPr>
              <w:t>Qualcomm</w:t>
            </w:r>
          </w:p>
        </w:tc>
        <w:tc>
          <w:tcPr>
            <w:tcW w:w="8358" w:type="dxa"/>
          </w:tcPr>
          <w:p w14:paraId="0791867B" w14:textId="1C0FAA54" w:rsidR="002971F0" w:rsidRPr="00152AD7" w:rsidRDefault="002753AB" w:rsidP="0023691C">
            <w:pPr>
              <w:rPr>
                <w:rFonts w:ascii="Times New Roman" w:hAnsi="Times New Roman" w:cs="Times New Roman"/>
                <w:sz w:val="18"/>
                <w:szCs w:val="18"/>
              </w:rPr>
            </w:pPr>
            <w:r w:rsidRPr="00152AD7">
              <w:rPr>
                <w:rFonts w:ascii="Times New Roman" w:hAnsi="Times New Roman" w:cs="Times New Roman"/>
                <w:b/>
                <w:color w:val="E66E0A"/>
                <w:sz w:val="18"/>
                <w:szCs w:val="18"/>
              </w:rPr>
              <w:t>Proposal 6</w:t>
            </w:r>
            <w:r w:rsidRPr="00152AD7">
              <w:rPr>
                <w:rFonts w:ascii="Times New Roman" w:hAnsi="Times New Roman" w:cs="Times New Roman"/>
                <w:sz w:val="18"/>
                <w:szCs w:val="18"/>
              </w:rPr>
              <w:t>: The UE is allowed to not transmit PUSCH on a PUSCH occasion even if it is not indicated as unused.</w:t>
            </w:r>
          </w:p>
        </w:tc>
      </w:tr>
    </w:tbl>
    <w:p w14:paraId="1E343F43" w14:textId="2715F346" w:rsidR="002A1F93" w:rsidRDefault="002A1F93" w:rsidP="0025624B">
      <w:pPr>
        <w:rPr>
          <w:lang w:eastAsia="ja-JP"/>
        </w:rPr>
      </w:pPr>
    </w:p>
    <w:p w14:paraId="102290DC" w14:textId="1AC3F5AA" w:rsidR="008656F8" w:rsidRPr="008656F8" w:rsidRDefault="008656F8" w:rsidP="0025624B">
      <w:pPr>
        <w:rPr>
          <w:rFonts w:cs="Arial"/>
          <w:szCs w:val="20"/>
          <w:lang w:eastAsia="ja-JP"/>
        </w:rPr>
      </w:pPr>
      <w:r w:rsidRPr="008656F8">
        <w:rPr>
          <w:rFonts w:cs="Arial"/>
          <w:szCs w:val="20"/>
          <w:lang w:eastAsia="ja-JP"/>
        </w:rPr>
        <w:t>From Moderator point of view, it is important to discuss the above aspects.</w:t>
      </w:r>
    </w:p>
    <w:p w14:paraId="79BD61BD" w14:textId="7AB2E123" w:rsidR="0025624B" w:rsidRDefault="002A1F93" w:rsidP="00B946FF">
      <w:pPr>
        <w:pStyle w:val="Heading3"/>
      </w:pPr>
      <w:r>
        <w:t>3</w:t>
      </w:r>
      <w:r w:rsidR="0025624B">
        <w:t>.1.1</w:t>
      </w:r>
      <w:r w:rsidR="0025624B">
        <w:tab/>
        <w:t>Initial Discussions</w:t>
      </w:r>
    </w:p>
    <w:p w14:paraId="715B94A8" w14:textId="77777777" w:rsidR="0025624B" w:rsidRPr="008656F8" w:rsidRDefault="0025624B" w:rsidP="0025624B">
      <w:pPr>
        <w:rPr>
          <w:rFonts w:cs="Arial"/>
          <w:b/>
          <w:bCs/>
          <w:szCs w:val="20"/>
          <w:lang w:eastAsia="ja-JP"/>
        </w:rPr>
      </w:pPr>
      <w:r w:rsidRPr="008656F8">
        <w:rPr>
          <w:rFonts w:cs="Arial"/>
          <w:b/>
          <w:bCs/>
          <w:szCs w:val="20"/>
          <w:highlight w:val="cyan"/>
          <w:lang w:eastAsia="ja-JP"/>
        </w:rPr>
        <w:t>Moderator’s suggestions for initial discussion:</w:t>
      </w:r>
    </w:p>
    <w:p w14:paraId="6162DAC1" w14:textId="77777777" w:rsidR="0025624B" w:rsidRPr="008656F8" w:rsidRDefault="0025624B" w:rsidP="0025624B">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25624B" w:rsidRPr="008656F8" w14:paraId="3019A261" w14:textId="77777777" w:rsidTr="0023691C">
        <w:tc>
          <w:tcPr>
            <w:tcW w:w="9629" w:type="dxa"/>
          </w:tcPr>
          <w:p w14:paraId="286F0358" w14:textId="707D2C26" w:rsidR="0025624B" w:rsidRPr="008656F8" w:rsidRDefault="0025624B" w:rsidP="0023691C">
            <w:pPr>
              <w:rPr>
                <w:rFonts w:cs="Arial"/>
                <w:b/>
                <w:bCs/>
                <w:sz w:val="20"/>
                <w:szCs w:val="20"/>
                <w:lang w:val="en-GB" w:eastAsia="ja-JP"/>
              </w:rPr>
            </w:pPr>
            <w:r w:rsidRPr="008656F8">
              <w:rPr>
                <w:rFonts w:cs="Arial"/>
                <w:b/>
                <w:bCs/>
                <w:sz w:val="20"/>
                <w:szCs w:val="20"/>
                <w:highlight w:val="yellow"/>
                <w:lang w:val="en-GB" w:eastAsia="ja-JP"/>
              </w:rPr>
              <w:t xml:space="preserve">Proposed conclusion </w:t>
            </w:r>
            <w:r w:rsidR="007173CC">
              <w:rPr>
                <w:rFonts w:cs="Arial"/>
                <w:b/>
                <w:bCs/>
                <w:sz w:val="20"/>
                <w:szCs w:val="20"/>
                <w:highlight w:val="yellow"/>
                <w:lang w:val="en-GB" w:eastAsia="ja-JP"/>
              </w:rPr>
              <w:t>2</w:t>
            </w:r>
            <w:r w:rsidRPr="008656F8">
              <w:rPr>
                <w:rFonts w:cs="Arial"/>
                <w:b/>
                <w:bCs/>
                <w:sz w:val="20"/>
                <w:szCs w:val="20"/>
                <w:highlight w:val="yellow"/>
                <w:lang w:val="en-GB" w:eastAsia="ja-JP"/>
              </w:rPr>
              <w:t>-1-1:</w:t>
            </w:r>
          </w:p>
          <w:p w14:paraId="563A939B" w14:textId="0388CFF8" w:rsidR="00364550" w:rsidRPr="008656F8" w:rsidRDefault="00913D33" w:rsidP="00B045C9">
            <w:pPr>
              <w:jc w:val="both"/>
              <w:rPr>
                <w:rFonts w:cs="Arial"/>
                <w:sz w:val="20"/>
                <w:szCs w:val="20"/>
              </w:rPr>
            </w:pPr>
            <w:r w:rsidRPr="008656F8">
              <w:rPr>
                <w:rFonts w:cs="Arial"/>
                <w:sz w:val="20"/>
                <w:szCs w:val="20"/>
              </w:rPr>
              <w:t>T</w:t>
            </w:r>
            <w:r w:rsidR="00B773ED" w:rsidRPr="008656F8">
              <w:rPr>
                <w:rFonts w:cs="Arial"/>
                <w:sz w:val="20"/>
                <w:szCs w:val="20"/>
              </w:rPr>
              <w:t xml:space="preserve">he scope of the objective </w:t>
            </w:r>
            <w:r w:rsidR="00364550" w:rsidRPr="008656F8">
              <w:rPr>
                <w:rFonts w:cs="Arial"/>
                <w:sz w:val="20"/>
                <w:szCs w:val="20"/>
              </w:rPr>
              <w:t>“Dynamic indication of unused CG PUSCH occasion(s) based on UCI by the UE</w:t>
            </w:r>
            <w:r w:rsidR="00806BF6" w:rsidRPr="008656F8">
              <w:rPr>
                <w:rFonts w:cs="Arial"/>
                <w:sz w:val="20"/>
                <w:szCs w:val="20"/>
              </w:rPr>
              <w:t>”</w:t>
            </w:r>
            <w:r w:rsidR="00364550" w:rsidRPr="008656F8">
              <w:rPr>
                <w:rFonts w:cs="Arial"/>
                <w:sz w:val="20"/>
                <w:szCs w:val="20"/>
              </w:rPr>
              <w:t xml:space="preserve"> </w:t>
            </w:r>
            <w:r w:rsidR="002B2E6B" w:rsidRPr="008656F8">
              <w:rPr>
                <w:rFonts w:cs="Arial"/>
                <w:sz w:val="20"/>
                <w:szCs w:val="20"/>
              </w:rPr>
              <w:t xml:space="preserve">is not limited to </w:t>
            </w:r>
            <w:r w:rsidR="001F7EC2" w:rsidRPr="008656F8">
              <w:rPr>
                <w:rFonts w:cs="Arial"/>
                <w:sz w:val="20"/>
                <w:szCs w:val="20"/>
              </w:rPr>
              <w:t>the CG</w:t>
            </w:r>
            <w:r w:rsidR="00EB583D" w:rsidRPr="008656F8">
              <w:rPr>
                <w:rFonts w:cs="Arial"/>
                <w:sz w:val="20"/>
                <w:szCs w:val="20"/>
              </w:rPr>
              <w:t xml:space="preserve"> </w:t>
            </w:r>
            <w:r w:rsidR="00B00A6E" w:rsidRPr="008656F8">
              <w:rPr>
                <w:rFonts w:cs="Arial"/>
                <w:sz w:val="20"/>
                <w:szCs w:val="20"/>
              </w:rPr>
              <w:t>configuration</w:t>
            </w:r>
            <w:r w:rsidR="00EB583D" w:rsidRPr="008656F8">
              <w:rPr>
                <w:rFonts w:cs="Arial"/>
                <w:sz w:val="20"/>
                <w:szCs w:val="20"/>
              </w:rPr>
              <w:t xml:space="preserve"> with </w:t>
            </w:r>
            <w:r w:rsidR="00B00A6E" w:rsidRPr="008656F8">
              <w:rPr>
                <w:rFonts w:cs="Arial"/>
                <w:sz w:val="20"/>
                <w:szCs w:val="20"/>
              </w:rPr>
              <w:t>m</w:t>
            </w:r>
            <w:r w:rsidR="00364550" w:rsidRPr="008656F8">
              <w:rPr>
                <w:rFonts w:cs="Arial"/>
                <w:sz w:val="20"/>
                <w:szCs w:val="20"/>
              </w:rPr>
              <w:t>ultiple CG PUSCH transmission occasions</w:t>
            </w:r>
            <w:r w:rsidR="001F7EC2" w:rsidRPr="008656F8">
              <w:rPr>
                <w:rFonts w:cs="Arial"/>
                <w:sz w:val="20"/>
                <w:szCs w:val="20"/>
              </w:rPr>
              <w:t xml:space="preserve"> per</w:t>
            </w:r>
            <w:r w:rsidR="00364550" w:rsidRPr="008656F8">
              <w:rPr>
                <w:rFonts w:cs="Arial"/>
                <w:sz w:val="20"/>
                <w:szCs w:val="20"/>
              </w:rPr>
              <w:t xml:space="preserve"> period</w:t>
            </w:r>
            <w:r w:rsidR="001245FD" w:rsidRPr="008656F8">
              <w:rPr>
                <w:rFonts w:cs="Arial"/>
                <w:sz w:val="20"/>
                <w:szCs w:val="20"/>
              </w:rPr>
              <w:t>, according to the WID.</w:t>
            </w:r>
          </w:p>
          <w:p w14:paraId="25EFAB6E" w14:textId="77777777" w:rsidR="00364550" w:rsidRPr="008656F8" w:rsidRDefault="00364550" w:rsidP="00364550">
            <w:pPr>
              <w:jc w:val="both"/>
              <w:rPr>
                <w:rFonts w:cs="Arial"/>
                <w:sz w:val="20"/>
                <w:szCs w:val="20"/>
                <w:lang w:val="x-none"/>
              </w:rPr>
            </w:pPr>
          </w:p>
          <w:p w14:paraId="157A5230" w14:textId="477D2F19" w:rsidR="0025624B" w:rsidRPr="008656F8" w:rsidRDefault="0025624B" w:rsidP="0023691C">
            <w:pPr>
              <w:rPr>
                <w:rFonts w:cs="Arial"/>
                <w:b/>
                <w:bCs/>
                <w:sz w:val="20"/>
                <w:szCs w:val="20"/>
                <w:lang w:eastAsia="ja-JP"/>
              </w:rPr>
            </w:pPr>
            <w:r w:rsidRPr="008656F8">
              <w:rPr>
                <w:rFonts w:cs="Arial"/>
                <w:b/>
                <w:bCs/>
                <w:sz w:val="20"/>
                <w:szCs w:val="20"/>
                <w:highlight w:val="yellow"/>
                <w:lang w:eastAsia="ja-JP"/>
              </w:rPr>
              <w:t>Propo</w:t>
            </w:r>
            <w:r w:rsidR="008A5520" w:rsidRPr="008656F8">
              <w:rPr>
                <w:rFonts w:cs="Arial"/>
                <w:b/>
                <w:bCs/>
                <w:sz w:val="20"/>
                <w:szCs w:val="20"/>
                <w:highlight w:val="yellow"/>
                <w:lang w:eastAsia="ja-JP"/>
              </w:rPr>
              <w:t>sed conclusion</w:t>
            </w:r>
            <w:r w:rsidRPr="008656F8">
              <w:rPr>
                <w:rFonts w:cs="Arial"/>
                <w:b/>
                <w:bCs/>
                <w:sz w:val="20"/>
                <w:szCs w:val="20"/>
                <w:highlight w:val="yellow"/>
                <w:lang w:eastAsia="ja-JP"/>
              </w:rPr>
              <w:t xml:space="preserve"> </w:t>
            </w:r>
            <w:r w:rsidR="007173CC">
              <w:rPr>
                <w:rFonts w:cs="Arial"/>
                <w:b/>
                <w:bCs/>
                <w:sz w:val="20"/>
                <w:szCs w:val="20"/>
                <w:highlight w:val="yellow"/>
                <w:lang w:eastAsia="ja-JP"/>
              </w:rPr>
              <w:t>2</w:t>
            </w:r>
            <w:r w:rsidRPr="008656F8">
              <w:rPr>
                <w:rFonts w:cs="Arial"/>
                <w:b/>
                <w:bCs/>
                <w:sz w:val="20"/>
                <w:szCs w:val="20"/>
                <w:highlight w:val="yellow"/>
                <w:lang w:eastAsia="ja-JP"/>
              </w:rPr>
              <w:t>-1-</w:t>
            </w:r>
            <w:r w:rsidR="008A5520" w:rsidRPr="008656F8">
              <w:rPr>
                <w:rFonts w:cs="Arial"/>
                <w:b/>
                <w:bCs/>
                <w:sz w:val="20"/>
                <w:szCs w:val="20"/>
                <w:highlight w:val="yellow"/>
                <w:lang w:eastAsia="ja-JP"/>
              </w:rPr>
              <w:t>2</w:t>
            </w:r>
            <w:r w:rsidRPr="008656F8">
              <w:rPr>
                <w:rFonts w:cs="Arial"/>
                <w:b/>
                <w:bCs/>
                <w:sz w:val="20"/>
                <w:szCs w:val="20"/>
                <w:highlight w:val="yellow"/>
                <w:lang w:eastAsia="ja-JP"/>
              </w:rPr>
              <w:t>:</w:t>
            </w:r>
          </w:p>
          <w:p w14:paraId="6BBF973B" w14:textId="1EA1BFAB" w:rsidR="0025624B" w:rsidRPr="008656F8" w:rsidRDefault="00B045C9" w:rsidP="00806BF6">
            <w:pPr>
              <w:rPr>
                <w:rFonts w:cs="Arial"/>
                <w:sz w:val="20"/>
                <w:szCs w:val="20"/>
                <w:lang w:val="en-GB" w:eastAsia="ja-JP"/>
              </w:rPr>
            </w:pPr>
            <w:r w:rsidRPr="008656F8">
              <w:rPr>
                <w:rFonts w:cs="Arial"/>
                <w:sz w:val="20"/>
                <w:szCs w:val="20"/>
                <w:lang w:val="en-GB" w:eastAsia="ja-JP"/>
              </w:rPr>
              <w:t xml:space="preserve">When a CG PUSCH transmission occasion is indicated as “unused”, the UE is expected not to transmit anything on that PUSCH. </w:t>
            </w:r>
            <w:r w:rsidRPr="00E92400">
              <w:rPr>
                <w:rFonts w:cs="Arial"/>
                <w:sz w:val="20"/>
                <w:szCs w:val="20"/>
                <w:highlight w:val="yellow"/>
                <w:lang w:val="en-GB" w:eastAsia="ja-JP"/>
              </w:rPr>
              <w:t>For any other CG PUSCH transmission occasion that is NOT indicated as “unused”, the UE is allowed to transmit or not to transmit on that CG PUSCH transmission occasion</w:t>
            </w:r>
            <w:r w:rsidRPr="008656F8">
              <w:rPr>
                <w:rFonts w:cs="Arial"/>
                <w:sz w:val="20"/>
                <w:szCs w:val="20"/>
                <w:lang w:val="en-GB" w:eastAsia="ja-JP"/>
              </w:rPr>
              <w:t xml:space="preserve">, when applicable. </w:t>
            </w:r>
          </w:p>
        </w:tc>
      </w:tr>
    </w:tbl>
    <w:p w14:paraId="62772519" w14:textId="77777777" w:rsidR="0025624B" w:rsidRPr="008656F8" w:rsidRDefault="0025624B" w:rsidP="0025624B">
      <w:pPr>
        <w:rPr>
          <w:rFonts w:cs="Arial"/>
          <w:szCs w:val="20"/>
          <w:lang w:val="en-GB" w:eastAsia="ja-JP"/>
        </w:rPr>
      </w:pPr>
    </w:p>
    <w:p w14:paraId="0FD72353" w14:textId="612D1730" w:rsidR="0025624B" w:rsidRPr="008656F8" w:rsidRDefault="0025624B" w:rsidP="0025624B">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 xml:space="preserve">Please provide your view in the table below regarding the proposals above. Please indicate the area of disagreement, </w:t>
      </w:r>
      <w:r w:rsidR="008656F8" w:rsidRPr="008656F8">
        <w:rPr>
          <w:rFonts w:cs="Arial"/>
          <w:szCs w:val="20"/>
          <w:lang w:val="en-GB" w:eastAsia="ja-JP"/>
        </w:rPr>
        <w:t>if any. If there is any disagreement specially regarding</w:t>
      </w:r>
      <w:r w:rsidR="00930752" w:rsidRPr="008656F8">
        <w:rPr>
          <w:rFonts w:cs="Arial"/>
          <w:szCs w:val="20"/>
          <w:lang w:val="en-GB" w:eastAsia="ja-JP"/>
        </w:rPr>
        <w:t xml:space="preserve"> </w:t>
      </w:r>
      <w:r w:rsidR="008656F8" w:rsidRPr="008656F8">
        <w:rPr>
          <w:rFonts w:cs="Arial"/>
          <w:b/>
          <w:bCs/>
          <w:szCs w:val="20"/>
          <w:highlight w:val="yellow"/>
          <w:lang w:val="en-GB" w:eastAsia="ja-JP"/>
        </w:rPr>
        <w:t>P</w:t>
      </w:r>
      <w:r w:rsidR="007173CC">
        <w:rPr>
          <w:rFonts w:cs="Arial"/>
          <w:b/>
          <w:bCs/>
          <w:szCs w:val="20"/>
          <w:highlight w:val="yellow"/>
          <w:lang w:val="en-GB" w:eastAsia="ja-JP"/>
        </w:rPr>
        <w:t>roposal2</w:t>
      </w:r>
      <w:r w:rsidR="00930752" w:rsidRPr="008656F8">
        <w:rPr>
          <w:rFonts w:cs="Arial"/>
          <w:b/>
          <w:bCs/>
          <w:szCs w:val="20"/>
          <w:highlight w:val="yellow"/>
          <w:lang w:val="en-GB" w:eastAsia="ja-JP"/>
        </w:rPr>
        <w:t>-1-1</w:t>
      </w:r>
      <w:r w:rsidR="00930752" w:rsidRPr="008656F8">
        <w:rPr>
          <w:rFonts w:cs="Arial"/>
          <w:b/>
          <w:bCs/>
          <w:szCs w:val="20"/>
          <w:lang w:val="en-GB" w:eastAsia="ja-JP"/>
        </w:rPr>
        <w:t>,</w:t>
      </w:r>
      <w:r w:rsidR="008656F8" w:rsidRPr="008656F8">
        <w:rPr>
          <w:rFonts w:cs="Arial"/>
          <w:szCs w:val="20"/>
          <w:lang w:val="en-GB" w:eastAsia="ja-JP"/>
        </w:rPr>
        <w:t xml:space="preserve"> please provide the justification based on the current WID.</w:t>
      </w:r>
    </w:p>
    <w:p w14:paraId="4B72E890" w14:textId="77777777" w:rsidR="0025624B" w:rsidRPr="008656F8" w:rsidRDefault="0025624B" w:rsidP="0025624B">
      <w:pPr>
        <w:rPr>
          <w:rFonts w:cs="Arial"/>
          <w:szCs w:val="20"/>
          <w:lang w:val="en-GB" w:eastAsia="ja-JP"/>
        </w:rPr>
      </w:pPr>
    </w:p>
    <w:p w14:paraId="1250CC1C" w14:textId="77777777" w:rsidR="0025624B" w:rsidRPr="008656F8" w:rsidRDefault="0025624B" w:rsidP="0025624B">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25624B" w:rsidRPr="00313E98" w14:paraId="7C8C0DC5" w14:textId="77777777" w:rsidTr="00242BA8">
        <w:tc>
          <w:tcPr>
            <w:tcW w:w="1661" w:type="dxa"/>
            <w:shd w:val="clear" w:color="auto" w:fill="A8D08D" w:themeFill="accent6" w:themeFillTint="99"/>
          </w:tcPr>
          <w:p w14:paraId="40B301F3"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2E5E8E76" w14:textId="77777777" w:rsidR="0025624B" w:rsidRPr="00313E98" w:rsidRDefault="0025624B"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25624B" w:rsidRPr="00313E98" w14:paraId="1EB76F50" w14:textId="77777777" w:rsidTr="00242BA8">
        <w:tc>
          <w:tcPr>
            <w:tcW w:w="1661" w:type="dxa"/>
          </w:tcPr>
          <w:p w14:paraId="23F934A8" w14:textId="2A10F7DE"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2A65CEB3" w14:textId="5F1E83BC" w:rsidR="0025624B" w:rsidRPr="00313E98" w:rsidRDefault="00452F68" w:rsidP="0023691C">
            <w:pPr>
              <w:rPr>
                <w:rFonts w:ascii="Times New Roman" w:hAnsi="Times New Roman" w:cs="Times New Roman"/>
                <w:b/>
                <w:bCs/>
                <w:szCs w:val="18"/>
                <w:lang w:eastAsia="ja-JP"/>
              </w:rPr>
            </w:pPr>
            <w:r>
              <w:rPr>
                <w:rFonts w:ascii="Times New Roman" w:hAnsi="Times New Roman" w:cs="Times New Roman"/>
                <w:b/>
                <w:bCs/>
                <w:szCs w:val="18"/>
                <w:lang w:eastAsia="ja-JP"/>
              </w:rPr>
              <w:t>We feel such a conclusion is not needed at this time. As this is pertinent to the UTO signaling design below.</w:t>
            </w:r>
          </w:p>
        </w:tc>
      </w:tr>
      <w:tr w:rsidR="00FD141B" w:rsidRPr="00313E98" w14:paraId="362C7504" w14:textId="77777777" w:rsidTr="00242BA8">
        <w:tc>
          <w:tcPr>
            <w:tcW w:w="1661" w:type="dxa"/>
          </w:tcPr>
          <w:p w14:paraId="7E361212" w14:textId="3D090087" w:rsidR="00FD141B" w:rsidRPr="00313E98" w:rsidRDefault="00FD141B" w:rsidP="00FD141B">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1D65FF28"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2-1-1: no strong need to discuss.</w:t>
            </w:r>
          </w:p>
          <w:p w14:paraId="6CFA5947"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lastRenderedPageBreak/>
              <w:t>Technically, if there is only 1 CG PUSCH in 1 period, we do not see the necessity for such dynamic indication, because gNB anyway has no time to re-allocate this resource.</w:t>
            </w:r>
          </w:p>
          <w:p w14:paraId="5B3FD807" w14:textId="77777777" w:rsidR="00FD141B" w:rsidRDefault="00FD141B" w:rsidP="00FD141B">
            <w:pPr>
              <w:rPr>
                <w:rFonts w:ascii="Times New Roman" w:hAnsi="Times New Roman" w:cs="Times New Roman"/>
                <w:bCs/>
                <w:szCs w:val="18"/>
                <w:lang w:eastAsia="ja-JP"/>
              </w:rPr>
            </w:pPr>
          </w:p>
          <w:p w14:paraId="3B4F594A"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Conclusion 2-1-2:</w:t>
            </w:r>
          </w:p>
          <w:p w14:paraId="6E213011" w14:textId="77777777" w:rsidR="00FD141B" w:rsidRDefault="00FD141B" w:rsidP="00FD141B">
            <w:pPr>
              <w:rPr>
                <w:rFonts w:ascii="Times New Roman" w:hAnsi="Times New Roman" w:cs="Times New Roman"/>
                <w:bCs/>
                <w:szCs w:val="18"/>
                <w:lang w:eastAsia="ja-JP"/>
              </w:rPr>
            </w:pPr>
            <w:r>
              <w:rPr>
                <w:rFonts w:ascii="Times New Roman" w:hAnsi="Times New Roman" w:cs="Times New Roman"/>
                <w:bCs/>
                <w:szCs w:val="18"/>
                <w:lang w:eastAsia="ja-JP"/>
              </w:rPr>
              <w:t>We assume the intention is to follow legacy specification, suggest the following red change to be more accurate.</w:t>
            </w:r>
          </w:p>
          <w:p w14:paraId="7B603DB6" w14:textId="0A3DE142" w:rsidR="00FD141B" w:rsidRPr="00313E98" w:rsidRDefault="00FD141B" w:rsidP="00FD141B">
            <w:pPr>
              <w:rPr>
                <w:rFonts w:ascii="Times New Roman" w:hAnsi="Times New Roman" w:cs="Times New Roman"/>
                <w:b/>
                <w:bCs/>
                <w:szCs w:val="18"/>
                <w:lang w:eastAsia="ja-JP"/>
              </w:rPr>
            </w:pPr>
            <w:r>
              <w:rPr>
                <w:rFonts w:ascii="Times New Roman" w:eastAsia="DengXian" w:hAnsi="Times New Roman" w:cs="Times New Roman"/>
                <w:bCs/>
                <w:szCs w:val="18"/>
                <w:lang w:eastAsia="zh-CN"/>
              </w:rPr>
              <w:t>“</w:t>
            </w:r>
            <w:r w:rsidRPr="008656F8">
              <w:rPr>
                <w:rFonts w:cs="Arial"/>
                <w:sz w:val="20"/>
                <w:szCs w:val="20"/>
                <w:lang w:val="en-GB" w:eastAsia="ja-JP"/>
              </w:rPr>
              <w:t xml:space="preserve">For any other CG PUSCH transmission occasion that is NOT indicated as “unused”, the UE is allowed to transmit or not to transmit on that CG PUSCH transmission occasion, </w:t>
            </w:r>
            <w:r w:rsidRPr="00CA6BB3">
              <w:rPr>
                <w:rFonts w:cs="Arial"/>
                <w:strike/>
                <w:color w:val="FF0000"/>
                <w:sz w:val="20"/>
                <w:szCs w:val="20"/>
                <w:lang w:val="en-GB" w:eastAsia="ja-JP"/>
              </w:rPr>
              <w:t>when applicable.</w:t>
            </w:r>
            <w:r w:rsidRPr="00CA6BB3">
              <w:rPr>
                <w:rFonts w:cs="Arial"/>
                <w:color w:val="FF0000"/>
                <w:sz w:val="20"/>
                <w:szCs w:val="20"/>
                <w:lang w:val="en-GB" w:eastAsia="ja-JP"/>
              </w:rPr>
              <w:t xml:space="preserve"> as per legacy specification</w:t>
            </w:r>
            <w:r>
              <w:rPr>
                <w:rFonts w:cs="Arial"/>
                <w:color w:val="FF0000"/>
                <w:sz w:val="20"/>
                <w:szCs w:val="20"/>
                <w:lang w:val="en-GB" w:eastAsia="ja-JP"/>
              </w:rPr>
              <w:t>.</w:t>
            </w:r>
            <w:r>
              <w:rPr>
                <w:rFonts w:ascii="Times New Roman" w:eastAsia="DengXian" w:hAnsi="Times New Roman" w:cs="Times New Roman"/>
                <w:bCs/>
                <w:szCs w:val="18"/>
                <w:lang w:eastAsia="zh-CN"/>
              </w:rPr>
              <w:t>”</w:t>
            </w:r>
          </w:p>
        </w:tc>
      </w:tr>
      <w:tr w:rsidR="0023691C" w:rsidRPr="00313E98" w14:paraId="1D87B181" w14:textId="77777777" w:rsidTr="00242BA8">
        <w:tc>
          <w:tcPr>
            <w:tcW w:w="1661" w:type="dxa"/>
          </w:tcPr>
          <w:p w14:paraId="6291E4B5" w14:textId="0723BB70" w:rsidR="0023691C" w:rsidRPr="00313E98" w:rsidRDefault="0023691C" w:rsidP="0023691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00DA73EF" w14:textId="2C8A872F" w:rsidR="0023691C" w:rsidRDefault="0023691C" w:rsidP="0023691C">
            <w:pPr>
              <w:rPr>
                <w:rFonts w:ascii="Times New Roman" w:hAnsi="Times New Roman" w:cs="Times New Roman"/>
              </w:rPr>
            </w:pPr>
            <w:r w:rsidRPr="00A7273C">
              <w:rPr>
                <w:rFonts w:ascii="Times New Roman" w:hAnsi="Times New Roman" w:cs="Times New Roman"/>
                <w:bCs/>
                <w:szCs w:val="18"/>
                <w:lang w:eastAsia="ja-JP"/>
              </w:rPr>
              <w:t>Proposed conclusion 2-1-1</w:t>
            </w:r>
            <w:r w:rsidRPr="001E360D">
              <w:rPr>
                <w:rFonts w:ascii="Times New Roman" w:hAnsi="Times New Roman" w:cs="Times New Roman"/>
                <w:bCs/>
                <w:szCs w:val="18"/>
                <w:lang w:eastAsia="ja-JP"/>
              </w:rPr>
              <w:t xml:space="preserve">: </w:t>
            </w:r>
            <w:r>
              <w:rPr>
                <w:rFonts w:ascii="Times New Roman" w:hAnsi="Times New Roman" w:cs="Times New Roman"/>
                <w:bCs/>
                <w:szCs w:val="18"/>
                <w:lang w:eastAsia="ja-JP"/>
              </w:rPr>
              <w:t>Requires some clarification. Is the intention for the indication to be provided by any CG-PUSCH or is it to also support indication for non “multi-PUSCH CG”?</w:t>
            </w:r>
            <w:r>
              <w:rPr>
                <w:rFonts w:ascii="Times New Roman" w:hAnsi="Times New Roman" w:cs="Times New Roman"/>
              </w:rPr>
              <w:t xml:space="preserve"> </w:t>
            </w:r>
          </w:p>
          <w:p w14:paraId="11FFCDD2" w14:textId="49A3A2A3" w:rsidR="0023691C" w:rsidRPr="00313E98" w:rsidRDefault="0023691C" w:rsidP="0023691C">
            <w:pPr>
              <w:rPr>
                <w:rFonts w:ascii="Times New Roman" w:hAnsi="Times New Roman" w:cs="Times New Roman"/>
                <w:b/>
                <w:bCs/>
                <w:szCs w:val="18"/>
                <w:lang w:eastAsia="ja-JP"/>
              </w:rPr>
            </w:pPr>
            <w:r w:rsidRPr="00A7273C">
              <w:rPr>
                <w:rFonts w:ascii="Times New Roman" w:hAnsi="Times New Roman" w:cs="Times New Roman"/>
                <w:bCs/>
                <w:szCs w:val="18"/>
                <w:lang w:eastAsia="ja-JP"/>
              </w:rPr>
              <w:t>Proposed conclusion 2-1-2</w:t>
            </w:r>
            <w:r w:rsidRPr="001E360D">
              <w:rPr>
                <w:rFonts w:ascii="Times New Roman" w:hAnsi="Times New Roman" w:cs="Times New Roman"/>
                <w:bCs/>
                <w:szCs w:val="18"/>
                <w:lang w:eastAsia="ja-JP"/>
              </w:rPr>
              <w:t>:</w:t>
            </w:r>
            <w:r>
              <w:rPr>
                <w:rFonts w:ascii="Times New Roman" w:hAnsi="Times New Roman" w:cs="Times New Roman"/>
                <w:bCs/>
                <w:szCs w:val="18"/>
                <w:lang w:eastAsia="ja-JP"/>
              </w:rPr>
              <w:t xml:space="preserve"> OK for the first part/sentence. For the second part/sentence, assuming that it</w:t>
            </w:r>
            <w:r w:rsidR="00705B6E">
              <w:rPr>
                <w:rFonts w:ascii="Times New Roman" w:hAnsi="Times New Roman" w:cs="Times New Roman"/>
                <w:bCs/>
                <w:szCs w:val="18"/>
                <w:lang w:eastAsia="ja-JP"/>
              </w:rPr>
              <w:t xml:space="preserve"> is not for possibly dropping </w:t>
            </w:r>
            <w:r>
              <w:rPr>
                <w:rFonts w:ascii="Times New Roman" w:hAnsi="Times New Roman" w:cs="Times New Roman"/>
                <w:bCs/>
                <w:szCs w:val="18"/>
                <w:lang w:eastAsia="ja-JP"/>
              </w:rPr>
              <w:t>CG-PUSCH</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due to collision </w:t>
            </w:r>
            <w:r w:rsidR="00705B6E">
              <w:rPr>
                <w:rFonts w:ascii="Times New Roman" w:hAnsi="Times New Roman" w:cs="Times New Roman"/>
                <w:bCs/>
                <w:szCs w:val="18"/>
                <w:lang w:eastAsia="ja-JP"/>
              </w:rPr>
              <w:t>resolution procedures, it would be good</w:t>
            </w:r>
            <w:r>
              <w:rPr>
                <w:rFonts w:ascii="Times New Roman" w:hAnsi="Times New Roman" w:cs="Times New Roman"/>
                <w:bCs/>
                <w:szCs w:val="18"/>
                <w:lang w:eastAsia="ja-JP"/>
              </w:rPr>
              <w:t xml:space="preserve"> to first discuss related</w:t>
            </w:r>
            <w:r w:rsidR="00705B6E">
              <w:rPr>
                <w:rFonts w:ascii="Times New Roman" w:hAnsi="Times New Roman" w:cs="Times New Roman"/>
                <w:bCs/>
                <w:szCs w:val="18"/>
                <w:lang w:eastAsia="ja-JP"/>
              </w:rPr>
              <w:t xml:space="preserve"> conditions and implications when the UE</w:t>
            </w:r>
            <w:r>
              <w:rPr>
                <w:rFonts w:ascii="Times New Roman" w:hAnsi="Times New Roman" w:cs="Times New Roman"/>
                <w:bCs/>
                <w:szCs w:val="18"/>
                <w:lang w:eastAsia="ja-JP"/>
              </w:rPr>
              <w:t xml:space="preserve"> indicate</w:t>
            </w:r>
            <w:r w:rsidR="00705B6E">
              <w:rPr>
                <w:rFonts w:ascii="Times New Roman" w:hAnsi="Times New Roman" w:cs="Times New Roman"/>
                <w:bCs/>
                <w:szCs w:val="18"/>
                <w:lang w:eastAsia="ja-JP"/>
              </w:rPr>
              <w:t>s</w:t>
            </w:r>
            <w:r>
              <w:rPr>
                <w:rFonts w:ascii="Times New Roman" w:hAnsi="Times New Roman" w:cs="Times New Roman"/>
                <w:bCs/>
                <w:szCs w:val="18"/>
                <w:lang w:eastAsia="ja-JP"/>
              </w:rPr>
              <w:t xml:space="preserve"> that the UE would transmit and then the UE deciding on its own to not transmit.</w:t>
            </w:r>
          </w:p>
        </w:tc>
      </w:tr>
      <w:tr w:rsidR="00FD141B" w:rsidRPr="00313E98" w14:paraId="10C5D5FA" w14:textId="77777777" w:rsidTr="00242BA8">
        <w:trPr>
          <w:trHeight w:val="210"/>
        </w:trPr>
        <w:tc>
          <w:tcPr>
            <w:tcW w:w="1661" w:type="dxa"/>
          </w:tcPr>
          <w:p w14:paraId="79B16EE3" w14:textId="40ED68D7" w:rsidR="00FD141B" w:rsidRPr="006E47D7" w:rsidRDefault="006E47D7" w:rsidP="00FD141B">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6F7F02E" w14:textId="4FB9E237" w:rsidR="00FD141B" w:rsidRPr="006E47D7" w:rsidRDefault="006E47D7" w:rsidP="00A15CE3">
            <w:pPr>
              <w:rPr>
                <w:rFonts w:ascii="Times New Roman" w:hAnsi="Times New Roman" w:cs="Times New Roman"/>
                <w:bCs/>
                <w:szCs w:val="18"/>
                <w:lang w:eastAsia="ja-JP"/>
              </w:rPr>
            </w:pPr>
            <w:r w:rsidRPr="006E47D7">
              <w:rPr>
                <w:rFonts w:ascii="Times New Roman" w:hAnsi="Times New Roman" w:cs="Times New Roman"/>
                <w:bCs/>
                <w:szCs w:val="18"/>
                <w:lang w:eastAsia="ja-JP"/>
              </w:rPr>
              <w:t xml:space="preserve">We </w:t>
            </w:r>
            <w:r w:rsidR="00A15CE3">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sidR="00A15CE3">
              <w:rPr>
                <w:rFonts w:ascii="Times New Roman" w:hAnsi="Times New Roman" w:cs="Times New Roman"/>
                <w:bCs/>
                <w:szCs w:val="18"/>
                <w:lang w:eastAsia="ja-JP"/>
              </w:rPr>
              <w:t>both proposals.</w:t>
            </w:r>
          </w:p>
        </w:tc>
      </w:tr>
      <w:tr w:rsidR="0083399E" w:rsidRPr="00313E98" w14:paraId="5B569F02" w14:textId="77777777" w:rsidTr="00242BA8">
        <w:tc>
          <w:tcPr>
            <w:tcW w:w="1661" w:type="dxa"/>
          </w:tcPr>
          <w:p w14:paraId="042D6891"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5D112B8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 xml:space="preserve">We support the clarification in conclusion 2-1-1. </w:t>
            </w:r>
          </w:p>
          <w:p w14:paraId="76BF1A33" w14:textId="77777777" w:rsidR="0083399E" w:rsidRPr="008058B1"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The design of dynamic indication of unused CG PUSCH occasion(s) based on UCI can be applied to the case of single CG configuration with multiple CG PUSCH transmission occasions or multiple CG configurations with single CG PUSCH occasion (i.e., R16 CG). Whether a UCI can be used to indicate unused CG PUSCH TOs in single CG configuration or in multiple CG configurations can be further discussed.</w:t>
            </w:r>
          </w:p>
          <w:p w14:paraId="1C5D2006" w14:textId="77777777" w:rsidR="0083399E" w:rsidRDefault="0083399E" w:rsidP="00B43B48">
            <w:pPr>
              <w:rPr>
                <w:rFonts w:ascii="Times New Roman" w:hAnsi="Times New Roman" w:cs="Times New Roman"/>
                <w:bCs/>
                <w:szCs w:val="18"/>
                <w:lang w:eastAsia="ja-JP"/>
              </w:rPr>
            </w:pPr>
            <w:r w:rsidRPr="008058B1">
              <w:rPr>
                <w:rFonts w:ascii="Times New Roman" w:hAnsi="Times New Roman" w:cs="Times New Roman"/>
                <w:bCs/>
                <w:szCs w:val="18"/>
                <w:lang w:eastAsia="ja-JP"/>
              </w:rPr>
              <w:t>We support the clarification in conclusion 2-1-2.</w:t>
            </w:r>
          </w:p>
          <w:p w14:paraId="3BA245A5" w14:textId="77777777" w:rsidR="0083399E" w:rsidRPr="008058B1" w:rsidRDefault="0083399E" w:rsidP="00B43B48">
            <w:pPr>
              <w:jc w:val="both"/>
              <w:rPr>
                <w:rFonts w:ascii="Times New Roman" w:hAnsi="Times New Roman" w:cs="Times New Roman"/>
                <w:bCs/>
                <w:szCs w:val="18"/>
                <w:lang w:eastAsia="ja-JP"/>
              </w:rPr>
            </w:pPr>
          </w:p>
        </w:tc>
      </w:tr>
      <w:tr w:rsidR="00B43B48" w:rsidRPr="00313E98" w14:paraId="1B7062E1" w14:textId="77777777" w:rsidTr="00242BA8">
        <w:trPr>
          <w:trHeight w:val="222"/>
        </w:trPr>
        <w:tc>
          <w:tcPr>
            <w:tcW w:w="1661" w:type="dxa"/>
          </w:tcPr>
          <w:p w14:paraId="41A8524F" w14:textId="128E4432"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6DADF0B" w14:textId="77777777" w:rsidR="00B43B48" w:rsidRDefault="00B43B48" w:rsidP="00B43B48">
            <w:pPr>
              <w:rPr>
                <w:rFonts w:ascii="Times New Roman" w:eastAsia="DengXian" w:hAnsi="Times New Roman" w:cs="Times New Roman"/>
                <w:b/>
                <w:bCs/>
                <w:szCs w:val="18"/>
                <w:lang w:eastAsia="zh-CN"/>
              </w:rPr>
            </w:pPr>
            <w:r>
              <w:rPr>
                <w:rFonts w:ascii="Times New Roman" w:eastAsia="DengXian" w:hAnsi="Times New Roman" w:cs="Times New Roman"/>
                <w:b/>
                <w:bCs/>
                <w:szCs w:val="18"/>
                <w:highlight w:val="yellow"/>
                <w:lang w:eastAsia="zh-CN"/>
              </w:rPr>
              <w:t>For proposed conclusion 2-1-1,</w:t>
            </w:r>
            <w:r>
              <w:rPr>
                <w:rFonts w:ascii="Times New Roman" w:eastAsia="DengXian" w:hAnsi="Times New Roman" w:cs="Times New Roman"/>
                <w:b/>
                <w:bCs/>
                <w:szCs w:val="18"/>
                <w:lang w:eastAsia="zh-CN"/>
              </w:rPr>
              <w:t xml:space="preserve"> </w:t>
            </w:r>
          </w:p>
          <w:p w14:paraId="45ABA1A1"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According to the WID, we agree there is not limitation, but the truth is the case of multiple CG PUSCH transmission occasion should be our </w:t>
            </w:r>
            <w:proofErr w:type="gramStart"/>
            <w:r w:rsidRPr="00247930">
              <w:rPr>
                <w:rFonts w:ascii="Times New Roman" w:eastAsia="DengXian" w:hAnsi="Times New Roman" w:cs="Times New Roman"/>
                <w:bCs/>
                <w:szCs w:val="18"/>
                <w:lang w:eastAsia="zh-CN"/>
              </w:rPr>
              <w:t>first priority</w:t>
            </w:r>
            <w:proofErr w:type="gramEnd"/>
            <w:r w:rsidRPr="00247930">
              <w:rPr>
                <w:rFonts w:ascii="Times New Roman" w:eastAsia="DengXian" w:hAnsi="Times New Roman" w:cs="Times New Roman"/>
                <w:bCs/>
                <w:szCs w:val="18"/>
                <w:lang w:eastAsia="zh-CN"/>
              </w:rPr>
              <w:t>.</w:t>
            </w:r>
            <w:r>
              <w:rPr>
                <w:rFonts w:ascii="Times New Roman" w:eastAsia="DengXian" w:hAnsi="Times New Roman" w:cs="Times New Roman"/>
                <w:bCs/>
                <w:szCs w:val="18"/>
                <w:lang w:eastAsia="zh-CN"/>
              </w:rPr>
              <w:t xml:space="preserve"> </w:t>
            </w:r>
          </w:p>
          <w:p w14:paraId="64648869" w14:textId="77777777" w:rsidR="00B43B48" w:rsidRDefault="00B43B48" w:rsidP="00B43B4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single PUSCH CG in a CG period for a CG configuration, it’s </w:t>
            </w:r>
            <w:proofErr w:type="gramStart"/>
            <w:r>
              <w:rPr>
                <w:rFonts w:ascii="Times New Roman" w:eastAsia="DengXian" w:hAnsi="Times New Roman" w:cs="Times New Roman"/>
                <w:bCs/>
                <w:szCs w:val="18"/>
                <w:lang w:eastAsia="zh-CN"/>
              </w:rPr>
              <w:t>seems</w:t>
            </w:r>
            <w:proofErr w:type="gramEnd"/>
            <w:r>
              <w:rPr>
                <w:rFonts w:ascii="Times New Roman" w:eastAsia="DengXian" w:hAnsi="Times New Roman" w:cs="Times New Roman"/>
                <w:bCs/>
                <w:szCs w:val="18"/>
                <w:lang w:eastAsia="zh-CN"/>
              </w:rPr>
              <w:t xml:space="preserve"> multiple CG configurations are assumed in this case, then it is possible that the redundant CG PUSCH occasion(s) can be indicated as unused (otherwise, the use case should be clarified). Of course, this case can be separately discussed if some companies prefer to do it. In our view, we considered it as low priority, since we don’t see any additional functionality compared with the case of multiple CG PUSCH in a period.</w:t>
            </w:r>
          </w:p>
          <w:p w14:paraId="7FD205B3" w14:textId="77777777" w:rsidR="00B43B48" w:rsidRPr="00247930" w:rsidRDefault="00B43B48" w:rsidP="00B43B48">
            <w:pPr>
              <w:rPr>
                <w:rFonts w:ascii="Times New Roman" w:eastAsia="DengXian" w:hAnsi="Times New Roman" w:cs="Times New Roman"/>
                <w:b/>
                <w:bCs/>
                <w:szCs w:val="18"/>
                <w:highlight w:val="yellow"/>
                <w:lang w:eastAsia="zh-CN"/>
              </w:rPr>
            </w:pPr>
            <w:r w:rsidRPr="00247930">
              <w:rPr>
                <w:rFonts w:ascii="Times New Roman" w:eastAsia="DengXian" w:hAnsi="Times New Roman" w:cs="Times New Roman"/>
                <w:b/>
                <w:bCs/>
                <w:szCs w:val="18"/>
                <w:highlight w:val="yellow"/>
                <w:lang w:eastAsia="zh-CN"/>
              </w:rPr>
              <w:t>Proposed conclusion 2-1-2:</w:t>
            </w:r>
          </w:p>
          <w:p w14:paraId="716A70A5" w14:textId="373190E6"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w:t>
            </w:r>
            <w:r w:rsidRPr="00247930">
              <w:rPr>
                <w:rFonts w:ascii="Times New Roman" w:eastAsia="DengXian" w:hAnsi="Times New Roman" w:cs="Times New Roman"/>
                <w:bCs/>
                <w:szCs w:val="18"/>
                <w:lang w:eastAsia="zh-CN"/>
              </w:rPr>
              <w:t>ine</w:t>
            </w:r>
            <w:r>
              <w:rPr>
                <w:rFonts w:ascii="Times New Roman" w:eastAsia="DengXian" w:hAnsi="Times New Roman" w:cs="Times New Roman"/>
                <w:bCs/>
                <w:szCs w:val="18"/>
                <w:lang w:eastAsia="zh-CN"/>
              </w:rPr>
              <w:t xml:space="preserve"> with this proposal.</w:t>
            </w:r>
          </w:p>
        </w:tc>
      </w:tr>
      <w:tr w:rsidR="006E47D7" w:rsidRPr="00313E98" w14:paraId="2AFFF478" w14:textId="77777777" w:rsidTr="00242BA8">
        <w:trPr>
          <w:trHeight w:val="276"/>
        </w:trPr>
        <w:tc>
          <w:tcPr>
            <w:tcW w:w="1661" w:type="dxa"/>
          </w:tcPr>
          <w:p w14:paraId="213BF161" w14:textId="76B175E7" w:rsidR="006E47D7" w:rsidRPr="00313E98" w:rsidRDefault="00885C9B" w:rsidP="00FD141B">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2C9168E0"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2-1-1: agree</w:t>
            </w:r>
          </w:p>
          <w:p w14:paraId="13A7E4C4" w14:textId="617132B0" w:rsidR="006E47D7"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2-1-2: if a TO that has been indicated used is canceled (</w:t>
            </w:r>
            <w:proofErr w:type="gramStart"/>
            <w:r w:rsidRPr="00885C9B">
              <w:rPr>
                <w:rFonts w:ascii="Times New Roman" w:hAnsi="Times New Roman" w:cs="Times New Roman"/>
                <w:szCs w:val="18"/>
                <w:lang w:eastAsia="ja-JP"/>
              </w:rPr>
              <w:t>e.g.</w:t>
            </w:r>
            <w:proofErr w:type="gramEnd"/>
            <w:r w:rsidRPr="00885C9B">
              <w:rPr>
                <w:rFonts w:ascii="Times New Roman" w:hAnsi="Times New Roman" w:cs="Times New Roman"/>
                <w:szCs w:val="18"/>
                <w:lang w:eastAsia="ja-JP"/>
              </w:rPr>
              <w:t xml:space="preserve"> due to UL-CI), can the UE transmit the ‘canceled’ part in a TO that has been indicated unused?</w:t>
            </w:r>
          </w:p>
        </w:tc>
      </w:tr>
      <w:tr w:rsidR="00097A4D" w:rsidRPr="00313E98" w14:paraId="00EDFE4F" w14:textId="77777777" w:rsidTr="00242BA8">
        <w:trPr>
          <w:trHeight w:val="276"/>
        </w:trPr>
        <w:tc>
          <w:tcPr>
            <w:tcW w:w="1661" w:type="dxa"/>
          </w:tcPr>
          <w:p w14:paraId="3B948FC9" w14:textId="4E615D59" w:rsidR="00097A4D" w:rsidRDefault="00097A4D" w:rsidP="00097A4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7968" w:type="dxa"/>
          </w:tcPr>
          <w:p w14:paraId="0846FC52" w14:textId="77777777" w:rsidR="00097A4D" w:rsidRDefault="00097A4D" w:rsidP="00097A4D">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Conclusion 2-1-1:</w:t>
            </w:r>
          </w:p>
          <w:p w14:paraId="264A993A" w14:textId="77777777" w:rsidR="00097A4D" w:rsidRDefault="00097A4D" w:rsidP="00097A4D">
            <w:pPr>
              <w:rPr>
                <w:rFonts w:ascii="Times New Roman" w:eastAsia="DengXian" w:hAnsi="Times New Roman" w:cs="Times New Roman"/>
                <w:szCs w:val="18"/>
                <w:lang w:eastAsia="zh-CN"/>
              </w:rPr>
            </w:pPr>
            <w:r w:rsidRPr="00FD0EEA">
              <w:rPr>
                <w:rFonts w:ascii="Times New Roman" w:eastAsia="DengXian" w:hAnsi="Times New Roman" w:cs="Times New Roman" w:hint="eastAsia"/>
                <w:szCs w:val="18"/>
                <w:lang w:eastAsia="zh-CN"/>
              </w:rPr>
              <w:t>W</w:t>
            </w:r>
            <w:r w:rsidRPr="00FD0EEA">
              <w:rPr>
                <w:rFonts w:ascii="Times New Roman" w:eastAsia="DengXian" w:hAnsi="Times New Roman" w:cs="Times New Roman"/>
                <w:szCs w:val="18"/>
                <w:lang w:eastAsia="zh-CN"/>
              </w:rPr>
              <w:t xml:space="preserve">e prefer to limit the “dynamic indication of unused CG occasions by UCI” </w:t>
            </w:r>
            <w:proofErr w:type="spellStart"/>
            <w:r w:rsidRPr="00FD0EEA">
              <w:rPr>
                <w:rFonts w:ascii="Times New Roman" w:eastAsia="DengXian" w:hAnsi="Times New Roman" w:cs="Times New Roman"/>
                <w:szCs w:val="18"/>
                <w:lang w:eastAsia="zh-CN"/>
              </w:rPr>
              <w:t>limite</w:t>
            </w:r>
            <w:proofErr w:type="spellEnd"/>
            <w:r w:rsidRPr="00FD0EEA">
              <w:rPr>
                <w:rFonts w:ascii="Times New Roman" w:eastAsia="DengXian" w:hAnsi="Times New Roman" w:cs="Times New Roman"/>
                <w:szCs w:val="18"/>
                <w:lang w:eastAsia="zh-CN"/>
              </w:rPr>
              <w:t xml:space="preserve"> to the case of “multiple CG occasions in one CG period”, </w:t>
            </w:r>
            <w:r>
              <w:rPr>
                <w:rFonts w:ascii="Times New Roman" w:eastAsia="DengXian" w:hAnsi="Times New Roman" w:cs="Times New Roman"/>
                <w:szCs w:val="18"/>
                <w:lang w:eastAsia="zh-CN"/>
              </w:rPr>
              <w:t>from perspective of</w:t>
            </w:r>
            <w:r w:rsidRPr="00FD0EEA">
              <w:rPr>
                <w:rFonts w:ascii="Times New Roman" w:eastAsia="DengXian" w:hAnsi="Times New Roman" w:cs="Times New Roman"/>
                <w:szCs w:val="18"/>
                <w:lang w:eastAsia="zh-CN"/>
              </w:rPr>
              <w:t xml:space="preserve"> simpler design.</w:t>
            </w:r>
            <w:r>
              <w:rPr>
                <w:rFonts w:ascii="Times New Roman" w:eastAsia="DengXian" w:hAnsi="Times New Roman" w:cs="Times New Roman"/>
                <w:szCs w:val="18"/>
                <w:lang w:eastAsia="zh-CN"/>
              </w:rPr>
              <w:t xml:space="preserve"> If majority companies </w:t>
            </w:r>
            <w:proofErr w:type="gramStart"/>
            <w:r>
              <w:rPr>
                <w:rFonts w:ascii="Times New Roman" w:eastAsia="DengXian" w:hAnsi="Times New Roman" w:cs="Times New Roman"/>
                <w:szCs w:val="18"/>
                <w:lang w:eastAsia="zh-CN"/>
              </w:rPr>
              <w:t>doesn’t</w:t>
            </w:r>
            <w:proofErr w:type="gramEnd"/>
            <w:r>
              <w:rPr>
                <w:rFonts w:ascii="Times New Roman" w:eastAsia="DengXian" w:hAnsi="Times New Roman" w:cs="Times New Roman"/>
                <w:szCs w:val="18"/>
                <w:lang w:eastAsia="zh-CN"/>
              </w:rPr>
              <w:t xml:space="preserve"> want such restriction, we are also OK with no limitation. But we want to emphasize we don’t prefer too complicated design for this feature.</w:t>
            </w:r>
          </w:p>
          <w:p w14:paraId="4D5CEC9C" w14:textId="16E50BD5" w:rsidR="00097A4D" w:rsidRPr="00885C9B" w:rsidRDefault="00097A4D" w:rsidP="00097A4D">
            <w:pPr>
              <w:rPr>
                <w:rFonts w:ascii="Times New Roman" w:hAnsi="Times New Roman" w:cs="Times New Roman"/>
                <w:szCs w:val="18"/>
                <w:lang w:eastAsia="ja-JP"/>
              </w:rPr>
            </w:pPr>
            <w:r>
              <w:rPr>
                <w:rFonts w:ascii="Times New Roman" w:eastAsia="DengXian" w:hAnsi="Times New Roman" w:cs="Times New Roman" w:hint="eastAsia"/>
                <w:szCs w:val="18"/>
                <w:lang w:eastAsia="zh-CN"/>
              </w:rPr>
              <w:t>C</w:t>
            </w:r>
            <w:r>
              <w:rPr>
                <w:rFonts w:ascii="Times New Roman" w:eastAsia="DengXian" w:hAnsi="Times New Roman" w:cs="Times New Roman"/>
                <w:szCs w:val="18"/>
                <w:lang w:eastAsia="zh-CN"/>
              </w:rPr>
              <w:t>onclusion 2-1-2: OK for us. In our understanding, the intention of the conclusion is that CG occasion indicated as unused would not be available for UE, while keep legacy behavior for CG occasions not reported as unused.</w:t>
            </w:r>
          </w:p>
        </w:tc>
      </w:tr>
      <w:tr w:rsidR="00067C61" w:rsidRPr="00313E98" w14:paraId="02751C44" w14:textId="77777777" w:rsidTr="00242BA8">
        <w:trPr>
          <w:trHeight w:val="276"/>
        </w:trPr>
        <w:tc>
          <w:tcPr>
            <w:tcW w:w="1661" w:type="dxa"/>
          </w:tcPr>
          <w:p w14:paraId="0E214E3A" w14:textId="3F7F63FD" w:rsidR="00067C61" w:rsidRPr="00067C61" w:rsidRDefault="00067C61" w:rsidP="00097A4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2EC2CE67" w14:textId="61C9FDD2" w:rsidR="00067C61" w:rsidRDefault="00067C61" w:rsidP="00097A4D">
            <w:pPr>
              <w:rPr>
                <w:rFonts w:ascii="Times New Roman" w:eastAsia="DengXian" w:hAnsi="Times New Roman" w:cs="Times New Roman"/>
                <w:szCs w:val="18"/>
                <w:lang w:eastAsia="zh-CN"/>
              </w:rPr>
            </w:pPr>
            <w:r w:rsidRPr="006E47D7">
              <w:rPr>
                <w:rFonts w:ascii="Times New Roman" w:hAnsi="Times New Roman" w:cs="Times New Roman"/>
                <w:bCs/>
                <w:szCs w:val="18"/>
                <w:lang w:eastAsia="ja-JP"/>
              </w:rPr>
              <w:t xml:space="preserve">We </w:t>
            </w:r>
            <w:r>
              <w:rPr>
                <w:rFonts w:ascii="Times New Roman" w:hAnsi="Times New Roman" w:cs="Times New Roman"/>
                <w:bCs/>
                <w:szCs w:val="18"/>
                <w:lang w:eastAsia="ja-JP"/>
              </w:rPr>
              <w:t>are fine with</w:t>
            </w:r>
            <w:r w:rsidRPr="006E47D7">
              <w:rPr>
                <w:rFonts w:ascii="Times New Roman" w:hAnsi="Times New Roman" w:cs="Times New Roman"/>
                <w:bCs/>
                <w:szCs w:val="18"/>
                <w:lang w:eastAsia="ja-JP"/>
              </w:rPr>
              <w:t xml:space="preserve"> </w:t>
            </w:r>
            <w:r>
              <w:rPr>
                <w:rFonts w:ascii="Times New Roman" w:hAnsi="Times New Roman" w:cs="Times New Roman"/>
                <w:bCs/>
                <w:szCs w:val="18"/>
                <w:lang w:eastAsia="ja-JP"/>
              </w:rPr>
              <w:t>both proposed conclusions.</w:t>
            </w:r>
          </w:p>
        </w:tc>
      </w:tr>
      <w:tr w:rsidR="00850A59" w:rsidRPr="00313E98" w14:paraId="7D54EDC2" w14:textId="77777777" w:rsidTr="00242BA8">
        <w:trPr>
          <w:trHeight w:val="276"/>
        </w:trPr>
        <w:tc>
          <w:tcPr>
            <w:tcW w:w="1661" w:type="dxa"/>
          </w:tcPr>
          <w:p w14:paraId="74D4B072" w14:textId="581B5DD4" w:rsidR="00850A59" w:rsidRDefault="00850A59" w:rsidP="00850A59">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1E82070B" w14:textId="2CEB69F4" w:rsidR="00850A59" w:rsidRPr="006E47D7" w:rsidRDefault="00850A59" w:rsidP="00850A59">
            <w:pPr>
              <w:rPr>
                <w:rFonts w:ascii="Times New Roman" w:hAnsi="Times New Roman" w:cs="Times New Roman"/>
                <w:bCs/>
                <w:szCs w:val="18"/>
                <w:lang w:eastAsia="ja-JP"/>
              </w:rPr>
            </w:pPr>
            <w:r>
              <w:rPr>
                <w:rFonts w:ascii="Times New Roman" w:hAnsi="Times New Roman" w:cs="Times New Roman"/>
                <w:bCs/>
                <w:szCs w:val="18"/>
                <w:lang w:eastAsia="ja-JP"/>
              </w:rPr>
              <w:t xml:space="preserve">We are ok with further discussing the proposed solutions. </w:t>
            </w:r>
          </w:p>
        </w:tc>
      </w:tr>
      <w:tr w:rsidR="003C4ECE" w:rsidRPr="00313E98" w14:paraId="68094BC3" w14:textId="77777777" w:rsidTr="00242BA8">
        <w:trPr>
          <w:trHeight w:val="276"/>
        </w:trPr>
        <w:tc>
          <w:tcPr>
            <w:tcW w:w="1661" w:type="dxa"/>
          </w:tcPr>
          <w:p w14:paraId="0F111BB1" w14:textId="3A27E1FA" w:rsidR="003C4ECE" w:rsidRPr="003C4ECE" w:rsidRDefault="003C4ECE" w:rsidP="00850A59">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1E601B70" w14:textId="04E77A25" w:rsidR="003C4ECE" w:rsidRPr="003C4ECE" w:rsidRDefault="003C4ECE" w:rsidP="00850A59">
            <w:pPr>
              <w:rPr>
                <w:rFonts w:ascii="Times New Roman" w:eastAsia="Malgun Gothic" w:hAnsi="Times New Roman" w:cs="Times New Roman"/>
                <w:bCs/>
                <w:szCs w:val="18"/>
                <w:lang w:eastAsia="ko-KR"/>
              </w:rPr>
            </w:pPr>
            <w:r>
              <w:rPr>
                <w:rFonts w:ascii="Times New Roman" w:eastAsia="Malgun Gothic" w:hAnsi="Times New Roman" w:cs="Times New Roman" w:hint="eastAsia"/>
                <w:bCs/>
                <w:szCs w:val="18"/>
                <w:lang w:eastAsia="ko-KR"/>
              </w:rPr>
              <w:t xml:space="preserve">We are fine the proposals. </w:t>
            </w:r>
          </w:p>
        </w:tc>
      </w:tr>
      <w:tr w:rsidR="000E0B81" w:rsidRPr="00313E98" w14:paraId="6C415949" w14:textId="77777777" w:rsidTr="00242BA8">
        <w:trPr>
          <w:trHeight w:val="276"/>
        </w:trPr>
        <w:tc>
          <w:tcPr>
            <w:tcW w:w="1661" w:type="dxa"/>
          </w:tcPr>
          <w:p w14:paraId="51E95C7E" w14:textId="1C4038AC" w:rsidR="000E0B81" w:rsidRDefault="000E0B81" w:rsidP="000E0B8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008E4031" w14:textId="66CAD541" w:rsidR="000E0B81" w:rsidRPr="000E0B81" w:rsidRDefault="000E0B81" w:rsidP="000E0B81">
            <w:pPr>
              <w:rPr>
                <w:rFonts w:ascii="Times New Roman" w:eastAsia="Malgun Gothic" w:hAnsi="Times New Roman" w:cs="Times New Roman"/>
                <w:bCs/>
                <w:szCs w:val="18"/>
                <w:lang w:eastAsia="ko-KR"/>
              </w:rPr>
            </w:pPr>
            <w:r w:rsidRPr="000E0B81">
              <w:rPr>
                <w:rFonts w:ascii="Times New Roman" w:hAnsi="Times New Roman" w:cs="Times New Roman"/>
                <w:bCs/>
                <w:szCs w:val="18"/>
                <w:lang w:eastAsia="ja-JP"/>
              </w:rPr>
              <w:t>We do not support conclusion 2-1-1, there was no sufficient discussion for single-PUSCH case in the SI stage, and we do not see significant benefit to do this.</w:t>
            </w:r>
          </w:p>
        </w:tc>
      </w:tr>
      <w:tr w:rsidR="00F41E3A" w14:paraId="356C99CC" w14:textId="77777777" w:rsidTr="00242BA8">
        <w:trPr>
          <w:trHeight w:val="276"/>
        </w:trPr>
        <w:tc>
          <w:tcPr>
            <w:tcW w:w="1661" w:type="dxa"/>
            <w:hideMark/>
          </w:tcPr>
          <w:p w14:paraId="07B0F3AE"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A81176E" w14:textId="77777777" w:rsidR="00F41E3A" w:rsidRDefault="00F41E3A">
            <w:r>
              <w:rPr>
                <w:rFonts w:ascii="Times New Roman" w:hAnsi="Times New Roman" w:cs="Times New Roman"/>
                <w:bCs/>
                <w:szCs w:val="18"/>
                <w:lang w:eastAsia="ja-JP"/>
              </w:rPr>
              <w:t>We are fine with both proposal.</w:t>
            </w:r>
          </w:p>
        </w:tc>
      </w:tr>
      <w:tr w:rsidR="000D3085" w:rsidRPr="00313E98" w14:paraId="1953431F" w14:textId="77777777" w:rsidTr="00242BA8">
        <w:trPr>
          <w:trHeight w:val="276"/>
        </w:trPr>
        <w:tc>
          <w:tcPr>
            <w:tcW w:w="1661" w:type="dxa"/>
          </w:tcPr>
          <w:p w14:paraId="71228733" w14:textId="77777777" w:rsidR="000D3085" w:rsidRPr="00313E98" w:rsidRDefault="000D308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4A9ABFB" w14:textId="77777777" w:rsidR="000D3085" w:rsidRPr="00917C4D" w:rsidRDefault="000D3085" w:rsidP="00851278">
            <w:pPr>
              <w:rPr>
                <w:lang w:eastAsia="ja-JP"/>
              </w:rPr>
            </w:pPr>
            <w:r w:rsidRPr="00917C4D">
              <w:t xml:space="preserve">We support </w:t>
            </w:r>
            <w:r w:rsidRPr="00917C4D">
              <w:rPr>
                <w:lang w:eastAsia="ja-JP"/>
              </w:rPr>
              <w:t>conclusion 2-1-1</w:t>
            </w:r>
            <w:r w:rsidRPr="00917C4D">
              <w:t>, which is beneficial when the UE indicates CG PUSCH occasions across multiple CG configurations.</w:t>
            </w:r>
          </w:p>
          <w:p w14:paraId="0C37B126" w14:textId="77777777" w:rsidR="000D3085" w:rsidRDefault="000D3085" w:rsidP="00851278">
            <w:pPr>
              <w:rPr>
                <w:lang w:eastAsia="ja-JP"/>
              </w:rPr>
            </w:pPr>
            <w:r w:rsidRPr="00917C4D">
              <w:t>We support</w:t>
            </w:r>
            <w:r w:rsidRPr="00917C4D">
              <w:rPr>
                <w:lang w:eastAsia="ja-JP"/>
              </w:rPr>
              <w:t xml:space="preserve"> conclusion 2-1-2</w:t>
            </w:r>
            <w:r>
              <w:rPr>
                <w:lang w:eastAsia="ja-JP"/>
              </w:rPr>
              <w:t>, with some modifications as follows.</w:t>
            </w:r>
          </w:p>
          <w:p w14:paraId="4F93C709" w14:textId="77777777" w:rsidR="000D3085" w:rsidRPr="00743462" w:rsidRDefault="000D3085" w:rsidP="00851278">
            <w:pPr>
              <w:rPr>
                <w:rFonts w:cs="Arial"/>
                <w:b/>
                <w:bCs/>
                <w:sz w:val="20"/>
                <w:szCs w:val="20"/>
                <w:lang w:eastAsia="ja-JP"/>
              </w:rPr>
            </w:pPr>
            <w:r w:rsidRPr="00743462">
              <w:rPr>
                <w:rFonts w:cs="Arial"/>
                <w:b/>
                <w:bCs/>
                <w:sz w:val="20"/>
                <w:szCs w:val="20"/>
                <w:lang w:eastAsia="ja-JP"/>
              </w:rPr>
              <w:t>Proposed conclusion 2-1-2:</w:t>
            </w:r>
          </w:p>
          <w:p w14:paraId="73478201" w14:textId="77777777" w:rsidR="000D3085" w:rsidRPr="00313E98" w:rsidRDefault="000D3085" w:rsidP="00851278">
            <w:pPr>
              <w:rPr>
                <w:rFonts w:ascii="Times New Roman" w:hAnsi="Times New Roman" w:cs="Times New Roman"/>
                <w:b/>
                <w:bCs/>
                <w:szCs w:val="18"/>
                <w:lang w:eastAsia="ja-JP"/>
              </w:rPr>
            </w:pPr>
            <w:r w:rsidRPr="00743462">
              <w:rPr>
                <w:rFonts w:cs="Arial"/>
                <w:sz w:val="20"/>
                <w:szCs w:val="20"/>
                <w:lang w:val="en-GB" w:eastAsia="ja-JP"/>
              </w:rPr>
              <w:t xml:space="preserve">When a CG PUSCH transmission occasion is indicated as “unused”, the UE is expected not to transmit </w:t>
            </w:r>
            <w:r w:rsidRPr="00743462">
              <w:rPr>
                <w:rFonts w:cs="Arial"/>
                <w:strike/>
                <w:color w:val="FF0000"/>
                <w:sz w:val="20"/>
                <w:szCs w:val="20"/>
                <w:lang w:val="en-GB" w:eastAsia="ja-JP"/>
              </w:rPr>
              <w:t>anything on that</w:t>
            </w:r>
            <w:r w:rsidRPr="00743462">
              <w:rPr>
                <w:rFonts w:cs="Arial"/>
                <w:color w:val="FF0000"/>
                <w:sz w:val="20"/>
                <w:szCs w:val="20"/>
                <w:lang w:val="en-GB" w:eastAsia="ja-JP"/>
              </w:rPr>
              <w:t xml:space="preserve"> the</w:t>
            </w:r>
            <w:r w:rsidRPr="00743462">
              <w:rPr>
                <w:rFonts w:cs="Arial"/>
                <w:sz w:val="20"/>
                <w:szCs w:val="20"/>
                <w:lang w:val="en-GB" w:eastAsia="ja-JP"/>
              </w:rPr>
              <w:t xml:space="preserve"> PUSCH </w:t>
            </w:r>
            <w:r w:rsidRPr="00743462">
              <w:rPr>
                <w:rFonts w:cs="Arial"/>
                <w:color w:val="FF0000"/>
                <w:sz w:val="20"/>
                <w:szCs w:val="20"/>
                <w:lang w:val="en-GB" w:eastAsia="ja-JP"/>
              </w:rPr>
              <w:t>on that CG PUSCH transmission occasion</w:t>
            </w:r>
            <w:r w:rsidRPr="00743462">
              <w:rPr>
                <w:rFonts w:cs="Arial"/>
                <w:sz w:val="20"/>
                <w:szCs w:val="20"/>
                <w:lang w:val="en-GB" w:eastAsia="ja-JP"/>
              </w:rPr>
              <w:t xml:space="preserve">. For any other CG PUSCH transmission occasion that is NOT indicated as “unused”, the UE is allowed to transmit or not to transmit </w:t>
            </w:r>
            <w:r w:rsidRPr="00743462">
              <w:rPr>
                <w:rFonts w:cs="Arial"/>
                <w:color w:val="FF0000"/>
                <w:sz w:val="20"/>
                <w:szCs w:val="20"/>
                <w:lang w:val="en-GB" w:eastAsia="ja-JP"/>
              </w:rPr>
              <w:t xml:space="preserve">PUSCH </w:t>
            </w:r>
            <w:r w:rsidRPr="00743462">
              <w:rPr>
                <w:rFonts w:cs="Arial"/>
                <w:sz w:val="20"/>
                <w:szCs w:val="20"/>
                <w:lang w:val="en-GB" w:eastAsia="ja-JP"/>
              </w:rPr>
              <w:t>on that CG PUSCH transmission occasion, when applicable.</w:t>
            </w:r>
          </w:p>
        </w:tc>
      </w:tr>
      <w:tr w:rsidR="00863F72" w:rsidRPr="00313E98" w14:paraId="367C00E2" w14:textId="77777777" w:rsidTr="00242BA8">
        <w:trPr>
          <w:trHeight w:val="276"/>
        </w:trPr>
        <w:tc>
          <w:tcPr>
            <w:tcW w:w="1661" w:type="dxa"/>
          </w:tcPr>
          <w:p w14:paraId="77615604" w14:textId="7FAEFB0D" w:rsidR="00863F72" w:rsidRDefault="00863F72" w:rsidP="00863F72">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40663FD5" w14:textId="77777777" w:rsidR="00863F72" w:rsidRPr="008656F8" w:rsidRDefault="00863F72" w:rsidP="00863F72">
            <w:pPr>
              <w:rPr>
                <w:rFonts w:cs="Arial"/>
                <w:b/>
                <w:bCs/>
                <w:sz w:val="20"/>
                <w:szCs w:val="20"/>
                <w:lang w:val="en-GB" w:eastAsia="ja-JP"/>
              </w:rPr>
            </w:pPr>
            <w:r>
              <w:rPr>
                <w:rFonts w:ascii="Times New Roman" w:hAnsi="Times New Roman" w:cs="Times New Roman"/>
                <w:bCs/>
                <w:szCs w:val="18"/>
                <w:lang w:eastAsia="ja-JP"/>
              </w:rPr>
              <w:t xml:space="preserve">Do not see strong need for </w:t>
            </w: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2DABA1C7" w14:textId="77777777" w:rsidR="00863F72" w:rsidRPr="008656F8" w:rsidRDefault="00863F72" w:rsidP="00863F72">
            <w:pPr>
              <w:rPr>
                <w:rFonts w:cs="Arial"/>
                <w:b/>
                <w:bCs/>
                <w:sz w:val="20"/>
                <w:szCs w:val="20"/>
                <w:lang w:eastAsia="ja-JP"/>
              </w:rPr>
            </w:pPr>
            <w:r>
              <w:rPr>
                <w:rFonts w:ascii="Times New Roman" w:hAnsi="Times New Roman" w:cs="Times New Roman"/>
                <w:bCs/>
                <w:szCs w:val="18"/>
                <w:lang w:eastAsia="ja-JP"/>
              </w:rPr>
              <w:t xml:space="preserve">Ok with </w:t>
            </w: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6C2DDCC9" w14:textId="77777777" w:rsidR="00863F72" w:rsidRPr="00917C4D" w:rsidRDefault="00863F72" w:rsidP="00863F72"/>
        </w:tc>
      </w:tr>
      <w:tr w:rsidR="00242BA8" w14:paraId="0C65D7A4" w14:textId="77777777" w:rsidTr="00242BA8">
        <w:trPr>
          <w:trHeight w:val="276"/>
        </w:trPr>
        <w:tc>
          <w:tcPr>
            <w:tcW w:w="1661" w:type="dxa"/>
          </w:tcPr>
          <w:p w14:paraId="60127558" w14:textId="77777777" w:rsidR="00242BA8" w:rsidRDefault="00242BA8" w:rsidP="00851278">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t>OPPO</w:t>
            </w:r>
          </w:p>
        </w:tc>
        <w:tc>
          <w:tcPr>
            <w:tcW w:w="7968" w:type="dxa"/>
          </w:tcPr>
          <w:p w14:paraId="3F2CAC3A" w14:textId="77777777" w:rsidR="00242BA8" w:rsidRDefault="00242BA8" w:rsidP="00851278">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conclusion 2-1-1, it is not </w:t>
            </w:r>
            <w:proofErr w:type="gramStart"/>
            <w:r>
              <w:rPr>
                <w:rFonts w:ascii="Times New Roman" w:eastAsia="SimSun" w:hAnsi="Times New Roman" w:cs="Times New Roman" w:hint="eastAsia"/>
                <w:bCs/>
                <w:szCs w:val="18"/>
                <w:lang w:eastAsia="zh-CN"/>
              </w:rPr>
              <w:t>necessary</w:t>
            </w:r>
            <w:proofErr w:type="gramEnd"/>
            <w:r>
              <w:rPr>
                <w:rFonts w:ascii="Times New Roman" w:eastAsia="SimSun" w:hAnsi="Times New Roman" w:cs="Times New Roman" w:hint="eastAsia"/>
                <w:bCs/>
                <w:szCs w:val="18"/>
                <w:lang w:eastAsia="zh-CN"/>
              </w:rPr>
              <w:t xml:space="preserve"> due to it nearly repeats scope of the objective. We could take one step forward to clarify priority. The case of multiple CG PUSCH transmission occasions per period is high priority and the case of multiple CG configurations can be considered later. </w:t>
            </w:r>
          </w:p>
          <w:p w14:paraId="2FD7FF31" w14:textId="77777777" w:rsidR="00242BA8" w:rsidRDefault="00242BA8" w:rsidP="00851278">
            <w:r>
              <w:rPr>
                <w:rFonts w:ascii="Times New Roman" w:eastAsia="SimSun" w:hAnsi="Times New Roman" w:cs="Times New Roman" w:hint="eastAsia"/>
                <w:bCs/>
                <w:szCs w:val="18"/>
                <w:lang w:eastAsia="zh-CN"/>
              </w:rPr>
              <w:t xml:space="preserve">Please note that multiple CG PUSCH transmission occasions per period is also one case of multiple CG configurations, so it is necessary to discuss multiple CG PUSCH transmission occasions per period for both cases and it is reasonable to start </w:t>
            </w:r>
            <w:proofErr w:type="gramStart"/>
            <w:r>
              <w:rPr>
                <w:rFonts w:ascii="Times New Roman" w:eastAsia="SimSun" w:hAnsi="Times New Roman" w:cs="Times New Roman" w:hint="eastAsia"/>
                <w:bCs/>
                <w:szCs w:val="18"/>
                <w:lang w:eastAsia="zh-CN"/>
              </w:rPr>
              <w:t>discussion  from</w:t>
            </w:r>
            <w:proofErr w:type="gramEnd"/>
            <w:r>
              <w:rPr>
                <w:rFonts w:ascii="Times New Roman" w:eastAsia="SimSun" w:hAnsi="Times New Roman" w:cs="Times New Roman" w:hint="eastAsia"/>
                <w:bCs/>
                <w:szCs w:val="18"/>
                <w:lang w:eastAsia="zh-CN"/>
              </w:rPr>
              <w:t xml:space="preserve"> common part of both cases.</w:t>
            </w:r>
          </w:p>
        </w:tc>
      </w:tr>
      <w:tr w:rsidR="00E55169" w14:paraId="4D6F8CFD" w14:textId="77777777" w:rsidTr="00242BA8">
        <w:trPr>
          <w:trHeight w:val="276"/>
        </w:trPr>
        <w:tc>
          <w:tcPr>
            <w:tcW w:w="1661" w:type="dxa"/>
          </w:tcPr>
          <w:p w14:paraId="656AECEC" w14:textId="60340BAD"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InterDigital</w:t>
            </w:r>
          </w:p>
        </w:tc>
        <w:tc>
          <w:tcPr>
            <w:tcW w:w="7968" w:type="dxa"/>
          </w:tcPr>
          <w:p w14:paraId="5210112B" w14:textId="2A1D6FEE"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Ok with both proposed conclusions.</w:t>
            </w:r>
          </w:p>
        </w:tc>
      </w:tr>
      <w:tr w:rsidR="00E55169" w14:paraId="7E94544A" w14:textId="77777777" w:rsidTr="00242BA8">
        <w:trPr>
          <w:trHeight w:val="276"/>
        </w:trPr>
        <w:tc>
          <w:tcPr>
            <w:tcW w:w="1661" w:type="dxa"/>
          </w:tcPr>
          <w:p w14:paraId="35591847" w14:textId="47B0E2AF" w:rsidR="00E55169" w:rsidRDefault="00E55169" w:rsidP="00E55169">
            <w:pPr>
              <w:rPr>
                <w:rFonts w:ascii="Times New Roman" w:eastAsia="SimSu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465BBC7A" w14:textId="77777777" w:rsidR="00E55169" w:rsidRDefault="00E55169" w:rsidP="00E55169">
            <w:pPr>
              <w:rPr>
                <w:rFonts w:ascii="Times New Roman" w:hAnsi="Times New Roman" w:cs="Times New Roman"/>
                <w:bCs/>
                <w:szCs w:val="18"/>
                <w:lang w:eastAsia="ja-JP"/>
              </w:rPr>
            </w:pPr>
            <w:r>
              <w:rPr>
                <w:rFonts w:ascii="Times New Roman" w:hAnsi="Times New Roman" w:cs="Times New Roman"/>
                <w:bCs/>
                <w:szCs w:val="18"/>
                <w:lang w:eastAsia="ja-JP"/>
              </w:rPr>
              <w:t xml:space="preserve">Regarding the proposed conclusion 2-1-1, our understanding is that this is limited to the CG configuration with multiple CG PUSCH transmission occasions per CG period. </w:t>
            </w:r>
          </w:p>
          <w:p w14:paraId="3605261F" w14:textId="485A64F1" w:rsidR="00E55169" w:rsidRDefault="00E55169" w:rsidP="00E55169">
            <w:pPr>
              <w:rPr>
                <w:rFonts w:ascii="Times New Roman" w:eastAsia="SimSun" w:hAnsi="Times New Roman" w:cs="Times New Roman"/>
                <w:bCs/>
                <w:szCs w:val="18"/>
                <w:lang w:eastAsia="zh-CN"/>
              </w:rPr>
            </w:pPr>
            <w:r>
              <w:rPr>
                <w:rFonts w:ascii="Times New Roman" w:hAnsi="Times New Roman" w:cs="Times New Roman"/>
                <w:bCs/>
                <w:szCs w:val="18"/>
                <w:lang w:eastAsia="ja-JP"/>
              </w:rPr>
              <w:t xml:space="preserve">Regarding the proposed conclusion 2-1-2, can the UE transmit on some of the CG PUSCH occasions and not transmit on some others of the same CG period without any </w:t>
            </w:r>
            <w:r>
              <w:rPr>
                <w:rFonts w:ascii="Times New Roman" w:hAnsi="Times New Roman" w:cs="Times New Roman"/>
                <w:bCs/>
                <w:szCs w:val="18"/>
                <w:lang w:eastAsia="ja-JP"/>
              </w:rPr>
              <w:lastRenderedPageBreak/>
              <w:t xml:space="preserve">indication to the gNB? If this is </w:t>
            </w:r>
            <w:proofErr w:type="gramStart"/>
            <w:r>
              <w:rPr>
                <w:rFonts w:ascii="Times New Roman" w:hAnsi="Times New Roman" w:cs="Times New Roman"/>
                <w:bCs/>
                <w:szCs w:val="18"/>
                <w:lang w:eastAsia="ja-JP"/>
              </w:rPr>
              <w:t>allowed</w:t>
            </w:r>
            <w:proofErr w:type="gramEnd"/>
            <w:r>
              <w:rPr>
                <w:rFonts w:ascii="Times New Roman" w:hAnsi="Times New Roman" w:cs="Times New Roman"/>
                <w:bCs/>
                <w:szCs w:val="18"/>
                <w:lang w:eastAsia="ja-JP"/>
              </w:rPr>
              <w:t xml:space="preserve"> then what will motivate the UE in that case to signal the unused CG PUSCH occasions to the gNB to improve spectral efficiency? </w:t>
            </w:r>
          </w:p>
        </w:tc>
      </w:tr>
      <w:tr w:rsidR="00E55169" w14:paraId="23E42580" w14:textId="77777777" w:rsidTr="00242BA8">
        <w:trPr>
          <w:trHeight w:val="276"/>
        </w:trPr>
        <w:tc>
          <w:tcPr>
            <w:tcW w:w="1661" w:type="dxa"/>
          </w:tcPr>
          <w:p w14:paraId="2C60E051" w14:textId="67F5308F"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7968" w:type="dxa"/>
          </w:tcPr>
          <w:p w14:paraId="4EDF5C7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2-1-1</w:t>
            </w:r>
            <w:r>
              <w:rPr>
                <w:rFonts w:ascii="Times New Roman" w:eastAsia="SimSun" w:hAnsi="Times New Roman" w:cs="Times New Roman" w:hint="eastAsia"/>
                <w:bCs/>
                <w:szCs w:val="18"/>
                <w:lang w:eastAsia="zh-CN"/>
              </w:rPr>
              <w:t>: We share a similar view with OPPO. We have discussed in the SI stage that either multiple CG PUSCH occasions in a period of a single CG configuration or multiple CG configurations should be considered to achieve multiple CG PUSCH transmission occasions in a period. While the conclusion is to support the former option. Maybe we should focus on the case of multiple CG PUSCH occasions in a period of a single CG configuration at this stage.</w:t>
            </w:r>
          </w:p>
          <w:p w14:paraId="1B8A4E22" w14:textId="69EB6F83"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C</w:t>
            </w:r>
            <w:r>
              <w:rPr>
                <w:rFonts w:ascii="Times New Roman" w:hAnsi="Times New Roman" w:cs="Times New Roman"/>
                <w:bCs/>
                <w:szCs w:val="18"/>
                <w:lang w:eastAsia="ja-JP"/>
              </w:rPr>
              <w:t>onclusion 2-1-</w:t>
            </w:r>
            <w:r>
              <w:rPr>
                <w:rFonts w:ascii="Times New Roman" w:eastAsia="SimSun" w:hAnsi="Times New Roman" w:cs="Times New Roman" w:hint="eastAsia"/>
                <w:bCs/>
                <w:szCs w:val="18"/>
                <w:lang w:eastAsia="zh-CN"/>
              </w:rPr>
              <w:t xml:space="preserve">2: We support this </w:t>
            </w:r>
            <w:proofErr w:type="gramStart"/>
            <w:r>
              <w:rPr>
                <w:rFonts w:ascii="Times New Roman" w:eastAsia="SimSun" w:hAnsi="Times New Roman" w:cs="Times New Roman" w:hint="eastAsia"/>
                <w:bCs/>
                <w:szCs w:val="18"/>
                <w:lang w:eastAsia="zh-CN"/>
              </w:rPr>
              <w:t>proposal</w:t>
            </w:r>
            <w:proofErr w:type="gramEnd"/>
            <w:r>
              <w:rPr>
                <w:rFonts w:ascii="Times New Roman" w:eastAsia="SimSun" w:hAnsi="Times New Roman" w:cs="Times New Roman" w:hint="eastAsia"/>
                <w:bCs/>
                <w:szCs w:val="18"/>
                <w:lang w:eastAsia="zh-CN"/>
              </w:rPr>
              <w:t xml:space="preserve"> and we are fine with the modifications provided by Huawei and Qualcomm.</w:t>
            </w:r>
          </w:p>
        </w:tc>
      </w:tr>
      <w:tr w:rsidR="00E55169" w14:paraId="34874BCC" w14:textId="77777777" w:rsidTr="00DB1480">
        <w:trPr>
          <w:trHeight w:val="276"/>
        </w:trPr>
        <w:tc>
          <w:tcPr>
            <w:tcW w:w="1661" w:type="dxa"/>
            <w:shd w:val="clear" w:color="auto" w:fill="FFC000" w:themeFill="accent4"/>
          </w:tcPr>
          <w:p w14:paraId="7B03F5B4" w14:textId="7701C56C" w:rsidR="00E55169" w:rsidRDefault="00E55169"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Moderator</w:t>
            </w:r>
          </w:p>
        </w:tc>
        <w:tc>
          <w:tcPr>
            <w:tcW w:w="7968" w:type="dxa"/>
          </w:tcPr>
          <w:p w14:paraId="5CFB9E4F" w14:textId="77777777" w:rsidR="00E55169" w:rsidRPr="00DB1480" w:rsidRDefault="00E55169" w:rsidP="00E55169">
            <w:pPr>
              <w:rPr>
                <w:rFonts w:ascii="Times New Roman" w:eastAsia="SimSun" w:hAnsi="Times New Roman" w:cs="Times New Roman"/>
                <w:b/>
                <w:szCs w:val="18"/>
                <w:lang w:eastAsia="zh-CN"/>
              </w:rPr>
            </w:pPr>
            <w:r w:rsidRPr="00DB1480">
              <w:rPr>
                <w:rFonts w:ascii="Times New Roman" w:eastAsia="SimSun" w:hAnsi="Times New Roman" w:cs="Times New Roman"/>
                <w:b/>
                <w:szCs w:val="18"/>
                <w:highlight w:val="cyan"/>
                <w:lang w:eastAsia="zh-CN"/>
              </w:rPr>
              <w:t>Summary of views:</w:t>
            </w:r>
          </w:p>
          <w:p w14:paraId="3463A155" w14:textId="77777777" w:rsidR="00E55169" w:rsidRPr="008656F8" w:rsidRDefault="00E55169" w:rsidP="00E55169">
            <w:pPr>
              <w:rPr>
                <w:rFonts w:cs="Arial"/>
                <w:b/>
                <w:bCs/>
                <w:sz w:val="20"/>
                <w:szCs w:val="20"/>
                <w:lang w:val="en-GB" w:eastAsia="ja-JP"/>
              </w:rPr>
            </w:pPr>
            <w:r w:rsidRPr="008656F8">
              <w:rPr>
                <w:rFonts w:cs="Arial"/>
                <w:b/>
                <w:bCs/>
                <w:sz w:val="20"/>
                <w:szCs w:val="20"/>
                <w:highlight w:val="yellow"/>
                <w:lang w:val="en-GB" w:eastAsia="ja-JP"/>
              </w:rPr>
              <w:t xml:space="preserve">Proposed conclusion </w:t>
            </w:r>
            <w:r>
              <w:rPr>
                <w:rFonts w:cs="Arial"/>
                <w:b/>
                <w:bCs/>
                <w:sz w:val="20"/>
                <w:szCs w:val="20"/>
                <w:highlight w:val="yellow"/>
                <w:lang w:val="en-GB" w:eastAsia="ja-JP"/>
              </w:rPr>
              <w:t>2</w:t>
            </w:r>
            <w:r w:rsidRPr="008656F8">
              <w:rPr>
                <w:rFonts w:cs="Arial"/>
                <w:b/>
                <w:bCs/>
                <w:sz w:val="20"/>
                <w:szCs w:val="20"/>
                <w:highlight w:val="yellow"/>
                <w:lang w:val="en-GB" w:eastAsia="ja-JP"/>
              </w:rPr>
              <w:t>-1-1:</w:t>
            </w:r>
          </w:p>
          <w:p w14:paraId="451DD5EA" w14:textId="7AE330AD"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027801">
              <w:rPr>
                <w:rFonts w:ascii="Times New Roman" w:eastAsia="SimSun" w:hAnsi="Times New Roman" w:cs="Times New Roman"/>
                <w:bCs/>
                <w:sz w:val="20"/>
                <w:szCs w:val="16"/>
                <w:lang w:val="en-US" w:eastAsia="zh-CN"/>
              </w:rPr>
              <w:t>No need to discuss: Apple, HW/</w:t>
            </w:r>
            <w:proofErr w:type="spellStart"/>
            <w:r w:rsidRPr="00027801">
              <w:rPr>
                <w:rFonts w:ascii="Times New Roman" w:eastAsia="SimSun" w:hAnsi="Times New Roman" w:cs="Times New Roman"/>
                <w:bCs/>
                <w:sz w:val="20"/>
                <w:szCs w:val="16"/>
                <w:lang w:val="en-US" w:eastAsia="zh-CN"/>
              </w:rPr>
              <w:t>HiSi</w:t>
            </w:r>
            <w:proofErr w:type="spellEnd"/>
            <w:r>
              <w:rPr>
                <w:rFonts w:ascii="Times New Roman" w:eastAsia="SimSun" w:hAnsi="Times New Roman" w:cs="Times New Roman"/>
                <w:bCs/>
                <w:sz w:val="20"/>
                <w:szCs w:val="16"/>
                <w:lang w:val="en-US" w:eastAsia="zh-CN"/>
              </w:rPr>
              <w:t>, Intel</w:t>
            </w:r>
          </w:p>
          <w:p w14:paraId="46422B2C" w14:textId="58BEC800" w:rsidR="00E55169" w:rsidRPr="00FB0ADE" w:rsidRDefault="00E55169" w:rsidP="00E55169">
            <w:pPr>
              <w:pStyle w:val="ListParagraph"/>
              <w:numPr>
                <w:ilvl w:val="0"/>
                <w:numId w:val="71"/>
              </w:numPr>
              <w:rPr>
                <w:rFonts w:ascii="Times New Roman" w:eastAsia="SimSun" w:hAnsi="Times New Roman" w:cs="Times New Roman"/>
                <w:bCs/>
                <w:sz w:val="20"/>
                <w:szCs w:val="16"/>
                <w:lang w:eastAsia="zh-CN"/>
              </w:rPr>
            </w:pPr>
            <w:r>
              <w:rPr>
                <w:rFonts w:ascii="Times New Roman" w:eastAsia="SimSun" w:hAnsi="Times New Roman" w:cs="Times New Roman"/>
                <w:bCs/>
                <w:sz w:val="20"/>
                <w:szCs w:val="16"/>
                <w:lang w:val="en-US" w:eastAsia="zh-CN"/>
              </w:rPr>
              <w:t>Prioritize multi-PUSCHs CG: ZTE, DCM, NEC, OPPO, Google</w:t>
            </w:r>
            <w:r w:rsidR="003E660A">
              <w:rPr>
                <w:rFonts w:ascii="Times New Roman" w:eastAsia="SimSun" w:hAnsi="Times New Roman" w:cs="Times New Roman"/>
                <w:bCs/>
                <w:sz w:val="20"/>
                <w:szCs w:val="16"/>
                <w:lang w:val="en-US" w:eastAsia="zh-CN"/>
              </w:rPr>
              <w:t>, CMCC</w:t>
            </w:r>
          </w:p>
          <w:p w14:paraId="3E9A2544" w14:textId="14B881D6" w:rsidR="00E55169" w:rsidRPr="00027801" w:rsidRDefault="00E55169" w:rsidP="00E55169">
            <w:pPr>
              <w:pStyle w:val="ListParagraph"/>
              <w:numPr>
                <w:ilvl w:val="0"/>
                <w:numId w:val="71"/>
              </w:numPr>
              <w:rPr>
                <w:rFonts w:ascii="Times New Roman" w:eastAsia="SimSun" w:hAnsi="Times New Roman" w:cs="Times New Roman"/>
                <w:bCs/>
                <w:sz w:val="20"/>
                <w:szCs w:val="16"/>
                <w:lang w:eastAsia="zh-CN"/>
              </w:rPr>
            </w:pPr>
            <w:r w:rsidRPr="00CA06B6">
              <w:rPr>
                <w:rFonts w:ascii="Times New Roman" w:eastAsia="SimSun" w:hAnsi="Times New Roman" w:cs="Times New Roman"/>
                <w:bCs/>
                <w:sz w:val="20"/>
                <w:szCs w:val="16"/>
                <w:lang w:val="es-AR" w:eastAsia="zh-CN"/>
              </w:rPr>
              <w:t xml:space="preserve">OK: </w:t>
            </w:r>
            <w:proofErr w:type="spellStart"/>
            <w:r w:rsidRPr="00CA06B6">
              <w:rPr>
                <w:rFonts w:ascii="Times New Roman" w:eastAsia="SimSun" w:hAnsi="Times New Roman" w:cs="Times New Roman"/>
                <w:bCs/>
                <w:sz w:val="20"/>
                <w:szCs w:val="16"/>
                <w:lang w:val="es-AR" w:eastAsia="zh-CN"/>
              </w:rPr>
              <w:t>xiaomi</w:t>
            </w:r>
            <w:proofErr w:type="spellEnd"/>
            <w:r w:rsidRPr="00CA06B6">
              <w:rPr>
                <w:rFonts w:ascii="Times New Roman" w:eastAsia="SimSun" w:hAnsi="Times New Roman" w:cs="Times New Roman"/>
                <w:bCs/>
                <w:sz w:val="20"/>
                <w:szCs w:val="16"/>
                <w:lang w:val="es-AR" w:eastAsia="zh-CN"/>
              </w:rPr>
              <w:t>, E///, vivo, ZTE, Lenovo, DENSO, LG, Spreadtrum, QC</w:t>
            </w:r>
            <w:r w:rsidR="003E660A" w:rsidRPr="00CA06B6">
              <w:rPr>
                <w:rFonts w:ascii="Times New Roman" w:eastAsia="SimSun" w:hAnsi="Times New Roman" w:cs="Times New Roman"/>
                <w:bCs/>
                <w:sz w:val="20"/>
                <w:szCs w:val="16"/>
                <w:lang w:val="es-AR" w:eastAsia="zh-CN"/>
              </w:rPr>
              <w:t>, IDC</w:t>
            </w:r>
          </w:p>
          <w:p w14:paraId="6E760E94" w14:textId="77777777" w:rsidR="00E55169" w:rsidRPr="00CA06B6" w:rsidRDefault="00E55169" w:rsidP="00E55169">
            <w:pPr>
              <w:rPr>
                <w:rFonts w:cs="Arial"/>
                <w:b/>
                <w:bCs/>
                <w:sz w:val="20"/>
                <w:szCs w:val="20"/>
                <w:highlight w:val="yellow"/>
                <w:lang w:val="es-AR" w:eastAsia="ja-JP"/>
              </w:rPr>
            </w:pPr>
          </w:p>
          <w:p w14:paraId="6A277FBD" w14:textId="1A093655" w:rsidR="00E55169" w:rsidRDefault="00E55169" w:rsidP="00E55169">
            <w:pPr>
              <w:rPr>
                <w:rFonts w:cs="Arial"/>
                <w:b/>
                <w:bCs/>
                <w:sz w:val="20"/>
                <w:szCs w:val="20"/>
                <w:lang w:eastAsia="ja-JP"/>
              </w:rPr>
            </w:pPr>
            <w:r w:rsidRPr="008656F8">
              <w:rPr>
                <w:rFonts w:cs="Arial"/>
                <w:b/>
                <w:bCs/>
                <w:sz w:val="20"/>
                <w:szCs w:val="20"/>
                <w:highlight w:val="yellow"/>
                <w:lang w:eastAsia="ja-JP"/>
              </w:rPr>
              <w:t xml:space="preserve">Proposed conclusion </w:t>
            </w:r>
            <w:r>
              <w:rPr>
                <w:rFonts w:cs="Arial"/>
                <w:b/>
                <w:bCs/>
                <w:sz w:val="20"/>
                <w:szCs w:val="20"/>
                <w:highlight w:val="yellow"/>
                <w:lang w:eastAsia="ja-JP"/>
              </w:rPr>
              <w:t>2</w:t>
            </w:r>
            <w:r w:rsidRPr="008656F8">
              <w:rPr>
                <w:rFonts w:cs="Arial"/>
                <w:b/>
                <w:bCs/>
                <w:sz w:val="20"/>
                <w:szCs w:val="20"/>
                <w:highlight w:val="yellow"/>
                <w:lang w:eastAsia="ja-JP"/>
              </w:rPr>
              <w:t>-1-2:</w:t>
            </w:r>
          </w:p>
          <w:p w14:paraId="30D3286A" w14:textId="1A150CE1" w:rsidR="00E55169" w:rsidRPr="00027801" w:rsidRDefault="00E55169" w:rsidP="00E55169">
            <w:pPr>
              <w:pStyle w:val="ListParagraph"/>
              <w:numPr>
                <w:ilvl w:val="0"/>
                <w:numId w:val="72"/>
              </w:numPr>
              <w:rPr>
                <w:rFonts w:ascii="Times New Roman" w:hAnsi="Times New Roman" w:cs="Times New Roman"/>
                <w:sz w:val="20"/>
                <w:szCs w:val="18"/>
                <w:lang w:eastAsia="ja-JP"/>
              </w:rPr>
            </w:pPr>
            <w:r w:rsidRPr="00027801">
              <w:rPr>
                <w:rFonts w:ascii="Times New Roman" w:hAnsi="Times New Roman" w:cs="Times New Roman"/>
                <w:sz w:val="20"/>
                <w:szCs w:val="18"/>
                <w:lang w:eastAsia="ja-JP"/>
              </w:rPr>
              <w:t>OK: HW</w:t>
            </w:r>
            <w:r w:rsidRPr="00FB0ADE">
              <w:rPr>
                <w:rFonts w:ascii="Times New Roman" w:hAnsi="Times New Roman" w:cs="Times New Roman"/>
                <w:sz w:val="20"/>
                <w:szCs w:val="18"/>
                <w:lang w:val="en-US" w:eastAsia="ja-JP"/>
              </w:rPr>
              <w:t>/</w:t>
            </w:r>
            <w:proofErr w:type="spellStart"/>
            <w:r w:rsidRPr="00FB0ADE">
              <w:rPr>
                <w:rFonts w:ascii="Times New Roman" w:hAnsi="Times New Roman" w:cs="Times New Roman"/>
                <w:sz w:val="20"/>
                <w:szCs w:val="18"/>
                <w:lang w:val="en-US" w:eastAsia="ja-JP"/>
              </w:rPr>
              <w:t>HiSi</w:t>
            </w:r>
            <w:proofErr w:type="spellEnd"/>
            <w:r w:rsidRPr="00FB0ADE">
              <w:rPr>
                <w:rFonts w:ascii="Times New Roman" w:hAnsi="Times New Roman" w:cs="Times New Roman"/>
                <w:sz w:val="20"/>
                <w:szCs w:val="18"/>
                <w:lang w:val="en-US" w:eastAsia="ja-JP"/>
              </w:rPr>
              <w:t xml:space="preserve"> (w updates), Xiaomi, E///, vivo, ZTE, DCM, DENS</w:t>
            </w:r>
            <w:r>
              <w:rPr>
                <w:rFonts w:ascii="Times New Roman" w:hAnsi="Times New Roman" w:cs="Times New Roman"/>
                <w:sz w:val="20"/>
                <w:szCs w:val="18"/>
                <w:lang w:val="en-US" w:eastAsia="ja-JP"/>
              </w:rPr>
              <w:t>O, LG, Spreadtrum, QC (w updates), Intel</w:t>
            </w:r>
            <w:r w:rsidR="003E660A">
              <w:rPr>
                <w:rFonts w:ascii="Times New Roman" w:hAnsi="Times New Roman" w:cs="Times New Roman"/>
                <w:sz w:val="20"/>
                <w:szCs w:val="18"/>
                <w:lang w:val="en-US" w:eastAsia="ja-JP"/>
              </w:rPr>
              <w:t>, IDC</w:t>
            </w:r>
            <w:r w:rsidR="00D56E3C">
              <w:rPr>
                <w:rFonts w:ascii="Times New Roman" w:hAnsi="Times New Roman" w:cs="Times New Roman"/>
                <w:sz w:val="20"/>
                <w:szCs w:val="18"/>
                <w:lang w:val="en-US" w:eastAsia="ja-JP"/>
              </w:rPr>
              <w:t>, CMCC</w:t>
            </w:r>
          </w:p>
          <w:p w14:paraId="23114F9A" w14:textId="77777777" w:rsidR="00E55169" w:rsidRPr="00FB0ADE" w:rsidRDefault="00E55169" w:rsidP="00E55169">
            <w:pPr>
              <w:rPr>
                <w:rFonts w:ascii="Times New Roman" w:eastAsia="SimSun" w:hAnsi="Times New Roman" w:cs="Times New Roman"/>
                <w:bCs/>
                <w:szCs w:val="18"/>
                <w:lang w:eastAsia="zh-CN"/>
              </w:rPr>
            </w:pPr>
          </w:p>
          <w:p w14:paraId="5A799A21" w14:textId="26851774"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@Samsung: For 2-1-1, based on WID, the solutions </w:t>
            </w:r>
            <w:proofErr w:type="gramStart"/>
            <w:r>
              <w:rPr>
                <w:rFonts w:ascii="Times New Roman" w:eastAsia="SimSun" w:hAnsi="Times New Roman" w:cs="Times New Roman"/>
                <w:bCs/>
                <w:szCs w:val="18"/>
                <w:lang w:eastAsia="zh-CN"/>
              </w:rPr>
              <w:t>does</w:t>
            </w:r>
            <w:proofErr w:type="gramEnd"/>
            <w:r>
              <w:rPr>
                <w:rFonts w:ascii="Times New Roman" w:eastAsia="SimSun" w:hAnsi="Times New Roman" w:cs="Times New Roman"/>
                <w:bCs/>
                <w:szCs w:val="18"/>
                <w:lang w:eastAsia="zh-CN"/>
              </w:rPr>
              <w:t xml:space="preserve"> not make restriction to multi-PUSCHs CG. For 2.1.2, the intention is as you suggested. Perhaps HW/</w:t>
            </w:r>
            <w:proofErr w:type="spellStart"/>
            <w:r>
              <w:rPr>
                <w:rFonts w:ascii="Times New Roman" w:eastAsia="SimSun" w:hAnsi="Times New Roman" w:cs="Times New Roman"/>
                <w:bCs/>
                <w:szCs w:val="18"/>
                <w:lang w:eastAsia="zh-CN"/>
              </w:rPr>
              <w:t>HiSi</w:t>
            </w:r>
            <w:proofErr w:type="spellEnd"/>
            <w:r>
              <w:rPr>
                <w:rFonts w:ascii="Times New Roman" w:eastAsia="SimSun" w:hAnsi="Times New Roman" w:cs="Times New Roman"/>
                <w:bCs/>
                <w:szCs w:val="18"/>
                <w:lang w:eastAsia="zh-CN"/>
              </w:rPr>
              <w:t xml:space="preserve"> updates clarify that. </w:t>
            </w:r>
          </w:p>
          <w:p w14:paraId="74CCD9F9" w14:textId="77777777"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@Lenovo: If it is used, or more accurately NOT indicated unused, the legacy procedure applies, whether it is cancellation by UL-CI, or collision w DL, etc.</w:t>
            </w:r>
          </w:p>
          <w:p w14:paraId="48E61DC5" w14:textId="566C99A8" w:rsidR="00E55169" w:rsidRDefault="00E55169"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@NEC: The question on 2-1-1 is about WID description. Limitation to multi-PUSCHs CG was discussed during RAN1 and RAN plenary.</w:t>
            </w:r>
          </w:p>
          <w:p w14:paraId="1F4FA204" w14:textId="06B0BE52" w:rsidR="001F1135" w:rsidRDefault="001F1135" w:rsidP="00E55169">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@Google</w:t>
            </w:r>
            <w:r w:rsidR="002118B2">
              <w:rPr>
                <w:rFonts w:ascii="Times New Roman" w:eastAsia="SimSun" w:hAnsi="Times New Roman" w:cs="Times New Roman"/>
                <w:bCs/>
                <w:szCs w:val="18"/>
                <w:lang w:eastAsia="zh-CN"/>
              </w:rPr>
              <w:t xml:space="preserve">: As per legacy, if UL skipping is enabled, the UE may or may not transmit on </w:t>
            </w:r>
            <w:r w:rsidR="003E660A">
              <w:rPr>
                <w:rFonts w:ascii="Times New Roman" w:eastAsia="SimSun" w:hAnsi="Times New Roman" w:cs="Times New Roman"/>
                <w:bCs/>
                <w:szCs w:val="18"/>
                <w:lang w:eastAsia="zh-CN"/>
              </w:rPr>
              <w:t>Cg PUSCH resources.</w:t>
            </w:r>
          </w:p>
          <w:p w14:paraId="1CB14EB1" w14:textId="626347A1" w:rsidR="00E55169" w:rsidRPr="00AB5933" w:rsidRDefault="00E55169" w:rsidP="00E55169">
            <w:pPr>
              <w:rPr>
                <w:rFonts w:ascii="Times New Roman" w:eastAsia="SimSun" w:hAnsi="Times New Roman" w:cs="Times New Roman"/>
                <w:b/>
                <w:szCs w:val="18"/>
                <w:lang w:eastAsia="zh-CN"/>
              </w:rPr>
            </w:pPr>
            <w:r w:rsidRPr="00AB5933">
              <w:rPr>
                <w:rFonts w:ascii="Times New Roman" w:eastAsia="SimSun" w:hAnsi="Times New Roman" w:cs="Times New Roman"/>
                <w:b/>
                <w:szCs w:val="18"/>
                <w:highlight w:val="cyan"/>
                <w:lang w:eastAsia="zh-CN"/>
              </w:rPr>
              <w:t>Moderator comments:</w:t>
            </w:r>
          </w:p>
          <w:p w14:paraId="57418A5A" w14:textId="2628D9C6" w:rsidR="00E55169" w:rsidRDefault="00E55169" w:rsidP="00E55169">
            <w:pPr>
              <w:rPr>
                <w:rFonts w:cs="Arial"/>
                <w:b/>
                <w:bCs/>
                <w:sz w:val="20"/>
                <w:szCs w:val="20"/>
                <w:lang w:eastAsia="ja-JP"/>
              </w:rPr>
            </w:pPr>
            <w:r w:rsidRPr="00D00130">
              <w:rPr>
                <w:rFonts w:cs="Arial"/>
                <w:b/>
                <w:bCs/>
                <w:sz w:val="20"/>
                <w:szCs w:val="20"/>
                <w:highlight w:val="yellow"/>
                <w:lang w:eastAsia="ja-JP"/>
              </w:rPr>
              <w:t>Proposed conclusion 2-1-</w:t>
            </w:r>
            <w:r>
              <w:rPr>
                <w:rFonts w:cs="Arial"/>
                <w:b/>
                <w:bCs/>
                <w:sz w:val="20"/>
                <w:szCs w:val="20"/>
                <w:highlight w:val="yellow"/>
                <w:lang w:eastAsia="ja-JP"/>
              </w:rPr>
              <w:t>1</w:t>
            </w:r>
            <w:r w:rsidRPr="00D00130">
              <w:rPr>
                <w:rFonts w:cs="Arial"/>
                <w:b/>
                <w:bCs/>
                <w:sz w:val="20"/>
                <w:szCs w:val="20"/>
                <w:highlight w:val="yellow"/>
                <w:lang w:eastAsia="ja-JP"/>
              </w:rPr>
              <w:t>:</w:t>
            </w:r>
          </w:p>
          <w:p w14:paraId="08375441" w14:textId="368F2182" w:rsidR="00E55169" w:rsidRPr="002151C7" w:rsidRDefault="00E55169" w:rsidP="00E55169">
            <w:pPr>
              <w:rPr>
                <w:rFonts w:cs="Arial"/>
                <w:b/>
                <w:bCs/>
                <w:sz w:val="20"/>
                <w:szCs w:val="20"/>
                <w:lang w:eastAsia="ja-JP"/>
              </w:rPr>
            </w:pPr>
            <w:r w:rsidRPr="002151C7">
              <w:rPr>
                <w:rFonts w:cs="Arial"/>
                <w:b/>
                <w:bCs/>
                <w:sz w:val="20"/>
                <w:szCs w:val="20"/>
                <w:lang w:eastAsia="ja-JP"/>
              </w:rPr>
              <w:t>Comments:</w:t>
            </w:r>
          </w:p>
          <w:p w14:paraId="3EDA0397" w14:textId="4CF0EC20"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val="en-US" w:eastAsia="ja-JP"/>
              </w:rPr>
              <w:t xml:space="preserve">It seems there is no view that WID implies limitations. Some companies expressed preference to prioritize multi-PUSCHs CG for this feature, some companies not. </w:t>
            </w:r>
          </w:p>
          <w:p w14:paraId="29B3F4CE" w14:textId="48891F65" w:rsidR="00E55169" w:rsidRPr="002151C7" w:rsidRDefault="00E55169" w:rsidP="00E55169">
            <w:pPr>
              <w:pStyle w:val="ListParagraph"/>
              <w:numPr>
                <w:ilvl w:val="0"/>
                <w:numId w:val="72"/>
              </w:numPr>
              <w:rPr>
                <w:rFonts w:ascii="Arial" w:hAnsi="Arial" w:cs="Arial"/>
                <w:sz w:val="20"/>
                <w:szCs w:val="20"/>
                <w:lang w:eastAsia="ja-JP"/>
              </w:rPr>
            </w:pPr>
            <w:r w:rsidRPr="002151C7">
              <w:rPr>
                <w:rFonts w:ascii="Arial" w:hAnsi="Arial" w:cs="Arial"/>
                <w:sz w:val="20"/>
                <w:szCs w:val="20"/>
                <w:lang w:eastAsia="ja-JP"/>
              </w:rPr>
              <w:t>There</w:t>
            </w:r>
            <w:r w:rsidRPr="002151C7">
              <w:rPr>
                <w:rFonts w:ascii="Arial" w:hAnsi="Arial" w:cs="Arial"/>
                <w:sz w:val="20"/>
                <w:szCs w:val="20"/>
                <w:lang w:val="en-US" w:eastAsia="ja-JP"/>
              </w:rPr>
              <w:t>fore, as long as there is not such a prioritization, the solutions should be applicable to both.</w:t>
            </w:r>
          </w:p>
          <w:p w14:paraId="3DE2B1BE" w14:textId="77777777" w:rsidR="00E55169" w:rsidRDefault="00E55169" w:rsidP="00E55169">
            <w:pPr>
              <w:rPr>
                <w:rFonts w:ascii="Times New Roman" w:eastAsia="SimSun" w:hAnsi="Times New Roman" w:cs="Times New Roman"/>
                <w:bCs/>
                <w:szCs w:val="18"/>
                <w:lang w:eastAsia="zh-CN"/>
              </w:rPr>
            </w:pPr>
          </w:p>
          <w:p w14:paraId="6AF584F3" w14:textId="6C64E5D6" w:rsidR="00E55169" w:rsidRDefault="00E55169" w:rsidP="00E55169">
            <w:pPr>
              <w:rPr>
                <w:rFonts w:cs="Arial"/>
                <w:b/>
                <w:bCs/>
                <w:sz w:val="20"/>
                <w:szCs w:val="20"/>
                <w:lang w:eastAsia="ja-JP"/>
              </w:rPr>
            </w:pPr>
            <w:r w:rsidRPr="00D00130">
              <w:rPr>
                <w:rFonts w:cs="Arial"/>
                <w:b/>
                <w:bCs/>
                <w:sz w:val="20"/>
                <w:szCs w:val="20"/>
                <w:highlight w:val="yellow"/>
                <w:lang w:eastAsia="ja-JP"/>
              </w:rPr>
              <w:t>Proposed conclusion 2-1-2:</w:t>
            </w:r>
          </w:p>
          <w:p w14:paraId="75D23BAC" w14:textId="1EDDF342" w:rsidR="00E55169" w:rsidRPr="00743462" w:rsidRDefault="00E55169" w:rsidP="00E55169">
            <w:pPr>
              <w:rPr>
                <w:rFonts w:cs="Arial"/>
                <w:b/>
                <w:bCs/>
                <w:sz w:val="20"/>
                <w:szCs w:val="20"/>
                <w:lang w:eastAsia="ja-JP"/>
              </w:rPr>
            </w:pPr>
            <w:r w:rsidRPr="002151C7">
              <w:rPr>
                <w:rFonts w:cs="Arial"/>
                <w:b/>
                <w:bCs/>
                <w:sz w:val="20"/>
                <w:szCs w:val="20"/>
                <w:lang w:eastAsia="ja-JP"/>
              </w:rPr>
              <w:t>Comments:</w:t>
            </w:r>
            <w:r>
              <w:rPr>
                <w:rFonts w:cs="Arial"/>
                <w:b/>
                <w:bCs/>
                <w:sz w:val="20"/>
                <w:szCs w:val="20"/>
                <w:lang w:eastAsia="ja-JP"/>
              </w:rPr>
              <w:t xml:space="preserve"> Make the following updates for possible endorsement.</w:t>
            </w:r>
          </w:p>
          <w:p w14:paraId="0289B145" w14:textId="43C9DDC7" w:rsidR="00E55169" w:rsidRPr="002151C7" w:rsidRDefault="00E55169" w:rsidP="00E55169">
            <w:pPr>
              <w:pStyle w:val="ListParagraph"/>
              <w:numPr>
                <w:ilvl w:val="0"/>
                <w:numId w:val="73"/>
              </w:numPr>
              <w:rPr>
                <w:rFonts w:ascii="Arial" w:hAnsi="Arial" w:cs="Arial"/>
                <w:sz w:val="20"/>
                <w:szCs w:val="18"/>
                <w:lang w:val="en-GB" w:eastAsia="ja-JP"/>
              </w:rPr>
            </w:pPr>
            <w:r w:rsidRPr="002151C7">
              <w:rPr>
                <w:rFonts w:ascii="Arial" w:hAnsi="Arial" w:cs="Arial"/>
                <w:sz w:val="20"/>
                <w:szCs w:val="18"/>
                <w:lang w:val="en-GB" w:eastAsia="ja-JP"/>
              </w:rPr>
              <w:t xml:space="preserve">When a CG PUSCH transmission occasion is indicated as “unused”, the UE is expected not to transmit </w:t>
            </w:r>
            <w:r w:rsidRPr="002151C7">
              <w:rPr>
                <w:rFonts w:ascii="Arial" w:hAnsi="Arial" w:cs="Arial"/>
                <w:strike/>
                <w:color w:val="FF0000"/>
                <w:sz w:val="20"/>
                <w:szCs w:val="18"/>
                <w:lang w:val="en-GB" w:eastAsia="ja-JP"/>
              </w:rPr>
              <w:t>anything on that</w:t>
            </w:r>
            <w:r w:rsidRPr="002151C7">
              <w:rPr>
                <w:rFonts w:ascii="Arial" w:hAnsi="Arial" w:cs="Arial"/>
                <w:color w:val="FF0000"/>
                <w:sz w:val="20"/>
                <w:szCs w:val="18"/>
                <w:lang w:val="en-GB" w:eastAsia="ja-JP"/>
              </w:rPr>
              <w:t xml:space="preserve"> the</w:t>
            </w:r>
            <w:r w:rsidRPr="002151C7">
              <w:rPr>
                <w:rFonts w:ascii="Arial" w:hAnsi="Arial" w:cs="Arial"/>
                <w:sz w:val="20"/>
                <w:szCs w:val="18"/>
                <w:lang w:val="en-GB" w:eastAsia="ja-JP"/>
              </w:rPr>
              <w:t xml:space="preserve"> PUSCH </w:t>
            </w:r>
            <w:r w:rsidRPr="002151C7">
              <w:rPr>
                <w:rFonts w:ascii="Arial" w:hAnsi="Arial" w:cs="Arial"/>
                <w:color w:val="FF0000"/>
                <w:sz w:val="20"/>
                <w:szCs w:val="18"/>
                <w:lang w:val="en-GB" w:eastAsia="ja-JP"/>
              </w:rPr>
              <w:t>on that CG PUSCH transmission occasion</w:t>
            </w:r>
            <w:r w:rsidRPr="002151C7">
              <w:rPr>
                <w:rFonts w:ascii="Arial" w:hAnsi="Arial" w:cs="Arial"/>
                <w:sz w:val="20"/>
                <w:szCs w:val="18"/>
                <w:lang w:val="en-GB" w:eastAsia="ja-JP"/>
              </w:rPr>
              <w:t xml:space="preserve">. For any other CG PUSCH transmission occasion that is </w:t>
            </w:r>
            <w:r w:rsidRPr="002151C7">
              <w:rPr>
                <w:rFonts w:ascii="Arial" w:hAnsi="Arial" w:cs="Arial"/>
                <w:sz w:val="20"/>
                <w:szCs w:val="18"/>
                <w:lang w:val="en-GB" w:eastAsia="ja-JP"/>
              </w:rPr>
              <w:lastRenderedPageBreak/>
              <w:t xml:space="preserve">NOT indicated as “unused”, the UE is allowed to transmit or not to transmit </w:t>
            </w:r>
            <w:r w:rsidRPr="002151C7">
              <w:rPr>
                <w:rFonts w:ascii="Arial" w:hAnsi="Arial" w:cs="Arial"/>
                <w:color w:val="FF0000"/>
                <w:sz w:val="20"/>
                <w:szCs w:val="18"/>
                <w:lang w:val="en-GB" w:eastAsia="ja-JP"/>
              </w:rPr>
              <w:t xml:space="preserve">PUSCH </w:t>
            </w:r>
            <w:r w:rsidRPr="002151C7">
              <w:rPr>
                <w:rFonts w:ascii="Arial" w:hAnsi="Arial" w:cs="Arial"/>
                <w:sz w:val="20"/>
                <w:szCs w:val="18"/>
                <w:lang w:val="en-GB" w:eastAsia="ja-JP"/>
              </w:rPr>
              <w:t>on that CG PUSCH transmission occasion,</w:t>
            </w:r>
            <w:r w:rsidRPr="002151C7">
              <w:rPr>
                <w:rFonts w:ascii="Arial" w:hAnsi="Arial" w:cs="Arial"/>
                <w:strike/>
                <w:color w:val="FF0000"/>
                <w:sz w:val="20"/>
                <w:szCs w:val="18"/>
                <w:lang w:val="en-GB" w:eastAsia="ja-JP"/>
              </w:rPr>
              <w:t xml:space="preserve"> when applicable.</w:t>
            </w:r>
            <w:r w:rsidRPr="002151C7">
              <w:rPr>
                <w:rFonts w:ascii="Arial" w:hAnsi="Arial" w:cs="Arial"/>
                <w:color w:val="FF0000"/>
                <w:sz w:val="20"/>
                <w:szCs w:val="18"/>
                <w:lang w:val="en-GB" w:eastAsia="ja-JP"/>
              </w:rPr>
              <w:t xml:space="preserve"> as per legacy specification.</w:t>
            </w:r>
          </w:p>
          <w:p w14:paraId="61F5FA11" w14:textId="63E50C04" w:rsidR="00E55169" w:rsidRDefault="00E55169" w:rsidP="00E55169">
            <w:pPr>
              <w:rPr>
                <w:rFonts w:ascii="Times New Roman" w:eastAsia="SimSun" w:hAnsi="Times New Roman" w:cs="Times New Roman"/>
                <w:bCs/>
                <w:szCs w:val="18"/>
                <w:lang w:eastAsia="zh-CN"/>
              </w:rPr>
            </w:pPr>
          </w:p>
        </w:tc>
      </w:tr>
      <w:tr w:rsidR="000F4ABD" w14:paraId="55AE0129" w14:textId="77777777" w:rsidTr="00DB1480">
        <w:trPr>
          <w:trHeight w:val="276"/>
        </w:trPr>
        <w:tc>
          <w:tcPr>
            <w:tcW w:w="1661" w:type="dxa"/>
            <w:shd w:val="clear" w:color="auto" w:fill="FFC000" w:themeFill="accent4"/>
          </w:tcPr>
          <w:p w14:paraId="2B8F6FB6" w14:textId="34770FCA" w:rsidR="000F4ABD" w:rsidRDefault="000F4ABD" w:rsidP="00E55169">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lastRenderedPageBreak/>
              <w:t>Moderator</w:t>
            </w:r>
          </w:p>
        </w:tc>
        <w:tc>
          <w:tcPr>
            <w:tcW w:w="7968" w:type="dxa"/>
          </w:tcPr>
          <w:p w14:paraId="3DFC1AFC" w14:textId="40D021D2" w:rsidR="00372645" w:rsidRDefault="00372645" w:rsidP="00E55169">
            <w:pPr>
              <w:rPr>
                <w:rFonts w:ascii="Times New Roman" w:eastAsia="SimSun" w:hAnsi="Times New Roman" w:cs="Times New Roman"/>
                <w:b/>
                <w:szCs w:val="18"/>
                <w:highlight w:val="cyan"/>
                <w:lang w:eastAsia="zh-CN"/>
              </w:rPr>
            </w:pPr>
            <w:r>
              <w:rPr>
                <w:rFonts w:ascii="Times New Roman" w:eastAsia="SimSun" w:hAnsi="Times New Roman" w:cs="Times New Roman"/>
                <w:b/>
                <w:szCs w:val="18"/>
                <w:highlight w:val="cyan"/>
                <w:lang w:eastAsia="zh-CN"/>
              </w:rPr>
              <w:t>Moderator comments after ONLINE session:</w:t>
            </w:r>
          </w:p>
          <w:p w14:paraId="7384D402" w14:textId="163658DF" w:rsidR="000F4ABD" w:rsidRPr="00372645" w:rsidRDefault="000F4ABD"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These proposals were discussed during online. </w:t>
            </w:r>
          </w:p>
          <w:p w14:paraId="25FC5FB1" w14:textId="77777777" w:rsidR="006D21D7" w:rsidRPr="00372645" w:rsidRDefault="006D21D7" w:rsidP="00E55169">
            <w:pPr>
              <w:rPr>
                <w:rFonts w:ascii="Times New Roman" w:eastAsia="SimSun" w:hAnsi="Times New Roman" w:cs="Times New Roman"/>
                <w:b/>
                <w:szCs w:val="18"/>
                <w:lang w:eastAsia="zh-CN"/>
              </w:rPr>
            </w:pPr>
            <w:r w:rsidRPr="00372645">
              <w:rPr>
                <w:rFonts w:ascii="Times New Roman" w:eastAsia="SimSun" w:hAnsi="Times New Roman" w:cs="Times New Roman"/>
                <w:b/>
                <w:szCs w:val="18"/>
                <w:lang w:eastAsia="zh-CN"/>
              </w:rPr>
              <w:t xml:space="preserve">Regarding Proposed conclusion 2-1-2, </w:t>
            </w:r>
            <w:r w:rsidR="00FA2DA0" w:rsidRPr="00372645">
              <w:rPr>
                <w:rFonts w:ascii="Times New Roman" w:eastAsia="SimSun" w:hAnsi="Times New Roman" w:cs="Times New Roman"/>
                <w:b/>
                <w:szCs w:val="18"/>
                <w:lang w:eastAsia="zh-CN"/>
              </w:rPr>
              <w:t>other related issues were discussed such as indication of “used” TOs, and the procedure for “overriding”.</w:t>
            </w:r>
          </w:p>
          <w:p w14:paraId="38BD6A91" w14:textId="193893C4" w:rsidR="00FA2DA0" w:rsidRPr="00DB1480" w:rsidRDefault="00FA2DA0" w:rsidP="00E55169">
            <w:pPr>
              <w:rPr>
                <w:rFonts w:ascii="Times New Roman" w:eastAsia="SimSun" w:hAnsi="Times New Roman" w:cs="Times New Roman"/>
                <w:b/>
                <w:szCs w:val="18"/>
                <w:highlight w:val="cyan"/>
                <w:lang w:eastAsia="zh-CN"/>
              </w:rPr>
            </w:pPr>
            <w:r w:rsidRPr="00372645">
              <w:rPr>
                <w:rFonts w:ascii="Times New Roman" w:eastAsia="SimSun" w:hAnsi="Times New Roman" w:cs="Times New Roman"/>
                <w:b/>
                <w:szCs w:val="18"/>
                <w:lang w:eastAsia="zh-CN"/>
              </w:rPr>
              <w:t xml:space="preserve">Moderator suggests </w:t>
            </w:r>
            <w:r w:rsidR="00372645" w:rsidRPr="00372645">
              <w:rPr>
                <w:rFonts w:ascii="Times New Roman" w:eastAsia="SimSun" w:hAnsi="Times New Roman" w:cs="Times New Roman"/>
                <w:b/>
                <w:szCs w:val="18"/>
                <w:lang w:eastAsia="zh-CN"/>
              </w:rPr>
              <w:t>focusing</w:t>
            </w:r>
            <w:r w:rsidRPr="00372645">
              <w:rPr>
                <w:rFonts w:ascii="Times New Roman" w:eastAsia="SimSun" w:hAnsi="Times New Roman" w:cs="Times New Roman"/>
                <w:b/>
                <w:szCs w:val="18"/>
                <w:lang w:eastAsia="zh-CN"/>
              </w:rPr>
              <w:t xml:space="preserve"> on those topics (“indication of </w:t>
            </w:r>
            <w:r w:rsidR="00372645" w:rsidRPr="00372645">
              <w:rPr>
                <w:rFonts w:ascii="Times New Roman" w:eastAsia="SimSun" w:hAnsi="Times New Roman" w:cs="Times New Roman"/>
                <w:b/>
                <w:szCs w:val="18"/>
                <w:lang w:eastAsia="zh-CN"/>
              </w:rPr>
              <w:t>USED and</w:t>
            </w:r>
            <w:r w:rsidRPr="00372645">
              <w:rPr>
                <w:rFonts w:ascii="Times New Roman" w:eastAsia="SimSun" w:hAnsi="Times New Roman" w:cs="Times New Roman"/>
                <w:b/>
                <w:szCs w:val="18"/>
                <w:lang w:eastAsia="zh-CN"/>
              </w:rPr>
              <w:t xml:space="preserve"> Overriding procedures) under section </w:t>
            </w:r>
            <w:r w:rsidR="00372645" w:rsidRPr="00372645">
              <w:rPr>
                <w:rFonts w:ascii="Times New Roman" w:eastAsia="SimSun" w:hAnsi="Times New Roman" w:cs="Times New Roman"/>
                <w:b/>
                <w:szCs w:val="18"/>
                <w:lang w:eastAsia="zh-CN"/>
              </w:rPr>
              <w:t>3.5.</w:t>
            </w:r>
            <w:r w:rsidRPr="00372645">
              <w:rPr>
                <w:rFonts w:ascii="Times New Roman" w:eastAsia="SimSun" w:hAnsi="Times New Roman" w:cs="Times New Roman"/>
                <w:b/>
                <w:szCs w:val="18"/>
                <w:lang w:eastAsia="zh-CN"/>
              </w:rPr>
              <w:t xml:space="preserve"> instead. </w:t>
            </w:r>
          </w:p>
        </w:tc>
      </w:tr>
    </w:tbl>
    <w:p w14:paraId="530B9D75" w14:textId="6B9C47DB" w:rsidR="0025624B" w:rsidRDefault="0025624B" w:rsidP="00754228">
      <w:pPr>
        <w:rPr>
          <w:lang w:eastAsia="ja-JP"/>
        </w:rPr>
      </w:pPr>
    </w:p>
    <w:p w14:paraId="657D9AE3" w14:textId="77777777" w:rsidR="00DB1480" w:rsidRPr="00F41E3A" w:rsidRDefault="00DB1480" w:rsidP="00754228">
      <w:pPr>
        <w:rPr>
          <w:lang w:eastAsia="ja-JP"/>
        </w:rPr>
      </w:pPr>
    </w:p>
    <w:p w14:paraId="02E306AD" w14:textId="748F72B2" w:rsidR="007235C0" w:rsidRDefault="00132811" w:rsidP="006632E2">
      <w:pPr>
        <w:pStyle w:val="Heading2"/>
      </w:pPr>
      <w:r>
        <w:t>3</w:t>
      </w:r>
      <w:r w:rsidR="00EB5A46">
        <w:t>.</w:t>
      </w:r>
      <w:r w:rsidR="00754228">
        <w:t>2</w:t>
      </w:r>
      <w:r w:rsidR="00EB5A46">
        <w:tab/>
      </w:r>
      <w:r w:rsidR="003E394D">
        <w:t xml:space="preserve">What information </w:t>
      </w:r>
      <w:r w:rsidR="00CC6669">
        <w:t>the UCI contains</w:t>
      </w:r>
      <w:r w:rsidR="006E06FB">
        <w:t>?</w:t>
      </w:r>
      <w:r w:rsidR="00EC6E08">
        <w:t xml:space="preserve"> (UCI content)</w:t>
      </w:r>
    </w:p>
    <w:p w14:paraId="44B2615D" w14:textId="308E4938" w:rsidR="00754228" w:rsidRDefault="00C17BFA" w:rsidP="00754228">
      <w:pPr>
        <w:rPr>
          <w:b/>
          <w:bCs/>
          <w:lang w:val="en-GB" w:eastAsia="ja-JP"/>
        </w:rPr>
      </w:pPr>
      <w:r w:rsidRPr="00E049C9">
        <w:rPr>
          <w:b/>
          <w:bCs/>
          <w:highlight w:val="cyan"/>
          <w:lang w:val="en-GB" w:eastAsia="ja-JP"/>
        </w:rPr>
        <w:t>Moderator’s summary:</w:t>
      </w:r>
    </w:p>
    <w:p w14:paraId="2BDBB3AF" w14:textId="77777777" w:rsidR="007745A9" w:rsidRDefault="007745A9" w:rsidP="007745A9">
      <w:pPr>
        <w:rPr>
          <w:rFonts w:cs="Arial"/>
          <w:szCs w:val="20"/>
          <w:lang w:eastAsia="ja-JP"/>
        </w:rPr>
      </w:pPr>
      <w:r>
        <w:rPr>
          <w:rFonts w:cs="Arial"/>
          <w:szCs w:val="20"/>
          <w:lang w:eastAsia="ja-JP"/>
        </w:rPr>
        <w:t>In general, companies have considered two main approaches:</w:t>
      </w:r>
    </w:p>
    <w:p w14:paraId="268903ED"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71687100" w14:textId="77777777" w:rsidR="007745A9" w:rsidRPr="00211158"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4EC403A6" w14:textId="77777777" w:rsidR="007745A9" w:rsidRDefault="007745A9" w:rsidP="007745A9">
      <w:pPr>
        <w:rPr>
          <w:rFonts w:cs="Arial"/>
          <w:szCs w:val="20"/>
          <w:lang w:val="x-none" w:eastAsia="ja-JP"/>
        </w:rPr>
      </w:pPr>
    </w:p>
    <w:p w14:paraId="50CCD617" w14:textId="77777777" w:rsidR="007745A9" w:rsidRDefault="007745A9" w:rsidP="007745A9">
      <w:pPr>
        <w:rPr>
          <w:rFonts w:cs="Arial"/>
          <w:szCs w:val="20"/>
          <w:lang w:eastAsia="ja-JP"/>
        </w:rPr>
      </w:pPr>
      <w:r>
        <w:rPr>
          <w:rFonts w:cs="Arial"/>
          <w:szCs w:val="20"/>
          <w:lang w:eastAsia="ja-JP"/>
        </w:rPr>
        <w:t>It is observed that the solution from most of the companies is applicable only for Multi-PUSCHs CG. Please see the discussion in the previous section.</w:t>
      </w:r>
    </w:p>
    <w:p w14:paraId="5D3E0194" w14:textId="77777777" w:rsidR="007745A9" w:rsidRDefault="007745A9" w:rsidP="007745A9">
      <w:pPr>
        <w:rPr>
          <w:rFonts w:cs="Arial"/>
          <w:szCs w:val="20"/>
          <w:lang w:eastAsia="ja-JP"/>
        </w:rPr>
      </w:pPr>
      <w:r>
        <w:rPr>
          <w:rFonts w:cs="Arial"/>
          <w:szCs w:val="20"/>
          <w:lang w:eastAsia="ja-JP"/>
        </w:rPr>
        <w:t>There are different flavors of two approaches.</w:t>
      </w:r>
    </w:p>
    <w:p w14:paraId="2ECF60B6" w14:textId="77777777" w:rsidR="007745A9" w:rsidRPr="00D170CC" w:rsidRDefault="007745A9">
      <w:pPr>
        <w:pStyle w:val="ListParagraph"/>
        <w:numPr>
          <w:ilvl w:val="0"/>
          <w:numId w:val="39"/>
        </w:numPr>
        <w:rPr>
          <w:rFonts w:cs="Arial"/>
          <w:szCs w:val="20"/>
          <w:lang w:eastAsia="ja-JP"/>
        </w:rPr>
      </w:pPr>
      <w:r>
        <w:rPr>
          <w:rFonts w:cs="Arial"/>
          <w:szCs w:val="20"/>
          <w:lang w:val="en-US" w:eastAsia="ja-JP"/>
        </w:rPr>
        <w:t xml:space="preserve">Approach 1) The UCI indicates consecutive CG PUSCH TOs as unused. </w:t>
      </w:r>
    </w:p>
    <w:p w14:paraId="64BDE6B4" w14:textId="77777777" w:rsidR="007745A9" w:rsidRPr="00FC0465" w:rsidRDefault="007745A9">
      <w:pPr>
        <w:pStyle w:val="ListParagraph"/>
        <w:numPr>
          <w:ilvl w:val="1"/>
          <w:numId w:val="39"/>
        </w:numPr>
        <w:rPr>
          <w:rFonts w:cs="Arial"/>
          <w:szCs w:val="20"/>
          <w:lang w:eastAsia="ja-JP"/>
        </w:rPr>
      </w:pPr>
      <w:r>
        <w:rPr>
          <w:rFonts w:cs="Arial"/>
          <w:szCs w:val="20"/>
          <w:lang w:val="en-US" w:eastAsia="ja-JP"/>
        </w:rPr>
        <w:t>The consecutive TOs within a CG period</w:t>
      </w:r>
    </w:p>
    <w:p w14:paraId="64487742" w14:textId="3B2E92AE" w:rsidR="007745A9" w:rsidRPr="00815EA4" w:rsidRDefault="007745A9">
      <w:pPr>
        <w:pStyle w:val="ListParagraph"/>
        <w:numPr>
          <w:ilvl w:val="2"/>
          <w:numId w:val="39"/>
        </w:numPr>
        <w:spacing w:before="40" w:line="240" w:lineRule="auto"/>
        <w:rPr>
          <w:rFonts w:ascii="Arial" w:hAnsi="Arial" w:cs="Arial"/>
          <w:color w:val="0000FF"/>
          <w:sz w:val="20"/>
          <w:szCs w:val="20"/>
          <w:lang w:val="en-US"/>
        </w:rPr>
      </w:pPr>
      <w:r w:rsidRPr="00815EA4">
        <w:rPr>
          <w:rFonts w:ascii="Arial" w:hAnsi="Arial" w:cs="Arial"/>
          <w:color w:val="0000FF"/>
          <w:sz w:val="20"/>
          <w:szCs w:val="20"/>
          <w:lang w:val="en-US"/>
        </w:rPr>
        <w:t xml:space="preserve">FW, ZTE, Spreadtrum, OPPO, MTK, Samsung, </w:t>
      </w:r>
      <w:r w:rsidR="00762994">
        <w:rPr>
          <w:rFonts w:ascii="Arial" w:hAnsi="Arial" w:cs="Arial"/>
          <w:color w:val="0000FF"/>
          <w:sz w:val="20"/>
          <w:szCs w:val="20"/>
          <w:lang w:val="en-US"/>
        </w:rPr>
        <w:t xml:space="preserve">Apple, </w:t>
      </w:r>
      <w:r w:rsidRPr="00815EA4">
        <w:rPr>
          <w:rFonts w:ascii="Arial" w:hAnsi="Arial" w:cs="Arial"/>
          <w:color w:val="0000FF"/>
          <w:sz w:val="20"/>
          <w:szCs w:val="20"/>
          <w:lang w:val="en-US"/>
        </w:rPr>
        <w:t>No</w:t>
      </w:r>
      <w:r w:rsidRPr="00815EA4">
        <w:rPr>
          <w:rFonts w:ascii="Arial" w:hAnsi="Arial" w:cs="Arial"/>
          <w:color w:val="0000FF"/>
          <w:sz w:val="20"/>
          <w:szCs w:val="20"/>
        </w:rPr>
        <w:t xml:space="preserve">kia, Sony, DENSO, FGI </w:t>
      </w:r>
    </w:p>
    <w:p w14:paraId="4B140015" w14:textId="77777777" w:rsidR="007745A9" w:rsidRPr="00386A5A" w:rsidRDefault="007745A9">
      <w:pPr>
        <w:pStyle w:val="ListParagraph"/>
        <w:numPr>
          <w:ilvl w:val="1"/>
          <w:numId w:val="39"/>
        </w:numPr>
        <w:rPr>
          <w:rFonts w:cs="Arial"/>
          <w:szCs w:val="20"/>
          <w:lang w:eastAsia="ja-JP"/>
        </w:rPr>
      </w:pPr>
      <w:r>
        <w:rPr>
          <w:rFonts w:cs="Arial"/>
          <w:szCs w:val="20"/>
          <w:lang w:val="en-US" w:eastAsia="ja-JP"/>
        </w:rPr>
        <w:t>The consecutive TOs are within a time window or belong to consecutive group(s) of TOs</w:t>
      </w:r>
    </w:p>
    <w:p w14:paraId="59540F0D" w14:textId="77777777" w:rsidR="007745A9" w:rsidRPr="001F405B" w:rsidRDefault="007745A9">
      <w:pPr>
        <w:pStyle w:val="ListParagraph"/>
        <w:numPr>
          <w:ilvl w:val="2"/>
          <w:numId w:val="39"/>
        </w:numPr>
        <w:rPr>
          <w:rFonts w:cs="Arial"/>
          <w:color w:val="0000FF"/>
          <w:szCs w:val="20"/>
          <w:lang w:eastAsia="ja-JP"/>
        </w:rPr>
      </w:pPr>
      <w:r w:rsidRPr="001F405B">
        <w:rPr>
          <w:color w:val="0000FF"/>
        </w:rPr>
        <w:t>E///, QC(</w:t>
      </w:r>
      <w:proofErr w:type="spellStart"/>
      <w:r w:rsidRPr="001F405B">
        <w:rPr>
          <w:color w:val="0000FF"/>
        </w:rPr>
        <w:t>Opt</w:t>
      </w:r>
      <w:proofErr w:type="spellEnd"/>
      <w:r w:rsidRPr="001F405B">
        <w:rPr>
          <w:color w:val="0000FF"/>
        </w:rPr>
        <w:t xml:space="preserve"> 2,3,4), vivo, Apple, Lenovo, Panasonic</w:t>
      </w:r>
    </w:p>
    <w:p w14:paraId="08D2555F" w14:textId="77777777" w:rsidR="007745A9" w:rsidRPr="0030021F"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30021F">
        <w:rPr>
          <w:rFonts w:cs="Arial"/>
          <w:szCs w:val="20"/>
          <w:lang w:val="en-US" w:eastAsia="ja-JP"/>
        </w:rPr>
        <w:t xml:space="preserve"> offset </w:t>
      </w:r>
      <w:r>
        <w:rPr>
          <w:rFonts w:cs="Arial"/>
          <w:szCs w:val="20"/>
          <w:lang w:val="en-US" w:eastAsia="ja-JP"/>
        </w:rPr>
        <w:t>from the time the UCI is indicated) is determined by a pre-defined rule or configuration.</w:t>
      </w:r>
    </w:p>
    <w:p w14:paraId="0821C35B" w14:textId="77777777" w:rsidR="007745A9" w:rsidRPr="009C7BDD" w:rsidRDefault="007745A9">
      <w:pPr>
        <w:pStyle w:val="ListParagraph"/>
        <w:numPr>
          <w:ilvl w:val="0"/>
          <w:numId w:val="39"/>
        </w:numPr>
        <w:rPr>
          <w:rFonts w:cs="Arial"/>
          <w:szCs w:val="20"/>
          <w:lang w:eastAsia="ja-JP"/>
        </w:rPr>
      </w:pPr>
      <w:r>
        <w:rPr>
          <w:rFonts w:cs="Arial"/>
          <w:szCs w:val="20"/>
          <w:lang w:val="en-US" w:eastAsia="ja-JP"/>
        </w:rPr>
        <w:t>Approach 2) The UCI can indicate consecutive/non-consecutive CG PUSCH TOs as unused.</w:t>
      </w:r>
    </w:p>
    <w:p w14:paraId="1250231F" w14:textId="77777777" w:rsidR="007745A9" w:rsidRPr="00E20543" w:rsidRDefault="007745A9">
      <w:pPr>
        <w:pStyle w:val="ListParagraph"/>
        <w:numPr>
          <w:ilvl w:val="1"/>
          <w:numId w:val="39"/>
        </w:numPr>
        <w:rPr>
          <w:rFonts w:cs="Arial"/>
          <w:szCs w:val="20"/>
          <w:lang w:eastAsia="ja-JP"/>
        </w:rPr>
      </w:pPr>
      <w:r>
        <w:rPr>
          <w:rFonts w:cs="Arial"/>
          <w:szCs w:val="20"/>
          <w:lang w:val="en-US" w:eastAsia="ja-JP"/>
        </w:rPr>
        <w:t>Bitmap is used for determination of unused TOs.</w:t>
      </w:r>
    </w:p>
    <w:p w14:paraId="2760246B"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a TO (in a period)</w:t>
      </w:r>
    </w:p>
    <w:p w14:paraId="2E61F3A4" w14:textId="77777777" w:rsidR="007745A9" w:rsidRPr="00696EDD" w:rsidRDefault="007745A9">
      <w:pPr>
        <w:pStyle w:val="ListParagraph"/>
        <w:numPr>
          <w:ilvl w:val="3"/>
          <w:numId w:val="39"/>
        </w:numPr>
        <w:rPr>
          <w:rFonts w:ascii="Arial" w:hAnsi="Arial" w:cs="Arial"/>
          <w:color w:val="0000FF"/>
          <w:sz w:val="20"/>
          <w:szCs w:val="18"/>
          <w:lang w:eastAsia="ja-JP"/>
        </w:rPr>
      </w:pPr>
      <w:r w:rsidRPr="00696EDD">
        <w:rPr>
          <w:rFonts w:ascii="Arial" w:hAnsi="Arial" w:cs="Arial"/>
          <w:color w:val="0000FF"/>
          <w:sz w:val="20"/>
          <w:szCs w:val="20"/>
        </w:rPr>
        <w:t>FW, ZTE, Spreadtrum, LG, DCM, Google, Nokia, DENSO</w:t>
      </w:r>
    </w:p>
    <w:p w14:paraId="7ECC9B16" w14:textId="77777777" w:rsidR="007745A9" w:rsidRPr="00696EDD" w:rsidRDefault="007745A9">
      <w:pPr>
        <w:pStyle w:val="ListParagraph"/>
        <w:numPr>
          <w:ilvl w:val="2"/>
          <w:numId w:val="39"/>
        </w:numPr>
        <w:rPr>
          <w:rFonts w:cs="Arial"/>
          <w:szCs w:val="20"/>
          <w:lang w:eastAsia="ja-JP"/>
        </w:rPr>
      </w:pPr>
      <w:r>
        <w:rPr>
          <w:rFonts w:cs="Arial"/>
          <w:szCs w:val="20"/>
          <w:lang w:val="en-US" w:eastAsia="ja-JP"/>
        </w:rPr>
        <w:t>A bit corresponds to TOs within a time window/ TOs belonging to a group(s) of TOs</w:t>
      </w:r>
    </w:p>
    <w:p w14:paraId="0A66AA42" w14:textId="77777777" w:rsidR="007745A9" w:rsidRPr="00386A5A" w:rsidRDefault="007745A9">
      <w:pPr>
        <w:pStyle w:val="ListParagraph"/>
        <w:numPr>
          <w:ilvl w:val="3"/>
          <w:numId w:val="39"/>
        </w:numPr>
        <w:rPr>
          <w:rFonts w:ascii="Arial" w:hAnsi="Arial" w:cs="Arial"/>
          <w:color w:val="0000FF"/>
          <w:sz w:val="20"/>
          <w:szCs w:val="18"/>
          <w:lang w:eastAsia="ja-JP"/>
        </w:rPr>
      </w:pPr>
      <w:r w:rsidRPr="00B724F0">
        <w:rPr>
          <w:rFonts w:ascii="Arial" w:hAnsi="Arial" w:cs="Arial"/>
          <w:color w:val="0000FF"/>
          <w:sz w:val="20"/>
          <w:szCs w:val="20"/>
        </w:rPr>
        <w:t>E///, QC(Opt</w:t>
      </w:r>
      <w:r w:rsidRPr="00DC218E">
        <w:rPr>
          <w:rFonts w:ascii="Arial" w:hAnsi="Arial" w:cs="Arial"/>
          <w:color w:val="0000FF"/>
          <w:sz w:val="20"/>
          <w:szCs w:val="20"/>
          <w:lang w:val="es-AR"/>
        </w:rPr>
        <w:t>.</w:t>
      </w:r>
      <w:r w:rsidRPr="00B724F0">
        <w:rPr>
          <w:rFonts w:ascii="Arial" w:hAnsi="Arial" w:cs="Arial"/>
          <w:color w:val="0000FF"/>
          <w:sz w:val="20"/>
          <w:szCs w:val="20"/>
        </w:rPr>
        <w:t xml:space="preserve"> 1), CATT, vivo, Lenovo</w:t>
      </w:r>
    </w:p>
    <w:p w14:paraId="1F9E64D8" w14:textId="77777777" w:rsidR="007745A9" w:rsidRPr="00D170CC" w:rsidRDefault="007745A9">
      <w:pPr>
        <w:pStyle w:val="ListParagraph"/>
        <w:numPr>
          <w:ilvl w:val="1"/>
          <w:numId w:val="39"/>
        </w:numPr>
        <w:rPr>
          <w:rFonts w:cs="Arial"/>
          <w:szCs w:val="20"/>
          <w:lang w:eastAsia="ja-JP"/>
        </w:rPr>
      </w:pPr>
      <w:r>
        <w:rPr>
          <w:rFonts w:cs="Arial"/>
          <w:szCs w:val="20"/>
          <w:lang w:val="en-US" w:eastAsia="ja-JP"/>
        </w:rPr>
        <w:t>When to start to apply the bitmap (i.e., the</w:t>
      </w:r>
      <w:r w:rsidRPr="002803E6">
        <w:rPr>
          <w:rFonts w:cs="Arial"/>
          <w:szCs w:val="20"/>
          <w:u w:val="single"/>
          <w:lang w:val="en-US" w:eastAsia="ja-JP"/>
        </w:rPr>
        <w:t xml:space="preserve"> </w:t>
      </w:r>
      <w:r w:rsidRPr="0030021F">
        <w:rPr>
          <w:rFonts w:cs="Arial"/>
          <w:szCs w:val="20"/>
          <w:lang w:val="en-US" w:eastAsia="ja-JP"/>
        </w:rPr>
        <w:t>offset</w:t>
      </w:r>
      <w:r>
        <w:rPr>
          <w:rFonts w:cs="Arial"/>
          <w:szCs w:val="20"/>
          <w:lang w:val="en-US" w:eastAsia="ja-JP"/>
        </w:rPr>
        <w:t xml:space="preserve"> from the time the UCI is indicated) is determined by a pre-defined rule or configuration.</w:t>
      </w:r>
    </w:p>
    <w:p w14:paraId="1A8F7528" w14:textId="77777777" w:rsidR="007745A9" w:rsidRDefault="007745A9" w:rsidP="007745A9">
      <w:pPr>
        <w:pStyle w:val="ListParagraph"/>
        <w:ind w:left="0"/>
        <w:rPr>
          <w:rFonts w:cs="Arial"/>
          <w:szCs w:val="20"/>
          <w:lang w:val="en-US" w:eastAsia="ja-JP"/>
        </w:rPr>
      </w:pPr>
    </w:p>
    <w:p w14:paraId="5D9BA7FB" w14:textId="4166B936" w:rsidR="007745A9" w:rsidRPr="00F001D5" w:rsidRDefault="007745A9" w:rsidP="00F001D5">
      <w:pPr>
        <w:pStyle w:val="ListParagraph"/>
        <w:ind w:left="0"/>
        <w:rPr>
          <w:rFonts w:cs="Arial"/>
          <w:szCs w:val="20"/>
          <w:lang w:val="en-US" w:eastAsia="ja-JP"/>
        </w:rPr>
      </w:pPr>
      <w:r>
        <w:rPr>
          <w:rFonts w:cs="Arial"/>
          <w:szCs w:val="20"/>
          <w:lang w:val="en-US" w:eastAsia="ja-JP"/>
        </w:rPr>
        <w:t>Approach 1 is simpler, while approach 2 is more flexible. The discussion is needed to compare between these two approaches to decide one of them.</w:t>
      </w:r>
    </w:p>
    <w:p w14:paraId="4462EFDF" w14:textId="5195888A" w:rsidR="00DA115D" w:rsidRPr="00B11F4A" w:rsidRDefault="00DA115D" w:rsidP="00DA115D">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6</w:t>
      </w:r>
      <w:r w:rsidRPr="00B11F4A">
        <w:rPr>
          <w:rFonts w:cs="Arial"/>
          <w:szCs w:val="20"/>
        </w:rPr>
        <w:fldChar w:fldCharType="end"/>
      </w:r>
      <w:r w:rsidRPr="00B11F4A">
        <w:rPr>
          <w:rFonts w:cs="Arial"/>
          <w:szCs w:val="20"/>
        </w:rPr>
        <w:t xml:space="preserve">: Summary of Contributions inputs for Section </w:t>
      </w:r>
      <w:r>
        <w:rPr>
          <w:rFonts w:cs="Arial"/>
          <w:szCs w:val="20"/>
        </w:rPr>
        <w:t>3.2</w:t>
      </w:r>
    </w:p>
    <w:tbl>
      <w:tblPr>
        <w:tblStyle w:val="TableGrid"/>
        <w:tblW w:w="0" w:type="auto"/>
        <w:tblLayout w:type="fixed"/>
        <w:tblLook w:val="04A0" w:firstRow="1" w:lastRow="0" w:firstColumn="1" w:lastColumn="0" w:noHBand="0" w:noVBand="1"/>
      </w:tblPr>
      <w:tblGrid>
        <w:gridCol w:w="1271"/>
        <w:gridCol w:w="8358"/>
      </w:tblGrid>
      <w:tr w:rsidR="00DA115D" w:rsidRPr="00946DAD" w14:paraId="7CBCD9A0" w14:textId="77777777" w:rsidTr="0023691C">
        <w:tc>
          <w:tcPr>
            <w:tcW w:w="1271" w:type="dxa"/>
            <w:shd w:val="clear" w:color="auto" w:fill="FFF2CC" w:themeFill="accent4" w:themeFillTint="33"/>
          </w:tcPr>
          <w:p w14:paraId="229914B5"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65BC1D4C" w14:textId="77777777" w:rsidR="00DA115D" w:rsidRPr="00946DAD" w:rsidRDefault="00DA115D"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5E5C57" w:rsidRPr="00946DAD" w14:paraId="0205E793" w14:textId="77777777" w:rsidTr="0023691C">
        <w:tc>
          <w:tcPr>
            <w:tcW w:w="1271" w:type="dxa"/>
          </w:tcPr>
          <w:p w14:paraId="73F5DA57" w14:textId="31A9D83A"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Futurewei</w:t>
            </w:r>
          </w:p>
        </w:tc>
        <w:tc>
          <w:tcPr>
            <w:tcW w:w="8358" w:type="dxa"/>
          </w:tcPr>
          <w:p w14:paraId="39C62854" w14:textId="58BCD8D3" w:rsidR="005E5C57" w:rsidRPr="007D79DA" w:rsidRDefault="0006082B"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Support bitfield of the UCI jointly indicating a quantity of unused CG PUSCH occasions starting from the last CG PUSCH transmission occasion of the multiple CG PUSCH transmission occasions.</w:t>
            </w:r>
          </w:p>
        </w:tc>
      </w:tr>
      <w:tr w:rsidR="005E5C57" w:rsidRPr="00946DAD" w14:paraId="1E8D16F7" w14:textId="77777777" w:rsidTr="0023691C">
        <w:tc>
          <w:tcPr>
            <w:tcW w:w="1271" w:type="dxa"/>
          </w:tcPr>
          <w:p w14:paraId="3791A9B3" w14:textId="5BD8FAE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60069DE1"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78E39BEC"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12</w:t>
            </w:r>
            <w:r w:rsidRPr="007D79DA">
              <w:rPr>
                <w:rFonts w:ascii="Times New Roman" w:hAnsi="Times New Roman" w:cs="Times New Roman"/>
                <w:sz w:val="20"/>
                <w:szCs w:val="20"/>
              </w:rPr>
              <w:tab/>
              <w:t>For a configured grant configuration, the following options can be considered for design of the UTO pattern structure:</w:t>
            </w:r>
          </w:p>
          <w:p w14:paraId="4EE1AF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1: A UTO pattern indicates an offset and duration to determine a time interval. The UE is not expected to use the CG PUSCH resources within the time interval for transmission.</w:t>
            </w:r>
          </w:p>
          <w:p w14:paraId="4307A11C" w14:textId="77777777" w:rsidR="00537AB2" w:rsidRPr="007D79DA" w:rsidRDefault="00537AB2" w:rsidP="00537AB2">
            <w:pPr>
              <w:ind w:left="720"/>
              <w:rPr>
                <w:rFonts w:ascii="Times New Roman" w:hAnsi="Times New Roman" w:cs="Times New Roman"/>
                <w:sz w:val="20"/>
                <w:szCs w:val="20"/>
              </w:rPr>
            </w:pPr>
            <w:r w:rsidRPr="007D79DA">
              <w:rPr>
                <w:rFonts w:ascii="Times New Roman" w:hAnsi="Times New Roman" w:cs="Times New Roman"/>
                <w:sz w:val="20"/>
                <w:szCs w:val="20"/>
              </w:rPr>
              <w:t>*</w:t>
            </w:r>
            <w:r w:rsidRPr="007D79DA">
              <w:rPr>
                <w:rFonts w:ascii="Times New Roman" w:hAnsi="Times New Roman" w:cs="Times New Roman"/>
                <w:sz w:val="20"/>
                <w:szCs w:val="20"/>
              </w:rPr>
              <w:tab/>
              <w:t>Option 2: UTO pattern indicates a bitmap, each bit corresponding to a time interval. The UE is not expected to use the CG PUSCH resources within the time interval corresponding to a bit in the bitmap with value '1' (or '0').</w:t>
            </w:r>
          </w:p>
          <w:p w14:paraId="16BC8425" w14:textId="77777777" w:rsidR="00537AB2" w:rsidRPr="007D79DA" w:rsidRDefault="00537AB2" w:rsidP="00537AB2">
            <w:pPr>
              <w:rPr>
                <w:rFonts w:ascii="Times New Roman" w:hAnsi="Times New Roman" w:cs="Times New Roman"/>
                <w:sz w:val="20"/>
                <w:szCs w:val="20"/>
              </w:rPr>
            </w:pPr>
            <w:r w:rsidRPr="007D79DA">
              <w:rPr>
                <w:rFonts w:ascii="Times New Roman" w:hAnsi="Times New Roman" w:cs="Times New Roman"/>
                <w:b/>
                <w:color w:val="E66E0A"/>
                <w:sz w:val="20"/>
                <w:szCs w:val="20"/>
              </w:rPr>
              <w:t>Proposal 13</w:t>
            </w:r>
            <w:r w:rsidRPr="007D79DA">
              <w:rPr>
                <w:rFonts w:ascii="Times New Roman" w:hAnsi="Times New Roman" w:cs="Times New Roman"/>
                <w:sz w:val="20"/>
                <w:szCs w:val="20"/>
              </w:rPr>
              <w:tab/>
              <w:t>A UTO pattern can correspond to "no unused" configured grant PUSCH.</w:t>
            </w:r>
          </w:p>
          <w:p w14:paraId="6A2813D1" w14:textId="0EF773B2" w:rsidR="005E5C57" w:rsidRPr="007D79DA" w:rsidRDefault="00537AB2"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14</w:t>
            </w:r>
            <w:r w:rsidRPr="007D79DA">
              <w:rPr>
                <w:rFonts w:ascii="Times New Roman" w:hAnsi="Times New Roman" w:cs="Times New Roman"/>
                <w:sz w:val="20"/>
                <w:szCs w:val="20"/>
              </w:rPr>
              <w:tab/>
              <w:t>Prioritize Option 1 for design of the UTO pattern structure.</w:t>
            </w:r>
          </w:p>
        </w:tc>
      </w:tr>
      <w:tr w:rsidR="005E5C57" w:rsidRPr="00946DAD" w14:paraId="2B9811EA" w14:textId="77777777" w:rsidTr="0023691C">
        <w:tc>
          <w:tcPr>
            <w:tcW w:w="1271" w:type="dxa"/>
          </w:tcPr>
          <w:p w14:paraId="5A3DC21C" w14:textId="2E1DE428"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2F27BF04"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sz w:val="20"/>
                <w:szCs w:val="20"/>
              </w:rPr>
              <w:t>Observation 6</w:t>
            </w:r>
            <w:r w:rsidRPr="007D79DA">
              <w:rPr>
                <w:rFonts w:ascii="Times New Roman" w:hAnsi="Times New Roman" w:cs="Times New Roman"/>
                <w:sz w:val="20"/>
                <w:szCs w:val="20"/>
              </w:rPr>
              <w:t>: In comparison to the indication of unused CG PUSCH occasion(s) based on a new UCI, the indication based on CG-UCI may have less specification impact.</w:t>
            </w:r>
          </w:p>
          <w:p w14:paraId="22D7C6C9"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o Indication of unused PUSCH occasion(s) can be supported in unlicensed band</w:t>
            </w:r>
          </w:p>
          <w:p w14:paraId="4AF1DEB1"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10</w:t>
            </w:r>
            <w:r w:rsidRPr="007D79DA">
              <w:rPr>
                <w:rFonts w:ascii="Times New Roman" w:hAnsi="Times New Roman" w:cs="Times New Roman"/>
                <w:sz w:val="20"/>
                <w:szCs w:val="20"/>
              </w:rPr>
              <w:t>: If the indication of unused PUSCH occasion(s) contains 1 bit</w:t>
            </w:r>
          </w:p>
          <w:p w14:paraId="3BF905B1"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the bit indicates that the next PUSCH occasion is unused</w:t>
            </w:r>
          </w:p>
          <w:p w14:paraId="5B5C258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the bit indicates that PUSCH occasions starting from the next resource occasion are unused</w:t>
            </w:r>
          </w:p>
          <w:p w14:paraId="791877CB" w14:textId="77777777" w:rsidR="00FB0313" w:rsidRPr="007D79DA" w:rsidRDefault="00FB0313" w:rsidP="00FB0313">
            <w:pPr>
              <w:rPr>
                <w:rFonts w:ascii="Times New Roman" w:hAnsi="Times New Roman" w:cs="Times New Roman"/>
                <w:sz w:val="20"/>
                <w:szCs w:val="20"/>
              </w:rPr>
            </w:pPr>
            <w:r w:rsidRPr="007D79DA">
              <w:rPr>
                <w:rFonts w:ascii="Times New Roman" w:hAnsi="Times New Roman" w:cs="Times New Roman"/>
                <w:b/>
                <w:color w:val="E66E0A"/>
                <w:sz w:val="20"/>
                <w:szCs w:val="20"/>
              </w:rPr>
              <w:t>Proposal 11</w:t>
            </w:r>
            <w:r w:rsidRPr="007D79DA">
              <w:rPr>
                <w:rFonts w:ascii="Times New Roman" w:hAnsi="Times New Roman" w:cs="Times New Roman"/>
                <w:sz w:val="20"/>
                <w:szCs w:val="20"/>
              </w:rPr>
              <w:t>: If the indication of unused PUSCH occasion(s) contains multiple bits, the indication can be based on</w:t>
            </w:r>
          </w:p>
          <w:p w14:paraId="3AB8991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1: bitmap, each bit for one PUSCH occasion</w:t>
            </w:r>
          </w:p>
          <w:p w14:paraId="56D5C206"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2: codepoint indicating the start and the number of consecutive unused PUSCH occasions in the form of SLIV</w:t>
            </w:r>
          </w:p>
          <w:p w14:paraId="618142A2"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3: codepoint indicating the first unused PUSCH occasion</w:t>
            </w:r>
          </w:p>
          <w:p w14:paraId="36E6349E" w14:textId="77777777" w:rsidR="00FB0313" w:rsidRPr="007D79DA" w:rsidRDefault="00FB0313" w:rsidP="00FB0313">
            <w:pPr>
              <w:ind w:left="720"/>
              <w:rPr>
                <w:rFonts w:ascii="Times New Roman" w:hAnsi="Times New Roman" w:cs="Times New Roman"/>
                <w:sz w:val="20"/>
                <w:szCs w:val="20"/>
              </w:rPr>
            </w:pPr>
            <w:r w:rsidRPr="007D79DA">
              <w:rPr>
                <w:rFonts w:ascii="Times New Roman" w:hAnsi="Times New Roman" w:cs="Times New Roman"/>
                <w:sz w:val="20"/>
                <w:szCs w:val="20"/>
              </w:rPr>
              <w:t>* Option 4: index for the entry of a table indicating unused PUSCH occasions (</w:t>
            </w:r>
            <w:proofErr w:type="gramStart"/>
            <w:r w:rsidRPr="007D79DA">
              <w:rPr>
                <w:rFonts w:ascii="Times New Roman" w:hAnsi="Times New Roman" w:cs="Times New Roman"/>
                <w:sz w:val="20"/>
                <w:szCs w:val="20"/>
              </w:rPr>
              <w:t>similar to</w:t>
            </w:r>
            <w:proofErr w:type="gramEnd"/>
            <w:r w:rsidRPr="007D79DA">
              <w:rPr>
                <w:rFonts w:ascii="Times New Roman" w:hAnsi="Times New Roman" w:cs="Times New Roman"/>
                <w:sz w:val="20"/>
                <w:szCs w:val="20"/>
              </w:rPr>
              <w:t xml:space="preserve"> TDRA table)</w:t>
            </w:r>
          </w:p>
          <w:p w14:paraId="0E4C990C" w14:textId="203AAC77" w:rsidR="005E5C57" w:rsidRPr="007D79DA" w:rsidRDefault="00FB0313" w:rsidP="007D79DA">
            <w:pPr>
              <w:ind w:left="720"/>
              <w:rPr>
                <w:rFonts w:ascii="Times New Roman" w:hAnsi="Times New Roman" w:cs="Times New Roman"/>
                <w:sz w:val="20"/>
                <w:szCs w:val="20"/>
              </w:rPr>
            </w:pPr>
            <w:r w:rsidRPr="007D79DA">
              <w:rPr>
                <w:rFonts w:ascii="Times New Roman" w:hAnsi="Times New Roman" w:cs="Times New Roman"/>
                <w:sz w:val="20"/>
                <w:szCs w:val="20"/>
              </w:rPr>
              <w:t>* Note: the PUSCH occasion can be one of multiple overlapping CG PUSCH occasions</w:t>
            </w:r>
          </w:p>
        </w:tc>
      </w:tr>
      <w:tr w:rsidR="005E5C57" w:rsidRPr="00946DAD" w14:paraId="605435C5" w14:textId="77777777" w:rsidTr="0023691C">
        <w:tc>
          <w:tcPr>
            <w:tcW w:w="1271" w:type="dxa"/>
          </w:tcPr>
          <w:p w14:paraId="342E9BDF" w14:textId="4BC69884"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CATT</w:t>
            </w:r>
          </w:p>
        </w:tc>
        <w:tc>
          <w:tcPr>
            <w:tcW w:w="8358" w:type="dxa"/>
          </w:tcPr>
          <w:p w14:paraId="700B4E24"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7</w:t>
            </w:r>
            <w:r w:rsidRPr="007D79DA">
              <w:rPr>
                <w:rFonts w:ascii="Times New Roman" w:hAnsi="Times New Roman" w:cs="Times New Roman"/>
                <w:sz w:val="20"/>
                <w:szCs w:val="20"/>
              </w:rPr>
              <w:t>: The detailed information related to the utilization of the transmission occasions in the UCI would be prioritized.</w:t>
            </w:r>
          </w:p>
          <w:p w14:paraId="7CC1BD3A" w14:textId="77777777" w:rsidR="00710F98" w:rsidRPr="007D79DA" w:rsidRDefault="00710F98" w:rsidP="00710F98">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following potential indication carried in UCI could be discussed as the baseline for further down selection:</w:t>
            </w:r>
          </w:p>
          <w:p w14:paraId="2F85478B"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1: The bitmap indication to indicate the utilization of each transmission occasion or each transmission occasion </w:t>
            </w:r>
            <w:proofErr w:type="gramStart"/>
            <w:r w:rsidRPr="007D79DA">
              <w:rPr>
                <w:rFonts w:ascii="Times New Roman" w:hAnsi="Times New Roman" w:cs="Times New Roman"/>
                <w:sz w:val="20"/>
                <w:szCs w:val="20"/>
              </w:rPr>
              <w:t>group;</w:t>
            </w:r>
            <w:proofErr w:type="gramEnd"/>
          </w:p>
          <w:p w14:paraId="27166183" w14:textId="77777777" w:rsidR="00710F98" w:rsidRPr="007D79DA" w:rsidRDefault="00710F98" w:rsidP="00710F98">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2: The used/un-used indication to indicate whether the following transmission occasions or transmission occasion groups in the CG period are used or </w:t>
            </w:r>
            <w:proofErr w:type="gramStart"/>
            <w:r w:rsidRPr="007D79DA">
              <w:rPr>
                <w:rFonts w:ascii="Times New Roman" w:hAnsi="Times New Roman" w:cs="Times New Roman"/>
                <w:sz w:val="20"/>
                <w:szCs w:val="20"/>
              </w:rPr>
              <w:t>unused;</w:t>
            </w:r>
            <w:proofErr w:type="gramEnd"/>
          </w:p>
          <w:p w14:paraId="7B1E9C04" w14:textId="1E286497" w:rsidR="005E5C57" w:rsidRPr="007D79DA" w:rsidRDefault="00710F98" w:rsidP="007D79DA">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3: The transmission occasion skipping indication to indicate skipping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following transmission occasions or transmission occasion groups in the CG period.</w:t>
            </w:r>
          </w:p>
        </w:tc>
      </w:tr>
      <w:tr w:rsidR="005E5C57" w:rsidRPr="00946DAD" w14:paraId="00A940BE" w14:textId="77777777" w:rsidTr="0023691C">
        <w:tc>
          <w:tcPr>
            <w:tcW w:w="1271" w:type="dxa"/>
          </w:tcPr>
          <w:p w14:paraId="0AC9D6CA" w14:textId="1CD5CC75"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lastRenderedPageBreak/>
              <w:t>vivo</w:t>
            </w:r>
          </w:p>
        </w:tc>
        <w:tc>
          <w:tcPr>
            <w:tcW w:w="8358" w:type="dxa"/>
          </w:tcPr>
          <w:p w14:paraId="3BB80DC9"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For dynamic indication of unused CG PUSCH occasion(s) based on UCI by the UE, RAN1 discusses whether/how to sort/index configured CG PUSCH occasions.</w:t>
            </w:r>
          </w:p>
          <w:p w14:paraId="1EF5A19A" w14:textId="77777777" w:rsidR="0007569D" w:rsidRPr="007D79DA" w:rsidRDefault="0007569D" w:rsidP="0007569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For dynamic indication of unused CG PUSCH occasion(s) based on UCI by the UE, RAN1 discusses how to indicate used and/or unused CG PUSCH occasion(s), and the following options can be considered:</w:t>
            </w:r>
          </w:p>
          <w:p w14:paraId="504552A8" w14:textId="77777777" w:rsidR="0007569D" w:rsidRPr="007D79DA" w:rsidRDefault="0007569D" w:rsidP="0007569D">
            <w:pPr>
              <w:ind w:left="720"/>
              <w:rPr>
                <w:rFonts w:ascii="Times New Roman" w:hAnsi="Times New Roman" w:cs="Times New Roman"/>
                <w:sz w:val="20"/>
                <w:szCs w:val="20"/>
              </w:rPr>
            </w:pPr>
            <w:r w:rsidRPr="007D79DA">
              <w:rPr>
                <w:rFonts w:ascii="Times New Roman" w:hAnsi="Times New Roman" w:cs="Times New Roman"/>
                <w:sz w:val="20"/>
                <w:szCs w:val="20"/>
              </w:rPr>
              <w:t>* Option 1: The UE indicates the number/duration of used consecutive CG PUSCH occasion(s), and/or the number/duration of unused consecutive CG PUSCH occasion(s</w:t>
            </w:r>
            <w:proofErr w:type="gramStart"/>
            <w:r w:rsidRPr="007D79DA">
              <w:rPr>
                <w:rFonts w:ascii="Times New Roman" w:hAnsi="Times New Roman" w:cs="Times New Roman"/>
                <w:sz w:val="20"/>
                <w:szCs w:val="20"/>
              </w:rPr>
              <w:t>);</w:t>
            </w:r>
            <w:proofErr w:type="gramEnd"/>
          </w:p>
          <w:p w14:paraId="7C41BAD4" w14:textId="66489470" w:rsidR="005E5C57" w:rsidRPr="007D79DA" w:rsidRDefault="0007569D"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The UE indicates a CG PUSCH occasion is unused or not by a corresponding bit in a bitmap.</w:t>
            </w:r>
          </w:p>
        </w:tc>
      </w:tr>
      <w:tr w:rsidR="005E5C57" w:rsidRPr="00946DAD" w14:paraId="5B64F672" w14:textId="77777777" w:rsidTr="0023691C">
        <w:tc>
          <w:tcPr>
            <w:tcW w:w="1271" w:type="dxa"/>
          </w:tcPr>
          <w:p w14:paraId="39A0284B" w14:textId="51116970" w:rsidR="005E5C57" w:rsidRPr="00152AD7" w:rsidRDefault="005E5C57"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C71CDC6" w14:textId="77777777" w:rsidR="00A30EFD" w:rsidRPr="007D79DA" w:rsidRDefault="00A30EFD" w:rsidP="00A30EFD">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Discuss the content of the UCI with following alternatives:</w:t>
            </w:r>
          </w:p>
          <w:p w14:paraId="24EFF7CD"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number of unused CG PUSCH transmission occasions</w:t>
            </w:r>
          </w:p>
          <w:p w14:paraId="25024944"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of unused CG PUSCH transmission occasions</w:t>
            </w:r>
          </w:p>
          <w:p w14:paraId="63C18EB7" w14:textId="77777777" w:rsidR="00A30EFD" w:rsidRPr="007D79DA" w:rsidRDefault="00A30EFD">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starting point and the number of unused CG PUSCH transmission occasions.</w:t>
            </w:r>
          </w:p>
          <w:p w14:paraId="5036A501" w14:textId="77777777" w:rsidR="005E5C57" w:rsidRPr="007D79DA" w:rsidRDefault="005E5C57" w:rsidP="005E5C57">
            <w:pPr>
              <w:rPr>
                <w:rFonts w:ascii="Times New Roman" w:hAnsi="Times New Roman" w:cs="Times New Roman"/>
                <w:sz w:val="20"/>
                <w:szCs w:val="20"/>
                <w:lang w:val="x-none"/>
              </w:rPr>
            </w:pPr>
          </w:p>
        </w:tc>
      </w:tr>
      <w:tr w:rsidR="005E5C57" w:rsidRPr="00946DAD" w14:paraId="0C3FBD99" w14:textId="77777777" w:rsidTr="0023691C">
        <w:tc>
          <w:tcPr>
            <w:tcW w:w="1271" w:type="dxa"/>
          </w:tcPr>
          <w:p w14:paraId="20507FD0" w14:textId="0AD93B98" w:rsidR="005E5C57" w:rsidRPr="00152AD7" w:rsidRDefault="00A30EFD" w:rsidP="005E5C57">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5AAFA0C5" w14:textId="77777777" w:rsidR="00736DF0" w:rsidRPr="007D79DA" w:rsidRDefault="00736DF0" w:rsidP="00736DF0">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A new fields in CG-UCI is needed to indicate the unused PUSCH occasions.</w:t>
            </w:r>
          </w:p>
          <w:p w14:paraId="1EB781F5"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be a bitmap, the bit size is equal to the number of CG PUSCH transmission occasions in a period</w:t>
            </w:r>
          </w:p>
          <w:p w14:paraId="0101460F" w14:textId="77777777" w:rsidR="00736DF0" w:rsidRPr="007D79DA" w:rsidRDefault="00736DF0">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field can indicate the starting position and the number of unused CG PUSCH</w:t>
            </w:r>
          </w:p>
          <w:p w14:paraId="4B4409FB" w14:textId="77777777" w:rsidR="005E5C57" w:rsidRPr="007D79DA" w:rsidRDefault="005E5C57" w:rsidP="005E5C57">
            <w:pPr>
              <w:rPr>
                <w:rFonts w:ascii="Times New Roman" w:hAnsi="Times New Roman" w:cs="Times New Roman"/>
                <w:sz w:val="20"/>
                <w:szCs w:val="20"/>
                <w:lang w:val="x-none"/>
              </w:rPr>
            </w:pPr>
          </w:p>
        </w:tc>
      </w:tr>
      <w:tr w:rsidR="005E5C57" w:rsidRPr="00946DAD" w14:paraId="44EBCB77" w14:textId="77777777" w:rsidTr="0023691C">
        <w:tc>
          <w:tcPr>
            <w:tcW w:w="1271" w:type="dxa"/>
          </w:tcPr>
          <w:p w14:paraId="64852BF9" w14:textId="4520FBDE" w:rsidR="005E5C57" w:rsidRPr="00152AD7" w:rsidRDefault="00736DF0"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1BB0A986"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1</w:t>
            </w:r>
            <w:r w:rsidRPr="007D79DA">
              <w:rPr>
                <w:rFonts w:ascii="Times New Roman" w:hAnsi="Times New Roman" w:cs="Times New Roman"/>
                <w:sz w:val="20"/>
                <w:szCs w:val="20"/>
              </w:rPr>
              <w:t>: A CG-UCI can indicate the unused CG for occasions within a time duration, wherein:</w:t>
            </w:r>
          </w:p>
          <w:p w14:paraId="63644907"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length of time duration can be</w:t>
            </w:r>
          </w:p>
          <w:p w14:paraId="19527919"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determined by the UE e.g., the time duration is a single period of a CG configuration, or multiple periods of a CG configuration</w:t>
            </w:r>
          </w:p>
          <w:p w14:paraId="0BFC689C"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indicated e.g., by RRC signalling</w:t>
            </w:r>
          </w:p>
          <w:p w14:paraId="6D45E8CF"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the start of the time duration can be</w:t>
            </w:r>
          </w:p>
          <w:p w14:paraId="2E01399F" w14:textId="77777777" w:rsidR="003A7E6C" w:rsidRPr="007D79DA" w:rsidRDefault="003A7E6C" w:rsidP="003A7E6C">
            <w:pPr>
              <w:ind w:left="720"/>
              <w:rPr>
                <w:rFonts w:ascii="Times New Roman" w:hAnsi="Times New Roman" w:cs="Times New Roman"/>
                <w:sz w:val="20"/>
                <w:szCs w:val="20"/>
              </w:rPr>
            </w:pPr>
            <w:r w:rsidRPr="007D79DA">
              <w:rPr>
                <w:rFonts w:ascii="Times New Roman" w:hAnsi="Times New Roman" w:cs="Times New Roman"/>
                <w:sz w:val="20"/>
                <w:szCs w:val="20"/>
              </w:rPr>
              <w:t>o the N-</w:t>
            </w:r>
            <w:proofErr w:type="spellStart"/>
            <w:r w:rsidRPr="007D79DA">
              <w:rPr>
                <w:rFonts w:ascii="Times New Roman" w:hAnsi="Times New Roman" w:cs="Times New Roman"/>
                <w:sz w:val="20"/>
                <w:szCs w:val="20"/>
              </w:rPr>
              <w:t>th</w:t>
            </w:r>
            <w:proofErr w:type="spellEnd"/>
            <w:r w:rsidRPr="007D79DA">
              <w:rPr>
                <w:rFonts w:ascii="Times New Roman" w:hAnsi="Times New Roman" w:cs="Times New Roman"/>
                <w:sz w:val="20"/>
                <w:szCs w:val="20"/>
              </w:rPr>
              <w:t xml:space="preserve"> symbol/CG occasion after CG-UCI, N&gt;0.</w:t>
            </w:r>
          </w:p>
          <w:p w14:paraId="000C5C50"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A CG-UCI can indicate the unused CG for occasions within a time duration, and the number of bits for indication could be:</w:t>
            </w:r>
          </w:p>
          <w:p w14:paraId="753E0A7A"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A number of bits (e.g., 1 or 2 bits) indicated by gNB or predefined in the specifications</w:t>
            </w:r>
          </w:p>
          <w:p w14:paraId="6824EAF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CG occasions within the time duration</w:t>
            </w:r>
          </w:p>
          <w:p w14:paraId="6B573549"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determined by the number of remaining CG occasions after the CG-UCI within the time duration</w:t>
            </w:r>
          </w:p>
          <w:p w14:paraId="0BA421C4"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A CG-UCI can indicate unused CG occasions within a time duration.</w:t>
            </w:r>
          </w:p>
          <w:p w14:paraId="32B01394" w14:textId="77777777" w:rsidR="003A7E6C" w:rsidRPr="007D79DA" w:rsidRDefault="003A7E6C">
            <w:pPr>
              <w:pStyle w:val="ListParagraph"/>
              <w:numPr>
                <w:ilvl w:val="0"/>
                <w:numId w:val="53"/>
              </w:numPr>
              <w:spacing w:before="40" w:line="240" w:lineRule="auto"/>
              <w:rPr>
                <w:rFonts w:ascii="Times New Roman" w:hAnsi="Times New Roman" w:cs="Times New Roman"/>
                <w:sz w:val="20"/>
                <w:szCs w:val="20"/>
              </w:rPr>
            </w:pPr>
            <w:r w:rsidRPr="007D79DA">
              <w:rPr>
                <w:rFonts w:ascii="Times New Roman" w:hAnsi="Times New Roman" w:cs="Times New Roman"/>
                <w:sz w:val="20"/>
                <w:szCs w:val="20"/>
              </w:rPr>
              <w:t>Based on (a) the number of bits in the field indicating unused CG occasions, and (b) the number of CG occasions within the time duration; the UE can group CG occasions and CG-UCI can indicate unused groups of CG occasions</w:t>
            </w:r>
          </w:p>
          <w:p w14:paraId="27EBD129" w14:textId="77777777" w:rsidR="003A7E6C" w:rsidRPr="007D79DA" w:rsidRDefault="003A7E6C" w:rsidP="003A7E6C">
            <w:pPr>
              <w:rPr>
                <w:rFonts w:ascii="Times New Roman" w:hAnsi="Times New Roman" w:cs="Times New Roman"/>
                <w:sz w:val="20"/>
                <w:szCs w:val="20"/>
              </w:rPr>
            </w:pPr>
            <w:r w:rsidRPr="007D79DA">
              <w:rPr>
                <w:rFonts w:ascii="Times New Roman" w:hAnsi="Times New Roman" w:cs="Times New Roman"/>
                <w:b/>
                <w:color w:val="E66E0A"/>
                <w:sz w:val="20"/>
                <w:szCs w:val="20"/>
              </w:rPr>
              <w:t>Proposal 6</w:t>
            </w:r>
            <w:r w:rsidRPr="007D79DA">
              <w:rPr>
                <w:rFonts w:ascii="Times New Roman" w:hAnsi="Times New Roman" w:cs="Times New Roman"/>
                <w:sz w:val="20"/>
                <w:szCs w:val="20"/>
              </w:rPr>
              <w:t>: Decide (after decision of single CG configuration vs. multiple CG configurations in proposal 5) whether a SLIV-like indication of unused occasions needed or only the number/duration of unused occasions is sufficient to be indicated.</w:t>
            </w:r>
          </w:p>
          <w:p w14:paraId="63F4E46B" w14:textId="77777777" w:rsidR="005E5C57" w:rsidRPr="007D79DA" w:rsidRDefault="005E5C57" w:rsidP="005E5C57">
            <w:pPr>
              <w:rPr>
                <w:rFonts w:ascii="Times New Roman" w:hAnsi="Times New Roman" w:cs="Times New Roman"/>
                <w:sz w:val="20"/>
                <w:szCs w:val="20"/>
              </w:rPr>
            </w:pPr>
          </w:p>
        </w:tc>
      </w:tr>
      <w:tr w:rsidR="005E5C57" w:rsidRPr="00946DAD" w14:paraId="021C2896" w14:textId="77777777" w:rsidTr="0023691C">
        <w:tc>
          <w:tcPr>
            <w:tcW w:w="1271" w:type="dxa"/>
          </w:tcPr>
          <w:p w14:paraId="071AC553" w14:textId="5F483197" w:rsidR="005E5C57" w:rsidRPr="00152AD7" w:rsidRDefault="00F615EE"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2910BC7F" w14:textId="4E58CDE6" w:rsidR="005E5C57" w:rsidRPr="007D79DA" w:rsidRDefault="00F615EE"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URI can be constructed as bitmap, where each bit corresponds to each CG PUSCH.</w:t>
            </w:r>
          </w:p>
        </w:tc>
      </w:tr>
      <w:tr w:rsidR="005E5C57" w:rsidRPr="00946DAD" w14:paraId="1109474E" w14:textId="77777777" w:rsidTr="0023691C">
        <w:tc>
          <w:tcPr>
            <w:tcW w:w="1271" w:type="dxa"/>
          </w:tcPr>
          <w:p w14:paraId="143CF9E1" w14:textId="51DE8338" w:rsidR="005E5C57" w:rsidRPr="00152AD7" w:rsidRDefault="00E5728F" w:rsidP="005E5C57">
            <w:pPr>
              <w:spacing w:line="240" w:lineRule="auto"/>
              <w:ind w:left="57"/>
              <w:rPr>
                <w:rFonts w:ascii="Times New Roman" w:hAnsi="Times New Roman" w:cs="Times New Roman"/>
                <w:sz w:val="18"/>
                <w:szCs w:val="18"/>
                <w:lang w:eastAsia="ja-JP"/>
              </w:rPr>
            </w:pPr>
            <w:proofErr w:type="spellStart"/>
            <w:r>
              <w:rPr>
                <w:rFonts w:ascii="Times New Roman" w:hAnsi="Times New Roman" w:cs="Times New Roman"/>
                <w:sz w:val="18"/>
                <w:szCs w:val="18"/>
                <w:lang w:eastAsia="ja-JP"/>
              </w:rPr>
              <w:t>NTt</w:t>
            </w:r>
            <w:proofErr w:type="spellEnd"/>
            <w:r>
              <w:rPr>
                <w:rFonts w:ascii="Times New Roman" w:hAnsi="Times New Roman" w:cs="Times New Roman"/>
                <w:sz w:val="18"/>
                <w:szCs w:val="18"/>
                <w:lang w:eastAsia="ja-JP"/>
              </w:rPr>
              <w:t xml:space="preserve"> DOCOMO</w:t>
            </w:r>
          </w:p>
        </w:tc>
        <w:tc>
          <w:tcPr>
            <w:tcW w:w="8358" w:type="dxa"/>
          </w:tcPr>
          <w:p w14:paraId="31286647"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UE can report indication of unused CG occasions by UCI only for the case of multiple CG PUSCH occasions in one CG period, </w:t>
            </w:r>
            <w:proofErr w:type="gramStart"/>
            <w:r w:rsidRPr="007D79DA">
              <w:rPr>
                <w:rFonts w:ascii="Times New Roman" w:hAnsi="Times New Roman" w:cs="Times New Roman"/>
                <w:sz w:val="20"/>
                <w:szCs w:val="20"/>
              </w:rPr>
              <w:t>i.e.</w:t>
            </w:r>
            <w:proofErr w:type="gramEnd"/>
            <w:r w:rsidRPr="007D79DA">
              <w:rPr>
                <w:rFonts w:ascii="Times New Roman" w:hAnsi="Times New Roman" w:cs="Times New Roman"/>
                <w:sz w:val="20"/>
                <w:szCs w:val="20"/>
              </w:rPr>
              <w:t xml:space="preserve"> UE reports indication of unused CG occasions among the multiple CG occasions in one CG period by UCI.</w:t>
            </w:r>
          </w:p>
          <w:p w14:paraId="75E882F0" w14:textId="77777777" w:rsidR="00E5728F" w:rsidRPr="007D79DA" w:rsidRDefault="00E5728F" w:rsidP="00E5728F">
            <w:pPr>
              <w:rPr>
                <w:rFonts w:ascii="Times New Roman" w:hAnsi="Times New Roman" w:cs="Times New Roman"/>
                <w:sz w:val="20"/>
                <w:szCs w:val="20"/>
              </w:rPr>
            </w:pPr>
            <w:r w:rsidRPr="007D79DA">
              <w:rPr>
                <w:rFonts w:ascii="Times New Roman" w:hAnsi="Times New Roman" w:cs="Times New Roman"/>
                <w:b/>
                <w:color w:val="E66E0A"/>
                <w:sz w:val="20"/>
                <w:szCs w:val="20"/>
              </w:rPr>
              <w:lastRenderedPageBreak/>
              <w:t>Proposal 8</w:t>
            </w:r>
            <w:r w:rsidRPr="007D79DA">
              <w:rPr>
                <w:rFonts w:ascii="Times New Roman" w:hAnsi="Times New Roman" w:cs="Times New Roman"/>
                <w:sz w:val="20"/>
                <w:szCs w:val="20"/>
              </w:rPr>
              <w:t>: The CG-UCI field(s) indicate(s) a bitmap indicating whether each of the N consecutive CG PUSCH occasions in the same CG period would be used or not.</w:t>
            </w:r>
          </w:p>
          <w:p w14:paraId="024AF799" w14:textId="5EAB0034" w:rsidR="005E5C57" w:rsidRPr="007D79DA" w:rsidRDefault="00E5728F"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xml:space="preserve">: Presence of the CG-UCI indication may be defined by </w:t>
            </w:r>
            <w:proofErr w:type="gramStart"/>
            <w:r w:rsidRPr="007D79DA">
              <w:rPr>
                <w:rFonts w:ascii="Times New Roman" w:hAnsi="Times New Roman" w:cs="Times New Roman"/>
                <w:sz w:val="20"/>
                <w:szCs w:val="20"/>
              </w:rPr>
              <w:t>specification, or</w:t>
            </w:r>
            <w:proofErr w:type="gramEnd"/>
            <w:r w:rsidRPr="007D79DA">
              <w:rPr>
                <w:rFonts w:ascii="Times New Roman" w:hAnsi="Times New Roman" w:cs="Times New Roman"/>
                <w:sz w:val="20"/>
                <w:szCs w:val="20"/>
              </w:rPr>
              <w:t xml:space="preserve"> configured by RRC.</w:t>
            </w:r>
          </w:p>
        </w:tc>
      </w:tr>
      <w:tr w:rsidR="005E5C57" w:rsidRPr="00946DAD" w14:paraId="01B0FC10" w14:textId="77777777" w:rsidTr="0023691C">
        <w:tc>
          <w:tcPr>
            <w:tcW w:w="1271" w:type="dxa"/>
          </w:tcPr>
          <w:p w14:paraId="01847007" w14:textId="436B0BDE" w:rsidR="005E5C57" w:rsidRPr="00152AD7" w:rsidRDefault="00984F65"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Google Inc.</w:t>
            </w:r>
          </w:p>
        </w:tc>
        <w:tc>
          <w:tcPr>
            <w:tcW w:w="8358" w:type="dxa"/>
          </w:tcPr>
          <w:p w14:paraId="28F0092F"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Introduce a new bit-field in the CG-UCI to allow the UE to signal to the gNB which CG-PUSCH occasions it will not be using.</w:t>
            </w:r>
          </w:p>
          <w:p w14:paraId="1B9D25F2" w14:textId="77777777" w:rsidR="00984F65" w:rsidRPr="007D79DA" w:rsidRDefault="00984F65" w:rsidP="00984F65">
            <w:pPr>
              <w:rPr>
                <w:rFonts w:ascii="Times New Roman" w:hAnsi="Times New Roman" w:cs="Times New Roman"/>
                <w:sz w:val="20"/>
                <w:szCs w:val="20"/>
              </w:rPr>
            </w:pPr>
            <w:r w:rsidRPr="007D79DA">
              <w:rPr>
                <w:rFonts w:ascii="Times New Roman" w:hAnsi="Times New Roman" w:cs="Times New Roman"/>
                <w:b/>
                <w:color w:val="E66E0A"/>
                <w:sz w:val="20"/>
                <w:szCs w:val="20"/>
              </w:rPr>
              <w:t>Proposal 9</w:t>
            </w:r>
            <w:r w:rsidRPr="007D79DA">
              <w:rPr>
                <w:rFonts w:ascii="Times New Roman" w:hAnsi="Times New Roman" w:cs="Times New Roman"/>
                <w:sz w:val="20"/>
                <w:szCs w:val="20"/>
              </w:rPr>
              <w:t>: To improve system efficiency by cancelling unused CG-PUSCH occasions:</w:t>
            </w:r>
          </w:p>
          <w:p w14:paraId="76C56E88" w14:textId="77777777" w:rsidR="00984F65" w:rsidRPr="007D79DA" w:rsidRDefault="00984F65" w:rsidP="00984F65">
            <w:pPr>
              <w:ind w:left="720"/>
              <w:rPr>
                <w:rFonts w:ascii="Times New Roman" w:hAnsi="Times New Roman" w:cs="Times New Roman"/>
                <w:sz w:val="20"/>
                <w:szCs w:val="20"/>
              </w:rPr>
            </w:pPr>
            <w:r w:rsidRPr="007D79DA">
              <w:rPr>
                <w:rFonts w:ascii="Times New Roman" w:hAnsi="Times New Roman" w:cs="Times New Roman"/>
                <w:sz w:val="20"/>
                <w:szCs w:val="20"/>
              </w:rPr>
              <w:t xml:space="preserve">* Option 1: Use a bitmap in the </w:t>
            </w:r>
            <w:proofErr w:type="spellStart"/>
            <w:r w:rsidRPr="007D79DA">
              <w:rPr>
                <w:rFonts w:ascii="Times New Roman" w:hAnsi="Times New Roman" w:cs="Times New Roman"/>
                <w:sz w:val="20"/>
                <w:szCs w:val="20"/>
              </w:rPr>
              <w:t>signalled</w:t>
            </w:r>
            <w:proofErr w:type="spellEnd"/>
            <w:r w:rsidRPr="007D79DA">
              <w:rPr>
                <w:rFonts w:ascii="Times New Roman" w:hAnsi="Times New Roman" w:cs="Times New Roman"/>
                <w:sz w:val="20"/>
                <w:szCs w:val="20"/>
              </w:rPr>
              <w:t xml:space="preserve"> UCI on the first CG-PUSCH occasion in the CG period to indicate which CG-PUSCH occasions are to be used and which ones are to be cancelled</w:t>
            </w:r>
          </w:p>
          <w:p w14:paraId="50CA732A" w14:textId="0B727AD1" w:rsidR="005E5C57" w:rsidRPr="007D79DA" w:rsidRDefault="00984F65" w:rsidP="007D79DA">
            <w:pPr>
              <w:ind w:left="720"/>
              <w:rPr>
                <w:rFonts w:ascii="Times New Roman" w:hAnsi="Times New Roman" w:cs="Times New Roman"/>
                <w:sz w:val="20"/>
                <w:szCs w:val="20"/>
              </w:rPr>
            </w:pPr>
            <w:r w:rsidRPr="007D79DA">
              <w:rPr>
                <w:rFonts w:ascii="Times New Roman" w:hAnsi="Times New Roman" w:cs="Times New Roman"/>
                <w:sz w:val="20"/>
                <w:szCs w:val="20"/>
              </w:rPr>
              <w:t>* Option 2: Send a single indication on the last CG-PUSCH occasion to be used in the CG period which would cancel all remaining CG-PUSCH occasions.</w:t>
            </w:r>
          </w:p>
        </w:tc>
      </w:tr>
      <w:tr w:rsidR="005E5C57" w:rsidRPr="00946DAD" w14:paraId="1F2E431E" w14:textId="77777777" w:rsidTr="0023691C">
        <w:tc>
          <w:tcPr>
            <w:tcW w:w="1271" w:type="dxa"/>
          </w:tcPr>
          <w:p w14:paraId="02447B8E" w14:textId="54A799EB" w:rsidR="005E5C57" w:rsidRPr="00152AD7" w:rsidRDefault="00050957"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5FA081BC" w14:textId="77777777" w:rsidR="00050957" w:rsidRPr="007D79DA" w:rsidRDefault="00050957" w:rsidP="00050957">
            <w:pPr>
              <w:rPr>
                <w:rFonts w:ascii="Times New Roman" w:hAnsi="Times New Roman" w:cs="Times New Roman"/>
                <w:sz w:val="20"/>
                <w:szCs w:val="20"/>
              </w:rPr>
            </w:pPr>
            <w:r w:rsidRPr="007D79DA">
              <w:rPr>
                <w:rFonts w:ascii="Times New Roman" w:hAnsi="Times New Roman" w:cs="Times New Roman"/>
                <w:b/>
                <w:color w:val="E66E0A"/>
                <w:sz w:val="20"/>
                <w:szCs w:val="20"/>
              </w:rPr>
              <w:t>Proposal 4</w:t>
            </w:r>
            <w:r w:rsidRPr="007D79DA">
              <w:rPr>
                <w:rFonts w:ascii="Times New Roman" w:hAnsi="Times New Roman" w:cs="Times New Roman"/>
                <w:sz w:val="20"/>
                <w:szCs w:val="20"/>
              </w:rPr>
              <w:t>: When M (&gt;1) CG PUSCH occasions are configured in a traffic period, UCI used to indicate unused CG PUSCH occasion(s) within the M CG PUSCH occasions is transmitted in the slot(s) containing the first K of M CG PUSCH occasion(s), where K=M.</w:t>
            </w:r>
          </w:p>
          <w:p w14:paraId="1844B707" w14:textId="23F9FB3F" w:rsidR="005E5C57" w:rsidRPr="007D79DA" w:rsidRDefault="00050957" w:rsidP="005E5C57">
            <w:pPr>
              <w:rPr>
                <w:rFonts w:ascii="Times New Roman" w:hAnsi="Times New Roman" w:cs="Times New Roman"/>
                <w:sz w:val="20"/>
                <w:szCs w:val="20"/>
              </w:rPr>
            </w:pPr>
            <w:r w:rsidRPr="007D79DA">
              <w:rPr>
                <w:rFonts w:ascii="Times New Roman" w:hAnsi="Times New Roman" w:cs="Times New Roman"/>
                <w:b/>
                <w:color w:val="E66E0A"/>
                <w:sz w:val="20"/>
                <w:szCs w:val="20"/>
              </w:rPr>
              <w:t>Proposal 8</w:t>
            </w:r>
            <w:r w:rsidRPr="007D79DA">
              <w:rPr>
                <w:rFonts w:ascii="Times New Roman" w:hAnsi="Times New Roman" w:cs="Times New Roman"/>
                <w:sz w:val="20"/>
                <w:szCs w:val="20"/>
              </w:rPr>
              <w:t>: The unused CG PUSCH occasion(s) in one CG-UCI is indicated by bitmap.</w:t>
            </w:r>
          </w:p>
        </w:tc>
      </w:tr>
      <w:tr w:rsidR="005E5C57" w:rsidRPr="00946DAD" w14:paraId="0EECC4D0" w14:textId="77777777" w:rsidTr="0023691C">
        <w:tc>
          <w:tcPr>
            <w:tcW w:w="1271" w:type="dxa"/>
          </w:tcPr>
          <w:p w14:paraId="13F21D08" w14:textId="295D1C96"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DA5F3DC" w14:textId="77777777" w:rsidR="00F708C9" w:rsidRPr="007D79DA" w:rsidRDefault="00F708C9" w:rsidP="00F708C9">
            <w:pPr>
              <w:jc w:val="both"/>
              <w:rPr>
                <w:rFonts w:ascii="Times New Roman" w:hAnsi="Times New Roman" w:cs="Times New Roman"/>
                <w:color w:val="000000"/>
                <w:sz w:val="20"/>
                <w:szCs w:val="20"/>
              </w:rPr>
            </w:pPr>
            <w:r w:rsidRPr="007D79DA">
              <w:rPr>
                <w:rFonts w:ascii="Times New Roman" w:hAnsi="Times New Roman" w:cs="Times New Roman"/>
                <w:b/>
                <w:bCs/>
                <w:color w:val="ED7D31" w:themeColor="accent2"/>
                <w:sz w:val="20"/>
                <w:szCs w:val="20"/>
              </w:rPr>
              <w:t>Proposal 6</w:t>
            </w:r>
            <w:r w:rsidRPr="007D79DA">
              <w:rPr>
                <w:rFonts w:ascii="Times New Roman" w:hAnsi="Times New Roman" w:cs="Times New Roman"/>
                <w:color w:val="ED7D31" w:themeColor="accent2"/>
                <w:sz w:val="20"/>
                <w:szCs w:val="20"/>
              </w:rPr>
              <w:t xml:space="preserve">: </w:t>
            </w:r>
            <w:r w:rsidRPr="007D79DA">
              <w:rPr>
                <w:rFonts w:ascii="Times New Roman" w:hAnsi="Times New Roman" w:cs="Times New Roman"/>
                <w:color w:val="000000"/>
                <w:sz w:val="20"/>
                <w:szCs w:val="20"/>
              </w:rPr>
              <w:t xml:space="preserve">UCI contains at least one bit field, which indicates the number of additional PUSCH transmission occasions required by the UE, other than the current PUSCH transmission. </w:t>
            </w:r>
          </w:p>
          <w:p w14:paraId="4A508AE1" w14:textId="77777777" w:rsidR="005E5C57" w:rsidRPr="007D79DA" w:rsidRDefault="005E5C57" w:rsidP="005E5C57">
            <w:pPr>
              <w:rPr>
                <w:rFonts w:ascii="Times New Roman" w:hAnsi="Times New Roman" w:cs="Times New Roman"/>
                <w:sz w:val="20"/>
                <w:szCs w:val="20"/>
              </w:rPr>
            </w:pPr>
          </w:p>
        </w:tc>
      </w:tr>
      <w:tr w:rsidR="005E5C57" w:rsidRPr="00946DAD" w14:paraId="30D70194" w14:textId="77777777" w:rsidTr="0023691C">
        <w:tc>
          <w:tcPr>
            <w:tcW w:w="1271" w:type="dxa"/>
          </w:tcPr>
          <w:p w14:paraId="76A46C20" w14:textId="64326E63" w:rsidR="005E5C57" w:rsidRPr="00152AD7" w:rsidRDefault="00F708C9"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DF7489D" w14:textId="77777777" w:rsidR="0044448F" w:rsidRPr="007D79DA" w:rsidRDefault="0044448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XR-UCI indicates the total number of CG-PUSCH TOs with CG-PUSCH transmissions of the CG-PUSCH configuration with more than one CG-PUSCH TOs in a transmission period.</w:t>
            </w:r>
          </w:p>
          <w:p w14:paraId="1CD4F566" w14:textId="04722E34" w:rsidR="005E5C57" w:rsidRPr="007D79DA" w:rsidRDefault="0044448F" w:rsidP="005E5C57">
            <w:pPr>
              <w:rPr>
                <w:rFonts w:ascii="Times New Roman" w:hAnsi="Times New Roman" w:cs="Times New Roman"/>
                <w:sz w:val="20"/>
                <w:szCs w:val="20"/>
              </w:rPr>
            </w:pPr>
            <w:r w:rsidRPr="007D79DA">
              <w:rPr>
                <w:rFonts w:ascii="Times New Roman" w:hAnsi="Times New Roman" w:cs="Times New Roman"/>
                <w:b/>
                <w:sz w:val="20"/>
                <w:szCs w:val="20"/>
              </w:rPr>
              <w:t>Observation 2</w:t>
            </w:r>
            <w:r w:rsidRPr="007D79DA">
              <w:rPr>
                <w:rFonts w:ascii="Times New Roman" w:hAnsi="Times New Roman" w:cs="Times New Roman"/>
                <w:sz w:val="20"/>
                <w:szCs w:val="20"/>
              </w:rPr>
              <w:t xml:space="preserve">: XR-UCI to indicate </w:t>
            </w:r>
            <w:proofErr w:type="gramStart"/>
            <w:r w:rsidRPr="007D79DA">
              <w:rPr>
                <w:rFonts w:ascii="Times New Roman" w:hAnsi="Times New Roman" w:cs="Times New Roman"/>
                <w:sz w:val="20"/>
                <w:szCs w:val="20"/>
              </w:rPr>
              <w:t>a number of</w:t>
            </w:r>
            <w:proofErr w:type="gramEnd"/>
            <w:r w:rsidRPr="007D79DA">
              <w:rPr>
                <w:rFonts w:ascii="Times New Roman" w:hAnsi="Times New Roman" w:cs="Times New Roman"/>
                <w:sz w:val="20"/>
                <w:szCs w:val="20"/>
              </w:rPr>
              <w:t xml:space="preserve"> a last used CG-PUSCH transmission occasion can be limited to 3-4 bits and corresponding overhead is negligible.</w:t>
            </w:r>
          </w:p>
        </w:tc>
      </w:tr>
      <w:tr w:rsidR="0044448F" w:rsidRPr="00946DAD" w14:paraId="49B544E3" w14:textId="77777777" w:rsidTr="0023691C">
        <w:tc>
          <w:tcPr>
            <w:tcW w:w="1271" w:type="dxa"/>
          </w:tcPr>
          <w:p w14:paraId="4B98BA46" w14:textId="05E00BAA"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3D2EDBDB" w14:textId="7008E6F1" w:rsidR="0044448F" w:rsidRPr="007D79DA" w:rsidRDefault="007D79DA" w:rsidP="0044448F">
            <w:pPr>
              <w:rPr>
                <w:rFonts w:ascii="Times New Roman" w:hAnsi="Times New Roman" w:cs="Times New Roman"/>
                <w:b/>
                <w:color w:val="E66E0A"/>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UCI signaling supports the indication of the starting occasion and the number of occupied occasion(s).</w:t>
            </w:r>
          </w:p>
        </w:tc>
      </w:tr>
      <w:tr w:rsidR="0044448F" w:rsidRPr="00946DAD" w14:paraId="60468456" w14:textId="77777777" w:rsidTr="0023691C">
        <w:tc>
          <w:tcPr>
            <w:tcW w:w="1271" w:type="dxa"/>
          </w:tcPr>
          <w:p w14:paraId="1424EBFC" w14:textId="79AEF0E6"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w:t>
            </w:r>
          </w:p>
        </w:tc>
        <w:tc>
          <w:tcPr>
            <w:tcW w:w="8358" w:type="dxa"/>
          </w:tcPr>
          <w:p w14:paraId="677DCDA1" w14:textId="534B4C02" w:rsidR="0044448F" w:rsidRPr="007D79DA" w:rsidRDefault="00FD284B"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xml:space="preserve">: FFS: benefits and drawbacks of </w:t>
            </w:r>
            <w:proofErr w:type="gramStart"/>
            <w:r w:rsidRPr="007D79DA">
              <w:rPr>
                <w:rFonts w:ascii="Times New Roman" w:hAnsi="Times New Roman" w:cs="Times New Roman"/>
                <w:sz w:val="20"/>
                <w:szCs w:val="20"/>
              </w:rPr>
              <w:t>bit-map</w:t>
            </w:r>
            <w:proofErr w:type="gramEnd"/>
            <w:r w:rsidRPr="007D79DA">
              <w:rPr>
                <w:rFonts w:ascii="Times New Roman" w:hAnsi="Times New Roman" w:cs="Times New Roman"/>
                <w:sz w:val="20"/>
                <w:szCs w:val="20"/>
              </w:rPr>
              <w:t xml:space="preserve"> based indication vs. explicitly indicating the number of CG PUSCH resources not to be used.</w:t>
            </w:r>
          </w:p>
        </w:tc>
      </w:tr>
      <w:tr w:rsidR="0044448F" w:rsidRPr="00946DAD" w14:paraId="250BBD89" w14:textId="77777777" w:rsidTr="0023691C">
        <w:tc>
          <w:tcPr>
            <w:tcW w:w="1271" w:type="dxa"/>
          </w:tcPr>
          <w:p w14:paraId="2C8E3A45" w14:textId="66B331ED"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675E3B09" w14:textId="18EA6953" w:rsidR="0044448F" w:rsidRPr="007D79DA" w:rsidRDefault="008D353A"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2</w:t>
            </w:r>
            <w:r w:rsidRPr="007D79DA">
              <w:rPr>
                <w:rFonts w:ascii="Times New Roman" w:hAnsi="Times New Roman" w:cs="Times New Roman"/>
                <w:sz w:val="20"/>
                <w:szCs w:val="20"/>
              </w:rPr>
              <w:t>: Support UCI to indicate the usage of the current and subsequent supplementary occasions within a period of a single CG configuration.</w:t>
            </w:r>
          </w:p>
        </w:tc>
      </w:tr>
      <w:tr w:rsidR="0044448F" w:rsidRPr="00946DAD" w14:paraId="016940B0" w14:textId="77777777" w:rsidTr="0023691C">
        <w:tc>
          <w:tcPr>
            <w:tcW w:w="1271" w:type="dxa"/>
          </w:tcPr>
          <w:p w14:paraId="4A3BF05C" w14:textId="57124820"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880D49B" w14:textId="506EC549" w:rsidR="0044448F" w:rsidRPr="007D79DA" w:rsidRDefault="00C637D5"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 The unused CG indication size should be adjusted according to the PUSCH transmission occasion.</w:t>
            </w:r>
          </w:p>
        </w:tc>
      </w:tr>
      <w:tr w:rsidR="0044448F" w:rsidRPr="00946DAD" w14:paraId="5167E5D7" w14:textId="77777777" w:rsidTr="0023691C">
        <w:tc>
          <w:tcPr>
            <w:tcW w:w="1271" w:type="dxa"/>
          </w:tcPr>
          <w:p w14:paraId="1FAFED81" w14:textId="2D363E2B"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7D572296" w14:textId="77777777" w:rsidR="0052438B" w:rsidRPr="007D79DA" w:rsidRDefault="0052438B" w:rsidP="0052438B">
            <w:pPr>
              <w:rPr>
                <w:rFonts w:ascii="Times New Roman" w:hAnsi="Times New Roman" w:cs="Times New Roman"/>
                <w:sz w:val="20"/>
                <w:szCs w:val="20"/>
              </w:rPr>
            </w:pPr>
            <w:r w:rsidRPr="007D79DA">
              <w:rPr>
                <w:rFonts w:ascii="Times New Roman" w:hAnsi="Times New Roman" w:cs="Times New Roman"/>
                <w:b/>
                <w:color w:val="E66E0A"/>
                <w:sz w:val="20"/>
                <w:szCs w:val="20"/>
              </w:rPr>
              <w:t>Proposal 3</w:t>
            </w:r>
            <w:r w:rsidRPr="007D79DA">
              <w:rPr>
                <w:rFonts w:ascii="Times New Roman" w:hAnsi="Times New Roman" w:cs="Times New Roman"/>
                <w:sz w:val="20"/>
                <w:szCs w:val="20"/>
              </w:rPr>
              <w:t>:</w:t>
            </w:r>
            <w:r w:rsidRPr="007D79DA">
              <w:rPr>
                <w:rFonts w:ascii="Times New Roman" w:hAnsi="Times New Roman" w:cs="Times New Roman"/>
                <w:sz w:val="20"/>
                <w:szCs w:val="20"/>
              </w:rPr>
              <w:tab/>
              <w:t>RAN1 to study the following options for how UCI indicates the unused occasion(s).</w:t>
            </w:r>
          </w:p>
          <w:p w14:paraId="12D6D7EB"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Option.1: Introduce a bitmap indicating whether each PUSCH occasion is unused.</w:t>
            </w:r>
          </w:p>
          <w:p w14:paraId="57261CEC" w14:textId="77777777" w:rsidR="0052438B" w:rsidRPr="007D79DA" w:rsidRDefault="0052438B" w:rsidP="0052438B">
            <w:pPr>
              <w:ind w:left="720"/>
              <w:rPr>
                <w:rFonts w:ascii="Times New Roman" w:hAnsi="Times New Roman" w:cs="Times New Roman"/>
                <w:sz w:val="20"/>
                <w:szCs w:val="20"/>
              </w:rPr>
            </w:pPr>
            <w:r w:rsidRPr="007D79DA">
              <w:rPr>
                <w:rFonts w:ascii="Times New Roman" w:hAnsi="Times New Roman" w:cs="Times New Roman"/>
                <w:sz w:val="20"/>
                <w:szCs w:val="20"/>
              </w:rPr>
              <w:t>- Option.2: Indicate the number of PUSCH occasions that the UE will use</w:t>
            </w:r>
          </w:p>
          <w:p w14:paraId="3B373E90" w14:textId="6FE26F7D" w:rsidR="0044448F" w:rsidRPr="007D79DA" w:rsidRDefault="0052438B" w:rsidP="007D79DA">
            <w:pPr>
              <w:ind w:left="720"/>
              <w:rPr>
                <w:rFonts w:ascii="Times New Roman" w:hAnsi="Times New Roman" w:cs="Times New Roman"/>
                <w:sz w:val="20"/>
                <w:szCs w:val="20"/>
              </w:rPr>
            </w:pPr>
            <w:r w:rsidRPr="007D79DA">
              <w:rPr>
                <w:rFonts w:ascii="Times New Roman" w:hAnsi="Times New Roman" w:cs="Times New Roman"/>
                <w:sz w:val="20"/>
                <w:szCs w:val="20"/>
              </w:rPr>
              <w:t>- Option.3: Multiplexed on the last used occasion within one CG period to indicate that the remaining PUSCH occasions are unused.</w:t>
            </w:r>
          </w:p>
        </w:tc>
      </w:tr>
      <w:tr w:rsidR="0044448F" w:rsidRPr="00946DAD" w14:paraId="671BB5FA" w14:textId="77777777" w:rsidTr="0023691C">
        <w:tc>
          <w:tcPr>
            <w:tcW w:w="1271" w:type="dxa"/>
          </w:tcPr>
          <w:p w14:paraId="3E28A1A2" w14:textId="548A5E3F" w:rsidR="0044448F" w:rsidRDefault="0044448F" w:rsidP="005E5C57">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7CDA40F" w14:textId="0DE66AED" w:rsidR="0044448F" w:rsidRPr="007D79DA" w:rsidRDefault="009A1B1F" w:rsidP="0044448F">
            <w:pPr>
              <w:rPr>
                <w:rFonts w:ascii="Times New Roman" w:hAnsi="Times New Roman" w:cs="Times New Roman"/>
                <w:sz w:val="20"/>
                <w:szCs w:val="20"/>
              </w:rPr>
            </w:pPr>
            <w:r w:rsidRPr="007D79DA">
              <w:rPr>
                <w:rFonts w:ascii="Times New Roman" w:hAnsi="Times New Roman" w:cs="Times New Roman"/>
                <w:b/>
                <w:color w:val="E66E0A"/>
                <w:sz w:val="20"/>
                <w:szCs w:val="20"/>
              </w:rPr>
              <w:t>Proposal 5</w:t>
            </w:r>
            <w:r w:rsidRPr="007D79DA">
              <w:rPr>
                <w:rFonts w:ascii="Times New Roman" w:hAnsi="Times New Roman" w:cs="Times New Roman"/>
                <w:sz w:val="20"/>
                <w:szCs w:val="20"/>
              </w:rPr>
              <w:t>: The indication includes a value indicating the number of the last CG PUSCH occasions that are unused.</w:t>
            </w:r>
          </w:p>
        </w:tc>
      </w:tr>
    </w:tbl>
    <w:p w14:paraId="25B6B3A2" w14:textId="77777777" w:rsidR="00DA115D" w:rsidRDefault="00DA115D" w:rsidP="00DA115D">
      <w:pPr>
        <w:rPr>
          <w:lang w:eastAsia="ja-JP"/>
        </w:rPr>
      </w:pPr>
    </w:p>
    <w:p w14:paraId="6D1626A4" w14:textId="77777777" w:rsidR="00DA115D" w:rsidRPr="008656F8" w:rsidRDefault="00DA115D" w:rsidP="00DA115D">
      <w:pPr>
        <w:rPr>
          <w:rFonts w:cs="Arial"/>
          <w:szCs w:val="20"/>
          <w:lang w:eastAsia="ja-JP"/>
        </w:rPr>
      </w:pPr>
      <w:r w:rsidRPr="008656F8">
        <w:rPr>
          <w:rFonts w:cs="Arial"/>
          <w:szCs w:val="20"/>
          <w:lang w:eastAsia="ja-JP"/>
        </w:rPr>
        <w:t>From Moderator point of view, it is important to discuss the above aspects.</w:t>
      </w:r>
    </w:p>
    <w:p w14:paraId="4352FC99" w14:textId="17BF61D9" w:rsidR="00BF7FAD" w:rsidRDefault="00BF7FAD" w:rsidP="00BF7FAD">
      <w:pPr>
        <w:pStyle w:val="Heading3"/>
      </w:pPr>
      <w:r>
        <w:lastRenderedPageBreak/>
        <w:t>3.</w:t>
      </w:r>
      <w:r w:rsidR="00AF0111">
        <w:t>2</w:t>
      </w:r>
      <w:r>
        <w:t>.1</w:t>
      </w:r>
      <w:r>
        <w:tab/>
        <w:t>Initial Discussions</w:t>
      </w:r>
    </w:p>
    <w:p w14:paraId="6F66195D" w14:textId="77777777" w:rsidR="00E465A2" w:rsidRPr="008656F8" w:rsidRDefault="00E465A2" w:rsidP="00E465A2">
      <w:pPr>
        <w:rPr>
          <w:rFonts w:cs="Arial"/>
          <w:b/>
          <w:bCs/>
          <w:szCs w:val="20"/>
          <w:lang w:eastAsia="ja-JP"/>
        </w:rPr>
      </w:pPr>
      <w:r w:rsidRPr="008656F8">
        <w:rPr>
          <w:rFonts w:cs="Arial"/>
          <w:b/>
          <w:bCs/>
          <w:szCs w:val="20"/>
          <w:highlight w:val="cyan"/>
          <w:lang w:eastAsia="ja-JP"/>
        </w:rPr>
        <w:t>Moderator’s suggestions for initial discussion:</w:t>
      </w:r>
    </w:p>
    <w:p w14:paraId="15B144B5" w14:textId="6FEE3F6C" w:rsidR="00DC4B44" w:rsidRPr="00211158" w:rsidRDefault="00E465A2" w:rsidP="00211158">
      <w:pPr>
        <w:rPr>
          <w:rFonts w:cs="Arial"/>
          <w:szCs w:val="20"/>
          <w:lang w:eastAsia="ja-JP"/>
        </w:rPr>
      </w:pPr>
      <w:r w:rsidRPr="008656F8">
        <w:rPr>
          <w:rFonts w:cs="Arial"/>
          <w:szCs w:val="20"/>
          <w:lang w:eastAsia="ja-JP"/>
        </w:rPr>
        <w:t xml:space="preserve">The following proposal is intended to establish a framework for </w:t>
      </w:r>
      <w:r w:rsidR="00D57702">
        <w:rPr>
          <w:rFonts w:cs="Arial"/>
          <w:szCs w:val="20"/>
          <w:lang w:eastAsia="ja-JP"/>
        </w:rPr>
        <w:t>the UCI content</w:t>
      </w:r>
      <w:r w:rsidRPr="008656F8">
        <w:rPr>
          <w:rFonts w:cs="Arial"/>
          <w:szCs w:val="20"/>
          <w:lang w:eastAsia="ja-JP"/>
        </w:rPr>
        <w:t xml:space="preserve"> design.</w:t>
      </w:r>
    </w:p>
    <w:p w14:paraId="6BE57BE0" w14:textId="77777777" w:rsidR="00BF7FAD" w:rsidRPr="008656F8" w:rsidRDefault="00BF7FAD" w:rsidP="00BF7FAD">
      <w:pPr>
        <w:rPr>
          <w:rFonts w:cs="Arial"/>
          <w:szCs w:val="20"/>
          <w:lang w:eastAsia="ja-JP"/>
        </w:rPr>
      </w:pPr>
      <w:r w:rsidRPr="008656F8">
        <w:rPr>
          <w:rFonts w:cs="Arial"/>
          <w:szCs w:val="20"/>
          <w:lang w:eastAsia="ja-JP"/>
        </w:rPr>
        <w:t>Consider the following proposals.</w:t>
      </w:r>
    </w:p>
    <w:tbl>
      <w:tblPr>
        <w:tblStyle w:val="TableGrid"/>
        <w:tblW w:w="0" w:type="auto"/>
        <w:tblLook w:val="04A0" w:firstRow="1" w:lastRow="0" w:firstColumn="1" w:lastColumn="0" w:noHBand="0" w:noVBand="1"/>
      </w:tblPr>
      <w:tblGrid>
        <w:gridCol w:w="9629"/>
      </w:tblGrid>
      <w:tr w:rsidR="00BF7FAD" w:rsidRPr="008656F8" w14:paraId="6A2DD9D9" w14:textId="77777777" w:rsidTr="0023691C">
        <w:tc>
          <w:tcPr>
            <w:tcW w:w="9629" w:type="dxa"/>
          </w:tcPr>
          <w:p w14:paraId="5DCE4080" w14:textId="41C81063" w:rsidR="00BF7FAD" w:rsidRPr="008656F8" w:rsidRDefault="00BF7FAD" w:rsidP="0023691C">
            <w:pPr>
              <w:rPr>
                <w:rFonts w:cs="Arial"/>
                <w:b/>
                <w:bCs/>
                <w:sz w:val="20"/>
                <w:szCs w:val="20"/>
                <w:lang w:val="en-GB" w:eastAsia="ja-JP"/>
              </w:rPr>
            </w:pPr>
            <w:r w:rsidRPr="008656F8">
              <w:rPr>
                <w:rFonts w:cs="Arial"/>
                <w:b/>
                <w:bCs/>
                <w:sz w:val="20"/>
                <w:szCs w:val="20"/>
                <w:highlight w:val="yellow"/>
                <w:lang w:val="en-GB" w:eastAsia="ja-JP"/>
              </w:rPr>
              <w:t>Propo</w:t>
            </w:r>
            <w:r w:rsidR="00AF0111">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7D79DA">
              <w:rPr>
                <w:rFonts w:cs="Arial"/>
                <w:b/>
                <w:bCs/>
                <w:sz w:val="20"/>
                <w:szCs w:val="20"/>
                <w:highlight w:val="yellow"/>
                <w:lang w:val="en-GB" w:eastAsia="ja-JP"/>
              </w:rPr>
              <w:t>2</w:t>
            </w:r>
            <w:r w:rsidRPr="008656F8">
              <w:rPr>
                <w:rFonts w:cs="Arial"/>
                <w:b/>
                <w:bCs/>
                <w:sz w:val="20"/>
                <w:szCs w:val="20"/>
                <w:highlight w:val="yellow"/>
                <w:lang w:val="en-GB" w:eastAsia="ja-JP"/>
              </w:rPr>
              <w:t>-</w:t>
            </w:r>
            <w:r w:rsidR="00AF0111">
              <w:rPr>
                <w:rFonts w:cs="Arial"/>
                <w:b/>
                <w:bCs/>
                <w:sz w:val="20"/>
                <w:szCs w:val="20"/>
                <w:highlight w:val="yellow"/>
                <w:lang w:val="en-GB" w:eastAsia="ja-JP"/>
              </w:rPr>
              <w:t>2</w:t>
            </w:r>
            <w:r w:rsidRPr="008656F8">
              <w:rPr>
                <w:rFonts w:cs="Arial"/>
                <w:b/>
                <w:bCs/>
                <w:sz w:val="20"/>
                <w:szCs w:val="20"/>
                <w:highlight w:val="yellow"/>
                <w:lang w:val="en-GB" w:eastAsia="ja-JP"/>
              </w:rPr>
              <w:t>-1:</w:t>
            </w:r>
          </w:p>
          <w:p w14:paraId="108467F7" w14:textId="6CA0103B" w:rsidR="000D70E4" w:rsidRPr="00B85610" w:rsidRDefault="006C01D8" w:rsidP="000D70E4">
            <w:pPr>
              <w:jc w:val="both"/>
              <w:rPr>
                <w:rFonts w:cs="Arial"/>
                <w:sz w:val="20"/>
                <w:szCs w:val="20"/>
                <w:lang w:val="x-none"/>
              </w:rPr>
            </w:pPr>
            <w:r w:rsidRPr="00B85610">
              <w:rPr>
                <w:rFonts w:cs="Arial"/>
                <w:sz w:val="20"/>
                <w:szCs w:val="20"/>
              </w:rPr>
              <w:t xml:space="preserve">For dynamic indication of unused CG PUSCH occasion(s) based on </w:t>
            </w:r>
            <w:r w:rsidR="00A770E5" w:rsidRPr="00B85610">
              <w:rPr>
                <w:rFonts w:cs="Arial"/>
                <w:sz w:val="20"/>
                <w:szCs w:val="20"/>
              </w:rPr>
              <w:t xml:space="preserve">a </w:t>
            </w:r>
            <w:r w:rsidRPr="00B85610">
              <w:rPr>
                <w:rFonts w:cs="Arial"/>
                <w:sz w:val="20"/>
                <w:szCs w:val="20"/>
              </w:rPr>
              <w:t>UCI,</w:t>
            </w:r>
            <w:r w:rsidR="000D70E4" w:rsidRPr="00B85610">
              <w:rPr>
                <w:rFonts w:cs="Arial"/>
                <w:sz w:val="20"/>
                <w:szCs w:val="20"/>
              </w:rPr>
              <w:t xml:space="preserve"> </w:t>
            </w:r>
            <w:r w:rsidR="004F5D1D" w:rsidRPr="00B85610">
              <w:rPr>
                <w:rFonts w:cs="Arial"/>
                <w:sz w:val="20"/>
                <w:szCs w:val="20"/>
              </w:rPr>
              <w:t xml:space="preserve">the following options are considered for </w:t>
            </w:r>
            <w:r w:rsidR="00EC42B4" w:rsidRPr="00B85610">
              <w:rPr>
                <w:rFonts w:cs="Arial"/>
                <w:sz w:val="20"/>
                <w:szCs w:val="20"/>
              </w:rPr>
              <w:t xml:space="preserve">the information </w:t>
            </w:r>
            <w:r w:rsidR="004F5D1D" w:rsidRPr="00B85610">
              <w:rPr>
                <w:rFonts w:cs="Arial"/>
                <w:sz w:val="20"/>
                <w:szCs w:val="20"/>
              </w:rPr>
              <w:t>provided</w:t>
            </w:r>
            <w:r w:rsidR="00EC42B4" w:rsidRPr="00B85610">
              <w:rPr>
                <w:rFonts w:cs="Arial"/>
                <w:sz w:val="20"/>
                <w:szCs w:val="20"/>
              </w:rPr>
              <w:t xml:space="preserve"> the UCI</w:t>
            </w:r>
            <w:r w:rsidR="000D70E4" w:rsidRPr="00B85610">
              <w:rPr>
                <w:rFonts w:cs="Arial"/>
                <w:sz w:val="20"/>
                <w:szCs w:val="20"/>
              </w:rPr>
              <w:t>:</w:t>
            </w:r>
          </w:p>
          <w:p w14:paraId="21CFE3BE" w14:textId="266066AD" w:rsidR="008B3289" w:rsidRPr="00B85610" w:rsidRDefault="000D70E4">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Pr="00B85610">
              <w:rPr>
                <w:rFonts w:ascii="Arial" w:hAnsi="Arial" w:cs="Arial"/>
                <w:sz w:val="20"/>
                <w:szCs w:val="20"/>
              </w:rPr>
              <w:t>the</w:t>
            </w:r>
            <w:r w:rsidR="00B46283" w:rsidRPr="00B85610">
              <w:rPr>
                <w:rFonts w:ascii="Arial" w:hAnsi="Arial" w:cs="Arial"/>
                <w:sz w:val="20"/>
                <w:szCs w:val="20"/>
              </w:rPr>
              <w:t xml:space="preserve"> consecutive CG PUSCH TO</w:t>
            </w:r>
            <w:r w:rsidR="003F1E33" w:rsidRPr="00B85610">
              <w:rPr>
                <w:rFonts w:ascii="Arial" w:hAnsi="Arial" w:cs="Arial"/>
                <w:sz w:val="20"/>
                <w:szCs w:val="20"/>
                <w:lang w:val="en-US"/>
              </w:rPr>
              <w:t>(</w:t>
            </w:r>
            <w:r w:rsidR="00B46283" w:rsidRPr="00B85610">
              <w:rPr>
                <w:rFonts w:ascii="Arial" w:hAnsi="Arial" w:cs="Arial"/>
                <w:sz w:val="20"/>
                <w:szCs w:val="20"/>
              </w:rPr>
              <w:t>s</w:t>
            </w:r>
            <w:r w:rsidR="003F1E33" w:rsidRPr="00B85610">
              <w:rPr>
                <w:rFonts w:ascii="Arial" w:hAnsi="Arial" w:cs="Arial"/>
                <w:sz w:val="20"/>
                <w:szCs w:val="20"/>
                <w:lang w:val="en-US"/>
              </w:rPr>
              <w:t>)</w:t>
            </w:r>
            <w:r w:rsidR="008B3289" w:rsidRPr="00B85610">
              <w:rPr>
                <w:rFonts w:ascii="Arial" w:hAnsi="Arial" w:cs="Arial"/>
                <w:sz w:val="20"/>
                <w:szCs w:val="20"/>
              </w:rPr>
              <w:t xml:space="preserve"> that are </w:t>
            </w:r>
            <w:r w:rsidR="0048457B" w:rsidRPr="00B85610">
              <w:rPr>
                <w:rFonts w:ascii="Arial" w:hAnsi="Arial" w:cs="Arial"/>
                <w:sz w:val="20"/>
                <w:szCs w:val="20"/>
              </w:rPr>
              <w:t>indicated as “unused”</w:t>
            </w:r>
            <w:r w:rsidR="003F1E33" w:rsidRPr="00B85610">
              <w:rPr>
                <w:rFonts w:ascii="Arial" w:hAnsi="Arial" w:cs="Arial"/>
                <w:sz w:val="20"/>
                <w:szCs w:val="20"/>
                <w:lang w:val="en-US"/>
              </w:rPr>
              <w:t xml:space="preserve"> </w:t>
            </w:r>
          </w:p>
          <w:p w14:paraId="6CA4FE7F" w14:textId="77FB1475" w:rsidR="00782484"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-1:</w:t>
            </w:r>
            <w:r w:rsidR="009C0707">
              <w:rPr>
                <w:rFonts w:ascii="Arial" w:hAnsi="Arial" w:cs="Arial"/>
                <w:sz w:val="20"/>
                <w:szCs w:val="20"/>
                <w:lang w:val="en-US"/>
              </w:rPr>
              <w:t xml:space="preserve"> </w:t>
            </w:r>
            <w:r w:rsidR="003E1F21" w:rsidRPr="00B85610">
              <w:rPr>
                <w:rFonts w:ascii="Arial" w:hAnsi="Arial" w:cs="Arial"/>
                <w:sz w:val="20"/>
                <w:szCs w:val="20"/>
                <w:lang w:val="en-US"/>
              </w:rPr>
              <w:t xml:space="preserve">The UCI provides the number of consecutive </w:t>
            </w:r>
            <w:r w:rsidR="00FE22A6" w:rsidRPr="00B85610">
              <w:rPr>
                <w:rFonts w:ascii="Arial" w:hAnsi="Arial" w:cs="Arial"/>
                <w:sz w:val="20"/>
                <w:szCs w:val="20"/>
                <w:lang w:val="en-US"/>
              </w:rPr>
              <w:t>TO(s)</w:t>
            </w:r>
            <w:r w:rsidR="007D497F" w:rsidRPr="00B85610">
              <w:rPr>
                <w:rFonts w:ascii="Arial" w:hAnsi="Arial" w:cs="Arial"/>
                <w:sz w:val="20"/>
                <w:szCs w:val="20"/>
                <w:lang w:val="en-US"/>
              </w:rPr>
              <w:t xml:space="preserve"> within a time window</w:t>
            </w:r>
            <w:r w:rsidR="003E1F21" w:rsidRPr="00B85610">
              <w:rPr>
                <w:rFonts w:ascii="Arial" w:hAnsi="Arial" w:cs="Arial"/>
                <w:sz w:val="20"/>
                <w:szCs w:val="20"/>
                <w:lang w:val="en-US"/>
              </w:rPr>
              <w:t xml:space="preserve">. </w:t>
            </w:r>
          </w:p>
          <w:p w14:paraId="4D6E4A35" w14:textId="375EE099" w:rsidR="0060660B"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rPr>
              <w:t xml:space="preserve">Applicable </w:t>
            </w:r>
            <w:r w:rsidR="00D63509" w:rsidRPr="00B85610">
              <w:rPr>
                <w:rFonts w:ascii="Arial" w:hAnsi="Arial" w:cs="Arial"/>
                <w:sz w:val="20"/>
                <w:szCs w:val="20"/>
              </w:rPr>
              <w:t>numbers are</w:t>
            </w:r>
            <w:r w:rsidR="00FB4C67" w:rsidRPr="00B85610">
              <w:rPr>
                <w:rFonts w:ascii="Arial" w:hAnsi="Arial" w:cs="Arial"/>
                <w:sz w:val="20"/>
                <w:szCs w:val="20"/>
                <w:lang w:val="en-US"/>
              </w:rPr>
              <w:t xml:space="preserve"> obtained from configuration</w:t>
            </w:r>
            <w:r w:rsidR="0060660B" w:rsidRPr="00B85610">
              <w:rPr>
                <w:rFonts w:ascii="Arial" w:hAnsi="Arial" w:cs="Arial"/>
                <w:sz w:val="20"/>
                <w:szCs w:val="20"/>
                <w:lang w:val="en-US"/>
              </w:rPr>
              <w:t>.</w:t>
            </w:r>
          </w:p>
          <w:p w14:paraId="6873FE96" w14:textId="53F07BB7" w:rsidR="00DA55A8" w:rsidRPr="00B85610" w:rsidRDefault="00D63509">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957AC" w:rsidRPr="00B85610">
              <w:rPr>
                <w:rFonts w:ascii="Arial" w:hAnsi="Arial" w:cs="Arial"/>
                <w:sz w:val="20"/>
                <w:szCs w:val="20"/>
                <w:lang w:val="en-US"/>
              </w:rPr>
              <w:t>s are</w:t>
            </w:r>
            <w:r w:rsidRPr="00B85610">
              <w:rPr>
                <w:rFonts w:ascii="Arial" w:hAnsi="Arial" w:cs="Arial"/>
                <w:sz w:val="20"/>
                <w:szCs w:val="20"/>
                <w:lang w:val="en-US"/>
              </w:rPr>
              <w:t xml:space="preserve"> pre-defined or RRC configured.</w:t>
            </w:r>
          </w:p>
          <w:p w14:paraId="5B4FD4FC" w14:textId="1836071F"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009C0707" w:rsidRPr="009C0707">
              <w:rPr>
                <w:rFonts w:ascii="Arial" w:hAnsi="Arial" w:cs="Arial"/>
                <w:b/>
                <w:bCs/>
                <w:sz w:val="20"/>
                <w:szCs w:val="20"/>
                <w:lang w:val="en-US"/>
              </w:rPr>
              <w:t>-2</w:t>
            </w:r>
            <w:r w:rsidR="009C0707">
              <w:rPr>
                <w:rFonts w:ascii="Arial" w:hAnsi="Arial" w:cs="Arial"/>
                <w:sz w:val="20"/>
                <w:szCs w:val="20"/>
                <w:lang w:val="en-US"/>
              </w:rPr>
              <w:t xml:space="preserve">: </w:t>
            </w:r>
            <w:r w:rsidR="00FE22A6" w:rsidRPr="00B85610">
              <w:rPr>
                <w:rFonts w:ascii="Arial" w:hAnsi="Arial" w:cs="Arial"/>
                <w:sz w:val="20"/>
                <w:szCs w:val="20"/>
                <w:lang w:val="en-US"/>
              </w:rPr>
              <w:t xml:space="preserve">The UCI provides a time window </w:t>
            </w:r>
            <w:r w:rsidR="00DA55A8" w:rsidRPr="00B85610">
              <w:rPr>
                <w:rFonts w:ascii="Arial" w:hAnsi="Arial" w:cs="Arial"/>
                <w:sz w:val="20"/>
                <w:szCs w:val="20"/>
                <w:lang w:val="en-US"/>
              </w:rPr>
              <w:t>that includes</w:t>
            </w:r>
            <w:r w:rsidR="00FE22A6" w:rsidRPr="00B85610">
              <w:rPr>
                <w:rFonts w:ascii="Arial" w:hAnsi="Arial" w:cs="Arial"/>
                <w:sz w:val="20"/>
                <w:szCs w:val="20"/>
                <w:lang w:val="en-US"/>
              </w:rPr>
              <w:t xml:space="preserve"> the consecutive TO(s).</w:t>
            </w:r>
          </w:p>
          <w:p w14:paraId="1082B71C" w14:textId="4A54E8D4" w:rsidR="00DA55A8" w:rsidRPr="00B85610" w:rsidRDefault="00DA55A8">
            <w:pPr>
              <w:pStyle w:val="ListParagraph"/>
              <w:numPr>
                <w:ilvl w:val="2"/>
                <w:numId w:val="40"/>
              </w:numPr>
              <w:rPr>
                <w:rFonts w:ascii="Arial" w:hAnsi="Arial" w:cs="Arial"/>
                <w:sz w:val="20"/>
                <w:szCs w:val="20"/>
              </w:rPr>
            </w:pPr>
            <w:r w:rsidRPr="00B85610">
              <w:rPr>
                <w:rFonts w:ascii="Arial" w:hAnsi="Arial" w:cs="Arial"/>
                <w:sz w:val="20"/>
                <w:szCs w:val="20"/>
                <w:lang w:val="en-US"/>
              </w:rPr>
              <w:t xml:space="preserve">Applicable time windows are </w:t>
            </w:r>
            <w:r w:rsidR="00B85610" w:rsidRPr="00B85610">
              <w:rPr>
                <w:rFonts w:ascii="Arial" w:hAnsi="Arial" w:cs="Arial"/>
                <w:sz w:val="20"/>
                <w:szCs w:val="20"/>
                <w:lang w:val="en-US"/>
              </w:rPr>
              <w:t xml:space="preserve">pre-defined or </w:t>
            </w:r>
            <w:r w:rsidRPr="00B85610">
              <w:rPr>
                <w:rFonts w:ascii="Arial" w:hAnsi="Arial" w:cs="Arial"/>
                <w:sz w:val="20"/>
                <w:szCs w:val="20"/>
                <w:lang w:val="en-US"/>
              </w:rPr>
              <w:t>provided by RRC</w:t>
            </w:r>
            <w:r w:rsidR="00FB4C67" w:rsidRPr="00B85610">
              <w:rPr>
                <w:rFonts w:ascii="Arial" w:hAnsi="Arial" w:cs="Arial"/>
                <w:sz w:val="20"/>
                <w:szCs w:val="20"/>
                <w:lang w:val="en-US"/>
              </w:rPr>
              <w:t>.</w:t>
            </w:r>
          </w:p>
          <w:p w14:paraId="3F6197FA" w14:textId="77777777" w:rsidR="00782484" w:rsidRPr="00B85610" w:rsidRDefault="00782484" w:rsidP="00E817B5">
            <w:pPr>
              <w:pStyle w:val="ListParagraph"/>
              <w:ind w:left="1800"/>
              <w:rPr>
                <w:rFonts w:ascii="Arial" w:hAnsi="Arial" w:cs="Arial"/>
                <w:sz w:val="20"/>
                <w:szCs w:val="20"/>
              </w:rPr>
            </w:pPr>
          </w:p>
          <w:p w14:paraId="68BB828B" w14:textId="07EB6D81" w:rsidR="003F1E33" w:rsidRPr="00B85610" w:rsidRDefault="00CA6D0A">
            <w:pPr>
              <w:pStyle w:val="ListParagraph"/>
              <w:numPr>
                <w:ilvl w:val="0"/>
                <w:numId w:val="40"/>
              </w:numPr>
              <w:rPr>
                <w:rFonts w:ascii="Arial" w:hAnsi="Arial" w:cs="Arial"/>
                <w:sz w:val="20"/>
                <w:szCs w:val="20"/>
              </w:rPr>
            </w:pPr>
            <w:r w:rsidRPr="009C0707">
              <w:rPr>
                <w:rFonts w:ascii="Arial" w:hAnsi="Arial" w:cs="Arial"/>
                <w:b/>
                <w:bCs/>
                <w:sz w:val="20"/>
                <w:szCs w:val="20"/>
              </w:rPr>
              <w:t xml:space="preserve">Option </w:t>
            </w:r>
            <w:r w:rsidR="003F1E33" w:rsidRPr="009C0707">
              <w:rPr>
                <w:rFonts w:ascii="Arial" w:hAnsi="Arial" w:cs="Arial"/>
                <w:b/>
                <w:bCs/>
                <w:sz w:val="20"/>
                <w:szCs w:val="20"/>
                <w:lang w:val="en-US"/>
              </w:rPr>
              <w:t>2</w:t>
            </w:r>
            <w:r w:rsidRPr="009C0707">
              <w:rPr>
                <w:rFonts w:ascii="Arial" w:hAnsi="Arial" w:cs="Arial"/>
                <w:b/>
                <w:bCs/>
                <w:sz w:val="20"/>
                <w:szCs w:val="20"/>
              </w:rPr>
              <w:t>:</w:t>
            </w:r>
            <w:r w:rsidRPr="00B85610">
              <w:rPr>
                <w:rFonts w:ascii="Arial" w:hAnsi="Arial" w:cs="Arial"/>
                <w:sz w:val="20"/>
                <w:szCs w:val="20"/>
              </w:rPr>
              <w:t xml:space="preserve"> </w:t>
            </w:r>
            <w:r w:rsidR="003F1E33" w:rsidRPr="00B85610">
              <w:rPr>
                <w:rFonts w:ascii="Arial" w:hAnsi="Arial" w:cs="Arial"/>
                <w:sz w:val="20"/>
                <w:szCs w:val="20"/>
                <w:lang w:val="en-US"/>
              </w:rPr>
              <w:t xml:space="preserve">The UCI determines </w:t>
            </w:r>
            <w:r w:rsidR="003F1E33" w:rsidRPr="00B85610">
              <w:rPr>
                <w:rFonts w:ascii="Arial" w:hAnsi="Arial" w:cs="Arial"/>
                <w:sz w:val="20"/>
                <w:szCs w:val="20"/>
              </w:rPr>
              <w:t>the CG PUSCH TO</w:t>
            </w:r>
            <w:r w:rsidR="003F1E33" w:rsidRPr="00B85610">
              <w:rPr>
                <w:rFonts w:ascii="Arial" w:hAnsi="Arial" w:cs="Arial"/>
                <w:sz w:val="20"/>
                <w:szCs w:val="20"/>
                <w:lang w:val="en-US"/>
              </w:rPr>
              <w:t>(</w:t>
            </w:r>
            <w:r w:rsidR="003F1E33" w:rsidRPr="00B85610">
              <w:rPr>
                <w:rFonts w:ascii="Arial" w:hAnsi="Arial" w:cs="Arial"/>
                <w:sz w:val="20"/>
                <w:szCs w:val="20"/>
              </w:rPr>
              <w:t>s</w:t>
            </w:r>
            <w:r w:rsidR="003F1E33" w:rsidRPr="00B85610">
              <w:rPr>
                <w:rFonts w:ascii="Arial" w:hAnsi="Arial" w:cs="Arial"/>
                <w:sz w:val="20"/>
                <w:szCs w:val="20"/>
                <w:lang w:val="en-US"/>
              </w:rPr>
              <w:t>)</w:t>
            </w:r>
            <w:r w:rsidR="003F1E33" w:rsidRPr="00B85610">
              <w:rPr>
                <w:rFonts w:ascii="Arial" w:hAnsi="Arial" w:cs="Arial"/>
                <w:sz w:val="20"/>
                <w:szCs w:val="20"/>
              </w:rPr>
              <w:t xml:space="preserve"> that are indicated as “unused”</w:t>
            </w:r>
            <w:r w:rsidR="003F1E33" w:rsidRPr="00B85610">
              <w:rPr>
                <w:rFonts w:ascii="Arial" w:hAnsi="Arial" w:cs="Arial"/>
                <w:sz w:val="20"/>
                <w:szCs w:val="20"/>
                <w:lang w:val="en-US"/>
              </w:rPr>
              <w:t xml:space="preserve">  (consecutive/non-consecutive TO(s))</w:t>
            </w:r>
          </w:p>
          <w:p w14:paraId="4F629FFD" w14:textId="1B55F2F0" w:rsidR="006B11C2"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w:t>
            </w:r>
            <w:r w:rsidRPr="009C0707">
              <w:rPr>
                <w:rFonts w:ascii="Arial" w:hAnsi="Arial" w:cs="Arial"/>
                <w:b/>
                <w:bCs/>
                <w:sz w:val="20"/>
                <w:szCs w:val="20"/>
              </w:rPr>
              <w:t>1</w:t>
            </w:r>
            <w:r w:rsidR="009C0707">
              <w:rPr>
                <w:rFonts w:ascii="Arial" w:hAnsi="Arial" w:cs="Arial"/>
                <w:sz w:val="20"/>
                <w:szCs w:val="20"/>
                <w:lang w:val="en-US"/>
              </w:rPr>
              <w:t xml:space="preserve">: </w:t>
            </w:r>
            <w:r w:rsidR="000554F2" w:rsidRPr="00B85610">
              <w:rPr>
                <w:rFonts w:ascii="Arial" w:hAnsi="Arial" w:cs="Arial"/>
                <w:sz w:val="20"/>
                <w:szCs w:val="20"/>
                <w:lang w:val="en-US"/>
              </w:rPr>
              <w:t xml:space="preserve">The UCI </w:t>
            </w:r>
            <w:r w:rsidR="00D0166C" w:rsidRPr="00B85610">
              <w:rPr>
                <w:rFonts w:ascii="Arial" w:hAnsi="Arial" w:cs="Arial"/>
                <w:sz w:val="20"/>
                <w:szCs w:val="20"/>
                <w:lang w:val="en-US"/>
              </w:rPr>
              <w:t>provides a bitmap</w:t>
            </w:r>
            <w:r w:rsidR="006F032F" w:rsidRPr="00B85610">
              <w:rPr>
                <w:rFonts w:ascii="Arial" w:hAnsi="Arial" w:cs="Arial"/>
                <w:sz w:val="20"/>
                <w:szCs w:val="20"/>
                <w:lang w:val="en-US"/>
              </w:rPr>
              <w:t xml:space="preserve"> </w:t>
            </w:r>
            <w:r w:rsidR="00F617D2" w:rsidRPr="00B85610">
              <w:rPr>
                <w:rFonts w:ascii="Arial" w:hAnsi="Arial" w:cs="Arial"/>
                <w:sz w:val="20"/>
                <w:szCs w:val="20"/>
                <w:lang w:val="en-US"/>
              </w:rPr>
              <w:t xml:space="preserve">where a bit corresponds to a TO </w:t>
            </w:r>
            <w:r w:rsidR="00C07E9B" w:rsidRPr="00B85610">
              <w:rPr>
                <w:rFonts w:ascii="Arial" w:hAnsi="Arial" w:cs="Arial"/>
                <w:sz w:val="20"/>
                <w:szCs w:val="20"/>
                <w:lang w:val="en-US"/>
              </w:rPr>
              <w:t>with</w:t>
            </w:r>
            <w:r w:rsidR="00F617D2" w:rsidRPr="00B85610">
              <w:rPr>
                <w:rFonts w:ascii="Arial" w:hAnsi="Arial" w:cs="Arial"/>
                <w:sz w:val="20"/>
                <w:szCs w:val="20"/>
                <w:lang w:val="en-US"/>
              </w:rPr>
              <w:t>in a time window.</w:t>
            </w:r>
          </w:p>
          <w:p w14:paraId="447A1225" w14:textId="421C399A" w:rsidR="0060660B" w:rsidRPr="00B85610" w:rsidRDefault="0060660B">
            <w:pPr>
              <w:pStyle w:val="ListParagraph"/>
              <w:numPr>
                <w:ilvl w:val="2"/>
                <w:numId w:val="40"/>
              </w:numPr>
              <w:rPr>
                <w:rFonts w:ascii="Arial" w:hAnsi="Arial" w:cs="Arial"/>
                <w:sz w:val="20"/>
                <w:szCs w:val="20"/>
              </w:rPr>
            </w:pPr>
            <w:r w:rsidRPr="00B85610">
              <w:rPr>
                <w:rFonts w:ascii="Arial" w:hAnsi="Arial" w:cs="Arial"/>
                <w:sz w:val="20"/>
                <w:szCs w:val="20"/>
                <w:lang w:val="en-US"/>
              </w:rPr>
              <w:t>The time window</w:t>
            </w:r>
            <w:r w:rsidR="00DF7A8F" w:rsidRPr="00B85610">
              <w:rPr>
                <w:rFonts w:ascii="Arial" w:hAnsi="Arial" w:cs="Arial"/>
                <w:sz w:val="20"/>
                <w:szCs w:val="20"/>
                <w:lang w:val="en-US"/>
              </w:rPr>
              <w:t>s</w:t>
            </w:r>
            <w:r w:rsidRPr="00B85610">
              <w:rPr>
                <w:rFonts w:ascii="Arial" w:hAnsi="Arial" w:cs="Arial"/>
                <w:sz w:val="20"/>
                <w:szCs w:val="20"/>
                <w:lang w:val="en-US"/>
              </w:rPr>
              <w:t xml:space="preserve"> </w:t>
            </w:r>
            <w:r w:rsidR="00DF7A8F" w:rsidRPr="00B85610">
              <w:rPr>
                <w:rFonts w:ascii="Arial" w:hAnsi="Arial" w:cs="Arial"/>
                <w:sz w:val="20"/>
                <w:szCs w:val="20"/>
                <w:lang w:val="en-US"/>
              </w:rPr>
              <w:t>are</w:t>
            </w:r>
            <w:r w:rsidRPr="00B85610">
              <w:rPr>
                <w:rFonts w:ascii="Arial" w:hAnsi="Arial" w:cs="Arial"/>
                <w:sz w:val="20"/>
                <w:szCs w:val="20"/>
                <w:lang w:val="en-US"/>
              </w:rPr>
              <w:t xml:space="preserve"> pre-defined</w:t>
            </w:r>
            <w:r w:rsidR="002A66F5">
              <w:rPr>
                <w:rFonts w:ascii="Arial" w:hAnsi="Arial" w:cs="Arial"/>
                <w:sz w:val="20"/>
                <w:szCs w:val="20"/>
                <w:lang w:val="en-US"/>
              </w:rPr>
              <w:t xml:space="preserve"> </w:t>
            </w:r>
            <w:r w:rsidRPr="00B85610">
              <w:rPr>
                <w:rFonts w:ascii="Arial" w:hAnsi="Arial" w:cs="Arial"/>
                <w:sz w:val="20"/>
                <w:szCs w:val="20"/>
                <w:lang w:val="en-US"/>
              </w:rPr>
              <w:t>or RRC configured.</w:t>
            </w:r>
          </w:p>
          <w:p w14:paraId="1221D1EE" w14:textId="221ABED6" w:rsidR="004675AA" w:rsidRPr="00B85610" w:rsidRDefault="00DE4E7C">
            <w:pPr>
              <w:pStyle w:val="ListParagraph"/>
              <w:numPr>
                <w:ilvl w:val="1"/>
                <w:numId w:val="40"/>
              </w:numPr>
              <w:rPr>
                <w:rFonts w:ascii="Arial" w:hAnsi="Arial" w:cs="Arial"/>
                <w:sz w:val="20"/>
                <w:szCs w:val="20"/>
              </w:rPr>
            </w:pPr>
            <w:r w:rsidRPr="009C0707">
              <w:rPr>
                <w:rFonts w:ascii="Arial" w:hAnsi="Arial" w:cs="Arial"/>
                <w:b/>
                <w:bCs/>
                <w:sz w:val="20"/>
                <w:szCs w:val="20"/>
              </w:rPr>
              <w:t xml:space="preserve">Option </w:t>
            </w:r>
            <w:r w:rsidR="009C0707" w:rsidRPr="009C0707">
              <w:rPr>
                <w:rFonts w:ascii="Arial" w:hAnsi="Arial" w:cs="Arial"/>
                <w:b/>
                <w:bCs/>
                <w:sz w:val="20"/>
                <w:szCs w:val="20"/>
                <w:lang w:val="en-US"/>
              </w:rPr>
              <w:t>2-2</w:t>
            </w:r>
            <w:r w:rsidR="009C0707" w:rsidRPr="009C0707">
              <w:rPr>
                <w:rFonts w:ascii="Arial" w:hAnsi="Arial" w:cs="Arial"/>
                <w:b/>
                <w:bCs/>
                <w:sz w:val="20"/>
                <w:szCs w:val="20"/>
              </w:rPr>
              <w:t>:</w:t>
            </w:r>
            <w:r w:rsidR="009C0707">
              <w:rPr>
                <w:rFonts w:ascii="Arial" w:hAnsi="Arial" w:cs="Arial"/>
                <w:sz w:val="20"/>
                <w:szCs w:val="20"/>
              </w:rPr>
              <w:t xml:space="preserve"> </w:t>
            </w:r>
            <w:r w:rsidR="004675AA" w:rsidRPr="00B85610">
              <w:rPr>
                <w:rFonts w:ascii="Arial" w:hAnsi="Arial" w:cs="Arial"/>
                <w:sz w:val="20"/>
                <w:szCs w:val="20"/>
                <w:lang w:val="en-US"/>
              </w:rPr>
              <w:t>The UCI provides a bitmap where a bit corresponds to TOs within a time window.</w:t>
            </w:r>
          </w:p>
          <w:p w14:paraId="2C1EC6B6" w14:textId="77777777" w:rsidR="00FE545E" w:rsidRPr="002354E5" w:rsidRDefault="00DF7A8F">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6E2A5C8F" w14:textId="284CF9FA" w:rsidR="002354E5" w:rsidRPr="002354E5" w:rsidRDefault="002354E5" w:rsidP="002354E5">
            <w:pPr>
              <w:pStyle w:val="ListParagraph"/>
              <w:ind w:left="1800"/>
              <w:rPr>
                <w:rFonts w:ascii="Arial" w:hAnsi="Arial" w:cs="Arial"/>
                <w:sz w:val="20"/>
                <w:szCs w:val="20"/>
              </w:rPr>
            </w:pPr>
          </w:p>
        </w:tc>
      </w:tr>
    </w:tbl>
    <w:p w14:paraId="7C0B5C6E" w14:textId="77777777" w:rsidR="00BF7FAD" w:rsidRPr="008656F8" w:rsidRDefault="00BF7FAD" w:rsidP="00BF7FAD">
      <w:pPr>
        <w:rPr>
          <w:rFonts w:cs="Arial"/>
          <w:szCs w:val="20"/>
          <w:lang w:val="en-GB" w:eastAsia="ja-JP"/>
        </w:rPr>
      </w:pPr>
    </w:p>
    <w:p w14:paraId="7D8CE2B1" w14:textId="77777777" w:rsidR="00554EAA" w:rsidRPr="008656F8" w:rsidRDefault="00BF7FAD" w:rsidP="00554EAA">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00554EAA" w:rsidRPr="008656F8">
        <w:rPr>
          <w:rFonts w:cs="Arial"/>
          <w:szCs w:val="20"/>
          <w:lang w:val="en-GB" w:eastAsia="ja-JP"/>
        </w:rPr>
        <w:t>Please provide your view in the table below regarding the following questions:</w:t>
      </w:r>
    </w:p>
    <w:p w14:paraId="20E1AEBE" w14:textId="4F178134" w:rsidR="00554EAA" w:rsidRDefault="00554EAA" w:rsidP="00554EAA">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44FFAB1" w14:textId="77777777" w:rsidR="00AC6829" w:rsidRPr="008656F8" w:rsidRDefault="00AC6829" w:rsidP="00AC6829">
      <w:pPr>
        <w:pStyle w:val="ListParagraph"/>
        <w:ind w:left="360"/>
        <w:rPr>
          <w:rFonts w:ascii="Arial" w:hAnsi="Arial" w:cs="Arial"/>
          <w:sz w:val="20"/>
          <w:szCs w:val="20"/>
          <w:lang w:val="en-GB" w:eastAsia="ja-JP"/>
        </w:rPr>
      </w:pPr>
    </w:p>
    <w:p w14:paraId="57FF4641" w14:textId="5B74260A" w:rsidR="00554EAA" w:rsidRDefault="00554EAA" w:rsidP="00554EAA">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 xml:space="preserve">options </w:t>
      </w:r>
      <w:r w:rsidRPr="008656F8">
        <w:rPr>
          <w:rFonts w:ascii="Arial" w:hAnsi="Arial" w:cs="Arial"/>
          <w:sz w:val="20"/>
          <w:szCs w:val="20"/>
          <w:lang w:val="en-GB" w:eastAsia="ja-JP"/>
        </w:rPr>
        <w:t>(with corresponding sub</w:t>
      </w:r>
      <w:r w:rsidR="0034425A">
        <w:rPr>
          <w:rFonts w:ascii="Arial" w:hAnsi="Arial" w:cs="Arial"/>
          <w:sz w:val="20"/>
          <w:szCs w:val="20"/>
          <w:lang w:val="en-GB" w:eastAsia="ja-JP"/>
        </w:rPr>
        <w:t>-options</w:t>
      </w:r>
      <w:r w:rsidRPr="008656F8">
        <w:rPr>
          <w:rFonts w:ascii="Arial" w:hAnsi="Arial" w:cs="Arial"/>
          <w:sz w:val="20"/>
          <w:szCs w:val="20"/>
          <w:lang w:val="en-GB" w:eastAsia="ja-JP"/>
        </w:rPr>
        <w:t>) in</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946E5B">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-2-1</w:t>
      </w:r>
      <w:r w:rsidRPr="008656F8">
        <w:rPr>
          <w:rFonts w:ascii="Arial" w:hAnsi="Arial" w:cs="Arial"/>
          <w:b/>
          <w:bCs/>
          <w:sz w:val="20"/>
          <w:szCs w:val="20"/>
          <w:lang w:val="en-GB" w:eastAsia="ja-JP"/>
        </w:rPr>
        <w:t xml:space="preserve">. </w:t>
      </w:r>
      <w:r w:rsidR="0034425A">
        <w:rPr>
          <w:rFonts w:ascii="Arial" w:hAnsi="Arial" w:cs="Arial"/>
          <w:b/>
          <w:bCs/>
          <w:sz w:val="20"/>
          <w:szCs w:val="20"/>
          <w:lang w:val="en-GB" w:eastAsia="ja-JP"/>
        </w:rPr>
        <w:t xml:space="preserve"> </w:t>
      </w:r>
      <w:r w:rsidR="0034425A" w:rsidRPr="00AC6829">
        <w:rPr>
          <w:rFonts w:ascii="Arial" w:hAnsi="Arial" w:cs="Arial"/>
          <w:sz w:val="20"/>
          <w:szCs w:val="20"/>
          <w:lang w:val="en-GB" w:eastAsia="ja-JP"/>
        </w:rPr>
        <w:t xml:space="preserve">Please </w:t>
      </w:r>
      <w:r w:rsidR="00AC6829" w:rsidRPr="00AC6829">
        <w:rPr>
          <w:rFonts w:ascii="Arial" w:hAnsi="Arial" w:cs="Arial"/>
          <w:sz w:val="20"/>
          <w:szCs w:val="20"/>
          <w:lang w:val="en-GB" w:eastAsia="ja-JP"/>
        </w:rPr>
        <w:t>consider</w:t>
      </w:r>
      <w:r w:rsidR="0034425A" w:rsidRPr="00AC6829">
        <w:rPr>
          <w:rFonts w:ascii="Arial" w:hAnsi="Arial" w:cs="Arial"/>
          <w:sz w:val="20"/>
          <w:szCs w:val="20"/>
          <w:lang w:val="en-GB" w:eastAsia="ja-JP"/>
        </w:rPr>
        <w:t xml:space="preserve"> the discussion related to</w:t>
      </w:r>
      <w:r w:rsidR="0034425A">
        <w:rPr>
          <w:rFonts w:ascii="Arial" w:hAnsi="Arial" w:cs="Arial"/>
          <w:b/>
          <w:bCs/>
          <w:sz w:val="20"/>
          <w:szCs w:val="20"/>
          <w:lang w:val="en-GB" w:eastAsia="ja-JP"/>
        </w:rPr>
        <w:t xml:space="preserve"> </w:t>
      </w:r>
      <w:r w:rsidR="0034425A" w:rsidRPr="00AC6829">
        <w:rPr>
          <w:rFonts w:ascii="Arial" w:hAnsi="Arial" w:cs="Arial"/>
          <w:b/>
          <w:bCs/>
          <w:sz w:val="20"/>
          <w:szCs w:val="20"/>
          <w:highlight w:val="yellow"/>
          <w:lang w:val="en-GB" w:eastAsia="ja-JP"/>
        </w:rPr>
        <w:t>P</w:t>
      </w:r>
      <w:r w:rsidR="00946E5B">
        <w:rPr>
          <w:rFonts w:ascii="Arial" w:hAnsi="Arial" w:cs="Arial"/>
          <w:b/>
          <w:bCs/>
          <w:sz w:val="20"/>
          <w:szCs w:val="20"/>
          <w:highlight w:val="yellow"/>
          <w:lang w:val="en-GB" w:eastAsia="ja-JP"/>
        </w:rPr>
        <w:t>2</w:t>
      </w:r>
      <w:r w:rsidR="00AC6829" w:rsidRPr="00AC6829">
        <w:rPr>
          <w:rFonts w:ascii="Arial" w:hAnsi="Arial" w:cs="Arial"/>
          <w:b/>
          <w:bCs/>
          <w:sz w:val="20"/>
          <w:szCs w:val="20"/>
          <w:highlight w:val="yellow"/>
          <w:lang w:val="en-GB" w:eastAsia="ja-JP"/>
        </w:rPr>
        <w:t>-1-1</w:t>
      </w:r>
      <w:r w:rsidR="00AC6829">
        <w:rPr>
          <w:rFonts w:ascii="Arial" w:hAnsi="Arial" w:cs="Arial"/>
          <w:b/>
          <w:bCs/>
          <w:sz w:val="20"/>
          <w:szCs w:val="20"/>
          <w:lang w:val="en-GB" w:eastAsia="ja-JP"/>
        </w:rPr>
        <w:t>,</w:t>
      </w:r>
      <w:r w:rsidR="00AC6829" w:rsidRPr="00AC6829">
        <w:rPr>
          <w:rFonts w:ascii="Arial" w:hAnsi="Arial" w:cs="Arial"/>
          <w:sz w:val="20"/>
          <w:szCs w:val="20"/>
          <w:lang w:val="en-GB" w:eastAsia="ja-JP"/>
        </w:rPr>
        <w:t xml:space="preserve"> as well</w:t>
      </w:r>
      <w:r w:rsidR="00AC6829">
        <w:rPr>
          <w:rFonts w:ascii="Arial" w:hAnsi="Arial" w:cs="Arial"/>
          <w:b/>
          <w:bCs/>
          <w:sz w:val="20"/>
          <w:szCs w:val="20"/>
          <w:lang w:val="en-GB" w:eastAsia="ja-JP"/>
        </w:rPr>
        <w:t>.</w:t>
      </w:r>
    </w:p>
    <w:p w14:paraId="56CD8619" w14:textId="77777777" w:rsidR="00AC6829" w:rsidRPr="008656F8" w:rsidRDefault="00AC6829" w:rsidP="00AC6829">
      <w:pPr>
        <w:pStyle w:val="ListParagraph"/>
        <w:ind w:left="360"/>
        <w:rPr>
          <w:rFonts w:ascii="Arial" w:hAnsi="Arial" w:cs="Arial"/>
          <w:b/>
          <w:bCs/>
          <w:sz w:val="20"/>
          <w:szCs w:val="20"/>
          <w:lang w:val="en-GB" w:eastAsia="ja-JP"/>
        </w:rPr>
      </w:pPr>
    </w:p>
    <w:p w14:paraId="3EBB1F97" w14:textId="71DBC2F1" w:rsidR="00BF7FAD" w:rsidRPr="00AC6829" w:rsidRDefault="00554EAA" w:rsidP="00BF7FAD">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41DE697" w14:textId="77777777" w:rsidR="00AC6829" w:rsidRPr="00AC6829" w:rsidRDefault="00AC6829" w:rsidP="00AC6829">
      <w:pPr>
        <w:pStyle w:val="ListParagraph"/>
        <w:rPr>
          <w:rFonts w:ascii="Arial" w:hAnsi="Arial" w:cs="Arial"/>
          <w:b/>
          <w:bCs/>
          <w:sz w:val="20"/>
          <w:szCs w:val="20"/>
          <w:lang w:eastAsia="ja-JP"/>
        </w:rPr>
      </w:pPr>
    </w:p>
    <w:p w14:paraId="16D27D4E" w14:textId="77777777" w:rsidR="00AC6829" w:rsidRPr="00AC6829" w:rsidRDefault="00AC6829" w:rsidP="00AC6829">
      <w:pPr>
        <w:pStyle w:val="ListParagraph"/>
        <w:ind w:left="360"/>
        <w:jc w:val="both"/>
        <w:rPr>
          <w:rFonts w:ascii="Arial" w:hAnsi="Arial" w:cs="Arial"/>
          <w:b/>
          <w:bCs/>
          <w:sz w:val="20"/>
          <w:szCs w:val="20"/>
          <w:lang w:eastAsia="ja-JP"/>
        </w:rPr>
      </w:pPr>
    </w:p>
    <w:p w14:paraId="2BB7CC02" w14:textId="77777777" w:rsidR="00BF7FAD" w:rsidRPr="008656F8" w:rsidRDefault="00BF7FAD" w:rsidP="00BF7FA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BF7FAD" w:rsidRPr="00313E98" w14:paraId="649CD6CE" w14:textId="77777777" w:rsidTr="00A72C17">
        <w:tc>
          <w:tcPr>
            <w:tcW w:w="1661" w:type="dxa"/>
            <w:shd w:val="clear" w:color="auto" w:fill="A8D08D" w:themeFill="accent6" w:themeFillTint="99"/>
          </w:tcPr>
          <w:p w14:paraId="451A2EA2"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187BE8C0" w14:textId="77777777" w:rsidR="00BF7FAD" w:rsidRPr="00313E98" w:rsidRDefault="00BF7FAD"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BF7FAD" w:rsidRPr="00313E98" w14:paraId="74DA8C34" w14:textId="77777777" w:rsidTr="00A72C17">
        <w:tc>
          <w:tcPr>
            <w:tcW w:w="1661" w:type="dxa"/>
          </w:tcPr>
          <w:p w14:paraId="6FE97A7E" w14:textId="2AAA0FDD"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B0D35EC" w14:textId="01FAAF05" w:rsidR="00BF7FAD" w:rsidRPr="00313E98" w:rsidRDefault="00222260" w:rsidP="0023691C">
            <w:pPr>
              <w:rPr>
                <w:rFonts w:ascii="Times New Roman" w:hAnsi="Times New Roman" w:cs="Times New Roman"/>
                <w:b/>
                <w:bCs/>
                <w:szCs w:val="18"/>
                <w:lang w:eastAsia="ja-JP"/>
              </w:rPr>
            </w:pPr>
            <w:r>
              <w:rPr>
                <w:rFonts w:ascii="Times New Roman" w:hAnsi="Times New Roman" w:cs="Times New Roman"/>
                <w:b/>
                <w:bCs/>
                <w:szCs w:val="18"/>
                <w:lang w:eastAsia="ja-JP"/>
              </w:rPr>
              <w:t>We want to clarify we support the signaling of “USED” consecutive TOs. The reason is we want to support the case of “USED” TOs may not start from the first TO of a CG period.</w:t>
            </w:r>
          </w:p>
        </w:tc>
      </w:tr>
      <w:tr w:rsidR="00C91CCA" w:rsidRPr="00313E98" w14:paraId="6030CD6E" w14:textId="77777777" w:rsidTr="00A72C17">
        <w:tc>
          <w:tcPr>
            <w:tcW w:w="1661" w:type="dxa"/>
          </w:tcPr>
          <w:p w14:paraId="7F418F43" w14:textId="2D63E518" w:rsidR="00C91CCA" w:rsidRPr="00313E98" w:rsidRDefault="00C91CCA" w:rsidP="00C91CCA">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6C588AC1"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the following Option 1-3, which is very simple and straightforward, i.e., UCI simply indicates that the last N CG PUSCH occasions within a period are unused.</w:t>
            </w:r>
          </w:p>
          <w:p w14:paraId="1BD0016E"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There is no need to introduce additional RRC configuration or pre-defined rules.</w:t>
            </w:r>
          </w:p>
          <w:p w14:paraId="15D3A16B" w14:textId="77777777" w:rsidR="00C91CCA" w:rsidRDefault="00C91CCA" w:rsidP="00C91CCA">
            <w:pPr>
              <w:rPr>
                <w:rFonts w:ascii="Times New Roman" w:eastAsia="DengXian" w:hAnsi="Times New Roman" w:cs="Times New Roman"/>
                <w:bCs/>
                <w:szCs w:val="18"/>
                <w:lang w:eastAsia="zh-CN"/>
              </w:rPr>
            </w:pPr>
          </w:p>
          <w:p w14:paraId="72E45225"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assume Option 2 is not suitable for XR, non-consecutive unused occasions are not justified.</w:t>
            </w:r>
          </w:p>
          <w:p w14:paraId="3C305233" w14:textId="77777777" w:rsidR="00C91CCA" w:rsidRDefault="00C91CCA" w:rsidP="00C91CCA">
            <w:pPr>
              <w:rPr>
                <w:rFonts w:ascii="Times New Roman" w:eastAsia="DengXian" w:hAnsi="Times New Roman" w:cs="Times New Roman"/>
                <w:bCs/>
                <w:szCs w:val="18"/>
                <w:lang w:eastAsia="zh-CN"/>
              </w:rPr>
            </w:pPr>
          </w:p>
          <w:p w14:paraId="24CE32A4" w14:textId="77777777" w:rsidR="00C91CCA" w:rsidRDefault="00C91CCA" w:rsidP="00C91CCA">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15797554" w14:textId="77777777" w:rsidR="00C91CCA" w:rsidRPr="00B85610" w:rsidRDefault="00C91CCA" w:rsidP="00C91CCA">
            <w:pPr>
              <w:pStyle w:val="ListParagraph"/>
              <w:numPr>
                <w:ilvl w:val="0"/>
                <w:numId w:val="40"/>
              </w:numPr>
              <w:rPr>
                <w:rFonts w:ascii="Arial" w:hAnsi="Arial" w:cs="Arial"/>
                <w:sz w:val="20"/>
                <w:szCs w:val="20"/>
              </w:rPr>
            </w:pPr>
            <w:r w:rsidRPr="009C0707">
              <w:rPr>
                <w:rFonts w:ascii="Arial" w:hAnsi="Arial" w:cs="Arial"/>
                <w:b/>
                <w:bCs/>
                <w:sz w:val="20"/>
                <w:szCs w:val="20"/>
              </w:rPr>
              <w:t>Option 1:</w:t>
            </w:r>
            <w:r w:rsidRPr="00B85610">
              <w:rPr>
                <w:rFonts w:ascii="Arial" w:hAnsi="Arial" w:cs="Arial"/>
                <w:sz w:val="20"/>
                <w:szCs w:val="20"/>
              </w:rPr>
              <w:t xml:space="preserve"> </w:t>
            </w:r>
            <w:r w:rsidRPr="00B85610">
              <w:rPr>
                <w:rFonts w:ascii="Arial" w:hAnsi="Arial" w:cs="Arial"/>
                <w:sz w:val="20"/>
                <w:szCs w:val="20"/>
                <w:lang w:val="en-US"/>
              </w:rPr>
              <w:t xml:space="preserve">The UCI determines </w:t>
            </w:r>
            <w:r w:rsidRPr="00B85610">
              <w:rPr>
                <w:rFonts w:ascii="Arial" w:hAnsi="Arial" w:cs="Arial"/>
                <w:sz w:val="20"/>
                <w:szCs w:val="20"/>
              </w:rPr>
              <w:t>the consecutive CG PUSCH TO</w:t>
            </w:r>
            <w:r w:rsidRPr="00B85610">
              <w:rPr>
                <w:rFonts w:ascii="Arial" w:hAnsi="Arial" w:cs="Arial"/>
                <w:sz w:val="20"/>
                <w:szCs w:val="20"/>
                <w:lang w:val="en-US"/>
              </w:rPr>
              <w:t>(</w:t>
            </w:r>
            <w:r w:rsidRPr="00B85610">
              <w:rPr>
                <w:rFonts w:ascii="Arial" w:hAnsi="Arial" w:cs="Arial"/>
                <w:sz w:val="20"/>
                <w:szCs w:val="20"/>
              </w:rPr>
              <w:t>s</w:t>
            </w:r>
            <w:r w:rsidRPr="00B85610">
              <w:rPr>
                <w:rFonts w:ascii="Arial" w:hAnsi="Arial" w:cs="Arial"/>
                <w:sz w:val="20"/>
                <w:szCs w:val="20"/>
                <w:lang w:val="en-US"/>
              </w:rPr>
              <w:t>)</w:t>
            </w:r>
            <w:r w:rsidRPr="00B85610">
              <w:rPr>
                <w:rFonts w:ascii="Arial" w:hAnsi="Arial" w:cs="Arial"/>
                <w:sz w:val="20"/>
                <w:szCs w:val="20"/>
              </w:rPr>
              <w:t xml:space="preserve"> that are indicated as “unused”</w:t>
            </w:r>
            <w:r w:rsidRPr="00B85610">
              <w:rPr>
                <w:rFonts w:ascii="Arial" w:hAnsi="Arial" w:cs="Arial"/>
                <w:sz w:val="20"/>
                <w:szCs w:val="20"/>
                <w:lang w:val="en-US"/>
              </w:rPr>
              <w:t xml:space="preserve"> </w:t>
            </w:r>
          </w:p>
          <w:p w14:paraId="6F96D062"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-1:</w:t>
            </w:r>
            <w:r>
              <w:rPr>
                <w:rFonts w:ascii="Arial" w:hAnsi="Arial" w:cs="Arial"/>
                <w:sz w:val="20"/>
                <w:szCs w:val="20"/>
                <w:lang w:val="en-US"/>
              </w:rPr>
              <w:t xml:space="preserve"> </w:t>
            </w:r>
            <w:r w:rsidRPr="00B85610">
              <w:rPr>
                <w:rFonts w:ascii="Arial" w:hAnsi="Arial" w:cs="Arial"/>
                <w:sz w:val="20"/>
                <w:szCs w:val="20"/>
                <w:lang w:val="en-US"/>
              </w:rPr>
              <w:t xml:space="preserve">The UCI provides the number of consecutive TO(s) within a time window. </w:t>
            </w:r>
          </w:p>
          <w:p w14:paraId="07C53AA3"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rPr>
              <w:t>Applicable numbers are</w:t>
            </w:r>
            <w:r w:rsidRPr="00B85610">
              <w:rPr>
                <w:rFonts w:ascii="Arial" w:hAnsi="Arial" w:cs="Arial"/>
                <w:sz w:val="20"/>
                <w:szCs w:val="20"/>
                <w:lang w:val="en-US"/>
              </w:rPr>
              <w:t xml:space="preserve"> obtained from configuration.</w:t>
            </w:r>
          </w:p>
          <w:p w14:paraId="34673C95"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The time windows are pre-defined or RRC configured.</w:t>
            </w:r>
          </w:p>
          <w:p w14:paraId="778BF0E6" w14:textId="77777777" w:rsidR="00C91CCA" w:rsidRPr="00B85610" w:rsidRDefault="00C91CCA" w:rsidP="00C91CCA">
            <w:pPr>
              <w:pStyle w:val="ListParagraph"/>
              <w:numPr>
                <w:ilvl w:val="1"/>
                <w:numId w:val="40"/>
              </w:numPr>
              <w:rPr>
                <w:rFonts w:ascii="Arial" w:hAnsi="Arial" w:cs="Arial"/>
                <w:sz w:val="20"/>
                <w:szCs w:val="20"/>
              </w:rPr>
            </w:pPr>
            <w:r w:rsidRPr="009C0707">
              <w:rPr>
                <w:rFonts w:ascii="Arial" w:hAnsi="Arial" w:cs="Arial"/>
                <w:b/>
                <w:bCs/>
                <w:sz w:val="20"/>
                <w:szCs w:val="20"/>
              </w:rPr>
              <w:t>Option 1</w:t>
            </w:r>
            <w:r w:rsidRPr="009C0707">
              <w:rPr>
                <w:rFonts w:ascii="Arial" w:hAnsi="Arial" w:cs="Arial"/>
                <w:b/>
                <w:bCs/>
                <w:sz w:val="20"/>
                <w:szCs w:val="20"/>
                <w:lang w:val="en-US"/>
              </w:rPr>
              <w:t>-2</w:t>
            </w:r>
            <w:r>
              <w:rPr>
                <w:rFonts w:ascii="Arial" w:hAnsi="Arial" w:cs="Arial"/>
                <w:sz w:val="20"/>
                <w:szCs w:val="20"/>
                <w:lang w:val="en-US"/>
              </w:rPr>
              <w:t xml:space="preserve">: </w:t>
            </w:r>
            <w:r w:rsidRPr="00B85610">
              <w:rPr>
                <w:rFonts w:ascii="Arial" w:hAnsi="Arial" w:cs="Arial"/>
                <w:sz w:val="20"/>
                <w:szCs w:val="20"/>
                <w:lang w:val="en-US"/>
              </w:rPr>
              <w:t>The UCI provides a time window that includes the consecutive TO(s).</w:t>
            </w:r>
          </w:p>
          <w:p w14:paraId="4EA5A06A" w14:textId="77777777" w:rsidR="00C91CCA" w:rsidRPr="00B85610" w:rsidRDefault="00C91CCA" w:rsidP="00C91CCA">
            <w:pPr>
              <w:pStyle w:val="ListParagraph"/>
              <w:numPr>
                <w:ilvl w:val="2"/>
                <w:numId w:val="40"/>
              </w:numPr>
              <w:rPr>
                <w:rFonts w:ascii="Arial" w:hAnsi="Arial" w:cs="Arial"/>
                <w:sz w:val="20"/>
                <w:szCs w:val="20"/>
              </w:rPr>
            </w:pPr>
            <w:r w:rsidRPr="00B85610">
              <w:rPr>
                <w:rFonts w:ascii="Arial" w:hAnsi="Arial" w:cs="Arial"/>
                <w:sz w:val="20"/>
                <w:szCs w:val="20"/>
                <w:lang w:val="en-US"/>
              </w:rPr>
              <w:t>Applicable time windows are pre-defined or provided by RRC.</w:t>
            </w:r>
          </w:p>
          <w:p w14:paraId="4307DBE6" w14:textId="77777777" w:rsidR="00C91CCA" w:rsidRPr="00CA6BB3" w:rsidRDefault="00C91CCA" w:rsidP="00C91CCA">
            <w:pPr>
              <w:pStyle w:val="ListParagraph"/>
              <w:numPr>
                <w:ilvl w:val="1"/>
                <w:numId w:val="40"/>
              </w:numPr>
              <w:rPr>
                <w:rFonts w:ascii="Arial" w:hAnsi="Arial" w:cs="Arial"/>
                <w:color w:val="FF0000"/>
                <w:sz w:val="20"/>
                <w:szCs w:val="20"/>
              </w:rPr>
            </w:pPr>
            <w:r w:rsidRPr="00CA6BB3">
              <w:rPr>
                <w:rFonts w:ascii="Arial" w:hAnsi="Arial" w:cs="Arial"/>
                <w:b/>
                <w:bCs/>
                <w:color w:val="FF0000"/>
                <w:sz w:val="20"/>
                <w:szCs w:val="20"/>
              </w:rPr>
              <w:t>Option 1</w:t>
            </w:r>
            <w:r w:rsidRPr="00CA6BB3">
              <w:rPr>
                <w:rFonts w:ascii="Arial" w:hAnsi="Arial" w:cs="Arial"/>
                <w:b/>
                <w:bCs/>
                <w:color w:val="FF0000"/>
                <w:sz w:val="20"/>
                <w:szCs w:val="20"/>
                <w:lang w:val="en-US"/>
              </w:rPr>
              <w:t>-3:</w:t>
            </w:r>
            <w:r w:rsidRPr="00CA6BB3">
              <w:rPr>
                <w:rFonts w:ascii="Arial" w:hAnsi="Arial" w:cs="Arial"/>
                <w:color w:val="FF0000"/>
                <w:sz w:val="20"/>
                <w:szCs w:val="20"/>
                <w:lang w:val="en-US"/>
              </w:rPr>
              <w:t xml:space="preserve"> The UCI provides the number of consecutive TO(s) within a CG period. </w:t>
            </w:r>
          </w:p>
          <w:p w14:paraId="1F8BD4C8" w14:textId="77777777" w:rsidR="00C91CCA" w:rsidRPr="00CA6BB3" w:rsidRDefault="00C91CCA" w:rsidP="00C91CCA">
            <w:pPr>
              <w:pStyle w:val="ListParagraph"/>
              <w:numPr>
                <w:ilvl w:val="2"/>
                <w:numId w:val="40"/>
              </w:numPr>
              <w:rPr>
                <w:rFonts w:ascii="Arial" w:hAnsi="Arial" w:cs="Arial"/>
                <w:color w:val="FF0000"/>
                <w:sz w:val="20"/>
                <w:szCs w:val="20"/>
              </w:rPr>
            </w:pPr>
            <w:r>
              <w:rPr>
                <w:rFonts w:ascii="Arial" w:hAnsi="Arial" w:cs="Arial"/>
                <w:color w:val="FF0000"/>
                <w:sz w:val="20"/>
                <w:szCs w:val="20"/>
              </w:rPr>
              <w:t xml:space="preserve">Actual </w:t>
            </w:r>
            <w:r w:rsidRPr="00CA6BB3">
              <w:rPr>
                <w:rFonts w:ascii="Arial" w:hAnsi="Arial" w:cs="Arial"/>
                <w:color w:val="FF0000"/>
                <w:sz w:val="20"/>
                <w:szCs w:val="20"/>
              </w:rPr>
              <w:t>number are</w:t>
            </w:r>
            <w:r w:rsidRPr="00CA6BB3">
              <w:rPr>
                <w:rFonts w:ascii="Arial" w:hAnsi="Arial" w:cs="Arial"/>
                <w:color w:val="FF0000"/>
                <w:sz w:val="20"/>
                <w:szCs w:val="20"/>
                <w:lang w:val="en-US"/>
              </w:rPr>
              <w:t xml:space="preserve"> </w:t>
            </w:r>
            <w:r>
              <w:rPr>
                <w:rFonts w:ascii="Arial" w:hAnsi="Arial" w:cs="Arial"/>
                <w:color w:val="FF0000"/>
                <w:sz w:val="20"/>
                <w:szCs w:val="20"/>
                <w:lang w:val="en-US"/>
              </w:rPr>
              <w:t>indicated by</w:t>
            </w:r>
            <w:r w:rsidRPr="00CA6BB3">
              <w:rPr>
                <w:rFonts w:ascii="Arial" w:hAnsi="Arial" w:cs="Arial"/>
                <w:color w:val="FF0000"/>
                <w:sz w:val="20"/>
                <w:szCs w:val="20"/>
                <w:lang w:val="en-US"/>
              </w:rPr>
              <w:t xml:space="preserve"> UCI.</w:t>
            </w:r>
          </w:p>
          <w:p w14:paraId="1121FE98" w14:textId="77777777" w:rsidR="00C91CCA" w:rsidRPr="00313E98" w:rsidRDefault="00C91CCA" w:rsidP="00C91CCA">
            <w:pPr>
              <w:rPr>
                <w:rFonts w:ascii="Times New Roman" w:hAnsi="Times New Roman" w:cs="Times New Roman"/>
                <w:b/>
                <w:bCs/>
                <w:szCs w:val="18"/>
                <w:lang w:eastAsia="ja-JP"/>
              </w:rPr>
            </w:pPr>
          </w:p>
        </w:tc>
      </w:tr>
      <w:tr w:rsidR="00705B6E" w:rsidRPr="00313E98" w14:paraId="290F518C" w14:textId="77777777" w:rsidTr="00A72C17">
        <w:tc>
          <w:tcPr>
            <w:tcW w:w="1661" w:type="dxa"/>
          </w:tcPr>
          <w:p w14:paraId="4B45E85A" w14:textId="6C7AB7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Samsung</w:t>
            </w:r>
          </w:p>
        </w:tc>
        <w:tc>
          <w:tcPr>
            <w:tcW w:w="7968" w:type="dxa"/>
          </w:tcPr>
          <w:p w14:paraId="3AF11A56" w14:textId="77777777" w:rsidR="00705B6E" w:rsidRPr="00DA60C4" w:rsidRDefault="00705B6E" w:rsidP="00705B6E">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Proposal 2-2-1 captures proposed baselines.</w:t>
            </w:r>
          </w:p>
          <w:p w14:paraId="53EF940B" w14:textId="4F4221FB" w:rsidR="00705B6E" w:rsidRPr="00313E98" w:rsidRDefault="00705B6E" w:rsidP="00705B6E">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Pr>
                <w:rFonts w:ascii="Times New Roman" w:hAnsi="Times New Roman" w:cs="Times New Roman"/>
                <w:bCs/>
                <w:szCs w:val="18"/>
                <w:lang w:eastAsia="ja-JP"/>
              </w:rPr>
              <w:t>We support Option 1-3 as introduced by Huawei. We do not identify a reason or benefit for the other options.</w:t>
            </w:r>
          </w:p>
        </w:tc>
      </w:tr>
      <w:tr w:rsidR="00C91CCA" w:rsidRPr="00313E98" w14:paraId="5D6813E2" w14:textId="77777777" w:rsidTr="00A72C17">
        <w:tc>
          <w:tcPr>
            <w:tcW w:w="1661" w:type="dxa"/>
          </w:tcPr>
          <w:p w14:paraId="4BB842BF" w14:textId="5A67297C" w:rsidR="00C91CCA" w:rsidRPr="00313E98" w:rsidRDefault="00D73C5F" w:rsidP="00C91CCA">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76E57FE3" w14:textId="1218A5D3" w:rsidR="00C91CCA" w:rsidRPr="00313E98" w:rsidRDefault="00FA784D" w:rsidP="00C91CCA">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r w:rsidRPr="001B6EEC">
              <w:rPr>
                <w:rFonts w:ascii="Times New Roman" w:hAnsi="Times New Roman" w:cs="Times New Roman"/>
                <w:bCs/>
                <w:szCs w:val="18"/>
                <w:lang w:eastAsia="ja-JP"/>
              </w:rPr>
              <w:t xml:space="preserve">We support </w:t>
            </w:r>
            <w:r w:rsidR="001B6EEC" w:rsidRPr="001B6EEC">
              <w:rPr>
                <w:rFonts w:ascii="Times New Roman" w:hAnsi="Times New Roman" w:cs="Times New Roman"/>
                <w:bCs/>
                <w:szCs w:val="18"/>
                <w:lang w:eastAsia="ja-JP"/>
              </w:rPr>
              <w:t>O</w:t>
            </w:r>
            <w:r w:rsidRPr="001B6EEC">
              <w:rPr>
                <w:rFonts w:ascii="Times New Roman" w:hAnsi="Times New Roman" w:cs="Times New Roman"/>
                <w:bCs/>
                <w:szCs w:val="18"/>
                <w:lang w:eastAsia="ja-JP"/>
              </w:rPr>
              <w:t>ption 2.</w:t>
            </w:r>
          </w:p>
        </w:tc>
      </w:tr>
      <w:tr w:rsidR="00A15CE3" w:rsidRPr="00313E98" w14:paraId="45B84E73" w14:textId="77777777" w:rsidTr="00A72C17">
        <w:tc>
          <w:tcPr>
            <w:tcW w:w="1661" w:type="dxa"/>
          </w:tcPr>
          <w:p w14:paraId="7CCFBF02" w14:textId="33686189"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48DF9DDF" w14:textId="467282F6"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 2 is preferred. Option 1 will cause some unused TOs cannot be indicated as "unused", which is damaged to XR capacity. For example, here is TO</w:t>
            </w:r>
            <w:proofErr w:type="gramStart"/>
            <w:r w:rsidRPr="00A15CE3">
              <w:rPr>
                <w:rFonts w:ascii="Times New Roman" w:hAnsi="Times New Roman" w:cs="Times New Roman"/>
                <w:bCs/>
                <w:szCs w:val="18"/>
                <w:lang w:eastAsia="ja-JP"/>
              </w:rPr>
              <w:t>0,TO</w:t>
            </w:r>
            <w:proofErr w:type="gramEnd"/>
            <w:r w:rsidRPr="00A15CE3">
              <w:rPr>
                <w:rFonts w:ascii="Times New Roman" w:hAnsi="Times New Roman" w:cs="Times New Roman"/>
                <w:bCs/>
                <w:szCs w:val="18"/>
                <w:lang w:eastAsia="ja-JP"/>
              </w:rPr>
              <w:t>1,TO2,TO3 in a CG period. CG-UCI carrying dynamic indication is transmitted in TO0. TO2 is occupied by the XR UL transmission. TO1 and TO3 cannot be used by UE. However, since option1 indicate the consecutive CG PUSCH TO(s), only one of TO1 and TO3 can be indicated.</w:t>
            </w:r>
          </w:p>
        </w:tc>
      </w:tr>
      <w:tr w:rsidR="0083399E" w:rsidRPr="00313E98" w14:paraId="1748F7CB" w14:textId="77777777" w:rsidTr="00A72C17">
        <w:tc>
          <w:tcPr>
            <w:tcW w:w="1661" w:type="dxa"/>
          </w:tcPr>
          <w:p w14:paraId="73D5EAE2" w14:textId="77777777" w:rsidR="0083399E" w:rsidRPr="00313E98" w:rsidRDefault="0083399E"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6699045B" w14:textId="6556ED54" w:rsidR="0083399E" w:rsidRPr="0083399E" w:rsidRDefault="0083399E" w:rsidP="00B43B48">
            <w:pPr>
              <w:rPr>
                <w:rFonts w:ascii="Times New Roman" w:hAnsi="Times New Roman" w:cs="Times New Roman"/>
                <w:bCs/>
                <w:szCs w:val="18"/>
                <w:lang w:eastAsia="ja-JP"/>
              </w:rPr>
            </w:pPr>
            <w:r w:rsidRPr="0083399E">
              <w:rPr>
                <w:rFonts w:ascii="Times New Roman" w:hAnsi="Times New Roman" w:cs="Times New Roman"/>
                <w:bCs/>
                <w:szCs w:val="18"/>
                <w:lang w:eastAsia="ja-JP"/>
              </w:rPr>
              <w:t>We think it needs to be clarified for the definition of consecutive/</w:t>
            </w:r>
            <w:r w:rsidRPr="0083399E">
              <w:t xml:space="preserve"> </w:t>
            </w:r>
            <w:r w:rsidRPr="0083399E">
              <w:rPr>
                <w:rFonts w:ascii="Times New Roman" w:hAnsi="Times New Roman" w:cs="Times New Roman"/>
                <w:bCs/>
                <w:szCs w:val="18"/>
                <w:lang w:eastAsia="ja-JP"/>
              </w:rPr>
              <w:t>non-consecutive CG PUSCH TO(s) at first. How to understand the consecutive CG PUSCHs TO, is it in time domain or according to the indexing? Do the CG PUSCH TOs to be indicated are belonging to one CG configuration or multiple CG configurations? Do the CG PUSCH TOs to be indications can belong to one CG period or multiple CG periods?</w:t>
            </w:r>
          </w:p>
        </w:tc>
      </w:tr>
      <w:tr w:rsidR="00B43B48" w:rsidRPr="00313E98" w14:paraId="17912D18" w14:textId="77777777" w:rsidTr="00A72C17">
        <w:tc>
          <w:tcPr>
            <w:tcW w:w="1661" w:type="dxa"/>
          </w:tcPr>
          <w:p w14:paraId="02A94564" w14:textId="5F163E2E" w:rsidR="00B43B4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735C4DD7" w14:textId="77777777" w:rsidR="00B43B48" w:rsidRDefault="00B43B48" w:rsidP="00B43B48">
            <w:pPr>
              <w:rPr>
                <w:rFonts w:cs="Arial"/>
                <w:szCs w:val="20"/>
              </w:rPr>
            </w:pPr>
            <w:r>
              <w:rPr>
                <w:rFonts w:cs="Arial"/>
                <w:b/>
                <w:bCs/>
                <w:szCs w:val="20"/>
                <w:lang w:val="en-GB" w:eastAsia="ja-JP"/>
              </w:rPr>
              <w:t>Q1:</w:t>
            </w:r>
            <w:r>
              <w:rPr>
                <w:rFonts w:cs="Arial"/>
                <w:szCs w:val="20"/>
                <w:lang w:val="en-GB"/>
              </w:rPr>
              <w:t xml:space="preserve"> </w:t>
            </w:r>
          </w:p>
          <w:p w14:paraId="372316DC" w14:textId="77777777" w:rsidR="00B43B48" w:rsidRDefault="00B43B48" w:rsidP="00B43B48">
            <w:pPr>
              <w:rPr>
                <w:rFonts w:cs="Arial"/>
                <w:szCs w:val="20"/>
              </w:rPr>
            </w:pPr>
            <w:r>
              <w:rPr>
                <w:rFonts w:eastAsia="SimSun" w:cs="Arial"/>
                <w:szCs w:val="20"/>
                <w:lang w:eastAsia="zh-CN"/>
              </w:rPr>
              <w:t>T</w:t>
            </w:r>
            <w:r>
              <w:rPr>
                <w:rFonts w:cs="Arial"/>
                <w:szCs w:val="20"/>
              </w:rPr>
              <w:t xml:space="preserve">he meaning of </w:t>
            </w:r>
            <w:r>
              <w:rPr>
                <w:rFonts w:cs="Arial"/>
                <w:szCs w:val="20"/>
                <w:highlight w:val="yellow"/>
              </w:rPr>
              <w:t>consecutive CG PUSCH TO(s)</w:t>
            </w:r>
            <w:r>
              <w:rPr>
                <w:rFonts w:cs="Arial"/>
                <w:szCs w:val="20"/>
              </w:rPr>
              <w:t xml:space="preserve"> should be clarified based on the discussion in section 2.2, for example, are the consecutive CG PUSCH TOs in consecutive </w:t>
            </w:r>
            <w:proofErr w:type="gramStart"/>
            <w:r>
              <w:rPr>
                <w:rFonts w:cs="Arial"/>
                <w:szCs w:val="20"/>
              </w:rPr>
              <w:t>slots ?</w:t>
            </w:r>
            <w:proofErr w:type="gramEnd"/>
            <w:r>
              <w:rPr>
                <w:rFonts w:cs="Arial"/>
                <w:szCs w:val="20"/>
              </w:rPr>
              <w:t xml:space="preserve">  </w:t>
            </w:r>
          </w:p>
          <w:p w14:paraId="5830C32C" w14:textId="77777777" w:rsidR="00B43B48" w:rsidRDefault="00B43B48" w:rsidP="00B43B48">
            <w:pPr>
              <w:rPr>
                <w:rFonts w:cs="Arial"/>
                <w:szCs w:val="20"/>
              </w:rPr>
            </w:pPr>
            <w:r>
              <w:rPr>
                <w:rFonts w:cs="Arial"/>
                <w:szCs w:val="20"/>
              </w:rPr>
              <w:t xml:space="preserve">Besides, the </w:t>
            </w:r>
            <w:r>
              <w:rPr>
                <w:rFonts w:cs="Arial"/>
                <w:szCs w:val="20"/>
                <w:highlight w:val="yellow"/>
              </w:rPr>
              <w:t>‘time window’</w:t>
            </w:r>
            <w:r>
              <w:rPr>
                <w:rFonts w:cs="Arial"/>
                <w:szCs w:val="20"/>
              </w:rPr>
              <w:t xml:space="preserve"> should also be clarified, in my understanding, a time window can be a CG period, then that is consistent with the configuration of CG PUSCH occasions in a period.</w:t>
            </w:r>
          </w:p>
          <w:p w14:paraId="61BC533D" w14:textId="77777777" w:rsidR="00B43B48" w:rsidRDefault="00B43B48" w:rsidP="00B43B48">
            <w:pPr>
              <w:rPr>
                <w:rFonts w:cs="Arial"/>
                <w:szCs w:val="20"/>
              </w:rPr>
            </w:pPr>
            <w:r>
              <w:rPr>
                <w:rFonts w:cs="Arial"/>
                <w:b/>
                <w:bCs/>
                <w:szCs w:val="20"/>
                <w:lang w:val="en-GB" w:eastAsia="ja-JP"/>
              </w:rPr>
              <w:t>Q2:</w:t>
            </w:r>
            <w:r>
              <w:rPr>
                <w:rFonts w:cs="Arial"/>
                <w:szCs w:val="20"/>
                <w:lang w:val="en-GB"/>
              </w:rPr>
              <w:t xml:space="preserve"> </w:t>
            </w:r>
          </w:p>
          <w:p w14:paraId="10D2265A" w14:textId="77777777" w:rsidR="00B43B48" w:rsidRDefault="00B43B48" w:rsidP="00B43B48">
            <w:pPr>
              <w:rPr>
                <w:rFonts w:cs="Arial"/>
                <w:bCs/>
                <w:szCs w:val="20"/>
              </w:rPr>
            </w:pPr>
            <w:r>
              <w:rPr>
                <w:rFonts w:eastAsia="SimSun" w:cs="Arial"/>
                <w:szCs w:val="20"/>
                <w:lang w:eastAsia="zh-CN"/>
              </w:rPr>
              <w:t>We are open to both alternatives. From the perspective of signaling overhead, the option 1 is preferred. For instance,</w:t>
            </w:r>
            <w:r>
              <w:rPr>
                <w:rFonts w:cs="Arial"/>
                <w:szCs w:val="20"/>
              </w:rPr>
              <w:t xml:space="preserve"> up to 3 bits is needed for option 1 if maximum number of PUSCH occasion is 8, whereas 8 bits may be needed if bitmap is adopted in this case.</w:t>
            </w:r>
            <w:r>
              <w:rPr>
                <w:rFonts w:eastAsia="SimSun" w:cs="Arial"/>
                <w:szCs w:val="20"/>
                <w:lang w:eastAsia="zh-CN"/>
              </w:rPr>
              <w:t xml:space="preserve"> </w:t>
            </w:r>
            <w:r>
              <w:rPr>
                <w:rFonts w:cs="Arial"/>
                <w:bCs/>
                <w:szCs w:val="20"/>
              </w:rPr>
              <w:t>In additional, although Option 2-2 can reduce overhead somehow, addition complexity would be introduced.</w:t>
            </w:r>
          </w:p>
          <w:p w14:paraId="32D7B03F" w14:textId="69160057" w:rsidR="00B43B48" w:rsidRPr="0083399E" w:rsidRDefault="00B43B48" w:rsidP="00B43B48">
            <w:pPr>
              <w:rPr>
                <w:rFonts w:ascii="Times New Roman" w:hAnsi="Times New Roman" w:cs="Times New Roman"/>
                <w:bCs/>
                <w:szCs w:val="18"/>
                <w:lang w:eastAsia="ja-JP"/>
              </w:rPr>
            </w:pPr>
            <w:r>
              <w:rPr>
                <w:rFonts w:eastAsia="SimSun" w:cs="Arial"/>
                <w:szCs w:val="20"/>
                <w:lang w:eastAsia="zh-CN"/>
              </w:rPr>
              <w:lastRenderedPageBreak/>
              <w:t>On the other hand, from the perspective of flexibility, bitmap perform better than the number of unused TO(s).</w:t>
            </w:r>
          </w:p>
        </w:tc>
      </w:tr>
      <w:tr w:rsidR="00B43B48" w:rsidRPr="00313E98" w14:paraId="748AA082" w14:textId="77777777" w:rsidTr="00A72C17">
        <w:tc>
          <w:tcPr>
            <w:tcW w:w="1661" w:type="dxa"/>
          </w:tcPr>
          <w:p w14:paraId="4762A8C3" w14:textId="71B6B642" w:rsidR="00B43B48" w:rsidRDefault="00885C9B"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Lenovo</w:t>
            </w:r>
          </w:p>
        </w:tc>
        <w:tc>
          <w:tcPr>
            <w:tcW w:w="7968" w:type="dxa"/>
          </w:tcPr>
          <w:p w14:paraId="586110D7"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eastAsia="ja-JP"/>
              </w:rPr>
              <w:t xml:space="preserve">Would be good to discuss the use-case for indication of non-consecutive unused </w:t>
            </w:r>
            <w:proofErr w:type="spellStart"/>
            <w:r w:rsidRPr="00885C9B">
              <w:rPr>
                <w:rFonts w:ascii="Times New Roman" w:hAnsi="Times New Roman" w:cs="Times New Roman"/>
                <w:szCs w:val="18"/>
                <w:lang w:eastAsia="ja-JP"/>
              </w:rPr>
              <w:t>TOs</w:t>
            </w:r>
            <w:proofErr w:type="spellEnd"/>
            <w:r w:rsidRPr="00885C9B">
              <w:rPr>
                <w:rFonts w:ascii="Times New Roman" w:hAnsi="Times New Roman" w:cs="Times New Roman"/>
                <w:szCs w:val="18"/>
                <w:lang w:eastAsia="ja-JP"/>
              </w:rPr>
              <w:t>.</w:t>
            </w:r>
          </w:p>
          <w:p w14:paraId="1ECFEEC2"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For time window, a RRC defined duration seems quite general and sufficient, however decision may depend on 2-1-1.</w:t>
            </w:r>
          </w:p>
          <w:p w14:paraId="2A075C79" w14:textId="77777777" w:rsidR="00885C9B" w:rsidRPr="00885C9B" w:rsidRDefault="00885C9B" w:rsidP="00885C9B">
            <w:pPr>
              <w:pStyle w:val="ListParagraph"/>
              <w:numPr>
                <w:ilvl w:val="0"/>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 xml:space="preserve"> Once 2-1-1 is decided, would be good to decide </w:t>
            </w:r>
          </w:p>
          <w:p w14:paraId="1FF9260C" w14:textId="77777777" w:rsidR="00885C9B" w:rsidRPr="00885C9B" w:rsidRDefault="00885C9B" w:rsidP="00885C9B">
            <w:pPr>
              <w:pStyle w:val="ListParagraph"/>
              <w:numPr>
                <w:ilvl w:val="1"/>
                <w:numId w:val="56"/>
              </w:numPr>
              <w:rPr>
                <w:rFonts w:ascii="Times New Roman" w:hAnsi="Times New Roman" w:cs="Times New Roman"/>
                <w:szCs w:val="18"/>
                <w:lang w:eastAsia="ja-JP"/>
              </w:rPr>
            </w:pPr>
            <w:r w:rsidRPr="00885C9B">
              <w:rPr>
                <w:rFonts w:ascii="Times New Roman" w:hAnsi="Times New Roman" w:cs="Times New Roman"/>
                <w:szCs w:val="18"/>
                <w:lang w:val="en-US" w:eastAsia="ja-JP"/>
              </w:rPr>
              <w:t>Maximum # of TOs within the time window</w:t>
            </w:r>
          </w:p>
          <w:p w14:paraId="2EF127A5" w14:textId="0139C2F7" w:rsidR="00B43B48" w:rsidRPr="00885C9B" w:rsidRDefault="00885C9B" w:rsidP="00885C9B">
            <w:pPr>
              <w:pStyle w:val="ListParagraph"/>
              <w:numPr>
                <w:ilvl w:val="1"/>
                <w:numId w:val="56"/>
              </w:numPr>
              <w:rPr>
                <w:rFonts w:ascii="Times New Roman" w:hAnsi="Times New Roman" w:cs="Times New Roman"/>
                <w:b/>
                <w:bCs/>
                <w:szCs w:val="18"/>
                <w:lang w:eastAsia="ja-JP"/>
              </w:rPr>
            </w:pPr>
            <w:r w:rsidRPr="00885C9B">
              <w:rPr>
                <w:rFonts w:ascii="Times New Roman" w:hAnsi="Times New Roman" w:cs="Times New Roman"/>
                <w:szCs w:val="18"/>
                <w:lang w:eastAsia="ja-JP"/>
              </w:rPr>
              <w:t xml:space="preserve">Maximum # of bits used to indicate unused </w:t>
            </w:r>
            <w:proofErr w:type="spellStart"/>
            <w:r w:rsidRPr="00885C9B">
              <w:rPr>
                <w:rFonts w:ascii="Times New Roman" w:hAnsi="Times New Roman" w:cs="Times New Roman"/>
                <w:szCs w:val="18"/>
                <w:lang w:eastAsia="ja-JP"/>
              </w:rPr>
              <w:t>TOs</w:t>
            </w:r>
            <w:proofErr w:type="spellEnd"/>
          </w:p>
        </w:tc>
      </w:tr>
      <w:tr w:rsidR="004B638D" w:rsidRPr="00313E98" w14:paraId="30BFFCE2" w14:textId="77777777" w:rsidTr="00A72C17">
        <w:tc>
          <w:tcPr>
            <w:tcW w:w="1661" w:type="dxa"/>
          </w:tcPr>
          <w:p w14:paraId="02B9D5A1" w14:textId="408F3A7D" w:rsidR="004B638D" w:rsidRDefault="004B638D" w:rsidP="004B638D">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51C39737" w14:textId="77777777" w:rsidR="004B638D" w:rsidRPr="00F117F0" w:rsidRDefault="004B638D" w:rsidP="004B638D">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 with currently listed possible baselines.</w:t>
            </w:r>
          </w:p>
          <w:p w14:paraId="2E45399D" w14:textId="578CEF99" w:rsidR="004B638D" w:rsidRPr="00885C9B" w:rsidRDefault="004B638D" w:rsidP="004B638D">
            <w:pPr>
              <w:pStyle w:val="ListParagraph"/>
              <w:numPr>
                <w:ilvl w:val="0"/>
                <w:numId w:val="56"/>
              </w:numPr>
              <w:rPr>
                <w:rFonts w:ascii="Times New Roman" w:hAnsi="Times New Roman" w:cs="Times New Roman"/>
                <w:szCs w:val="18"/>
                <w:lang w:eastAsia="ja-JP"/>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2: We prefer option 2 for better flexibility.</w:t>
            </w:r>
          </w:p>
        </w:tc>
      </w:tr>
      <w:tr w:rsidR="00AF27CA" w:rsidRPr="00313E98" w14:paraId="07476E05" w14:textId="77777777" w:rsidTr="00A72C17">
        <w:tc>
          <w:tcPr>
            <w:tcW w:w="1661" w:type="dxa"/>
          </w:tcPr>
          <w:p w14:paraId="1A9DF807" w14:textId="471D033C" w:rsidR="00AF27CA" w:rsidRPr="00AF27CA" w:rsidRDefault="00AF27CA" w:rsidP="004B638D">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3940D566" w14:textId="200C1C4C" w:rsidR="00AF27CA" w:rsidRPr="00F117F0" w:rsidRDefault="00AF27CA" w:rsidP="004B638D">
            <w:pPr>
              <w:rPr>
                <w:rFonts w:ascii="Times New Roman" w:eastAsia="DengXian" w:hAnsi="Times New Roman" w:cs="Times New Roman"/>
                <w:szCs w:val="18"/>
                <w:lang w:eastAsia="zh-CN"/>
              </w:rPr>
            </w:pPr>
            <w:r w:rsidRPr="002237C0">
              <w:rPr>
                <w:rFonts w:ascii="Times New Roman" w:eastAsiaTheme="minorEastAsia" w:hAnsi="Times New Roman" w:cs="Times New Roman"/>
                <w:szCs w:val="18"/>
                <w:lang w:eastAsia="ja-JP"/>
              </w:rPr>
              <w:t>Option 1</w:t>
            </w:r>
            <w:r w:rsidR="00BE450B">
              <w:rPr>
                <w:rFonts w:ascii="Times New Roman" w:eastAsiaTheme="minorEastAsia" w:hAnsi="Times New Roman" w:cs="Times New Roman"/>
                <w:szCs w:val="18"/>
                <w:lang w:eastAsia="ja-JP"/>
              </w:rPr>
              <w:t xml:space="preserve"> </w:t>
            </w:r>
            <w:r>
              <w:rPr>
                <w:rFonts w:ascii="Times New Roman" w:eastAsiaTheme="minorEastAsia" w:hAnsi="Times New Roman" w:cs="Times New Roman"/>
                <w:szCs w:val="18"/>
                <w:lang w:eastAsia="ja-JP"/>
              </w:rPr>
              <w:t xml:space="preserve">is slightly preferred. Option 2 has more flexibility, but we think that indication </w:t>
            </w:r>
            <w:r w:rsidR="00D00F48">
              <w:rPr>
                <w:rFonts w:ascii="Times New Roman" w:eastAsiaTheme="minorEastAsia" w:hAnsi="Times New Roman" w:cs="Times New Roman"/>
                <w:szCs w:val="18"/>
                <w:lang w:eastAsia="ja-JP"/>
              </w:rPr>
              <w:t>of</w:t>
            </w:r>
            <w:r>
              <w:rPr>
                <w:rFonts w:ascii="Times New Roman" w:eastAsiaTheme="minorEastAsia" w:hAnsi="Times New Roman" w:cs="Times New Roman"/>
                <w:szCs w:val="18"/>
                <w:lang w:eastAsia="ja-JP"/>
              </w:rPr>
              <w:t xml:space="preserve"> </w:t>
            </w:r>
            <w:r w:rsidR="00D00F48">
              <w:rPr>
                <w:rFonts w:ascii="Times New Roman" w:eastAsiaTheme="minorEastAsia" w:hAnsi="Times New Roman" w:cs="Times New Roman"/>
                <w:szCs w:val="18"/>
                <w:lang w:eastAsia="ja-JP"/>
              </w:rPr>
              <w:t xml:space="preserve">unused </w:t>
            </w:r>
            <w:r>
              <w:rPr>
                <w:rFonts w:ascii="Times New Roman" w:eastAsiaTheme="minorEastAsia" w:hAnsi="Times New Roman" w:cs="Times New Roman"/>
                <w:szCs w:val="18"/>
                <w:lang w:eastAsia="ja-JP"/>
              </w:rPr>
              <w:t xml:space="preserve">consecutive </w:t>
            </w:r>
            <w:r w:rsidRPr="00542B8D">
              <w:rPr>
                <w:rFonts w:ascii="Times New Roman" w:eastAsiaTheme="minorEastAsia" w:hAnsi="Times New Roman" w:cs="Times New Roman"/>
                <w:szCs w:val="18"/>
                <w:lang w:eastAsia="ja-JP"/>
              </w:rPr>
              <w:t>CG PUSCH TO(s)</w:t>
            </w:r>
            <w:r>
              <w:rPr>
                <w:rFonts w:ascii="Times New Roman" w:eastAsiaTheme="minorEastAsia" w:hAnsi="Times New Roman" w:cs="Times New Roman"/>
                <w:szCs w:val="18"/>
                <w:lang w:eastAsia="ja-JP"/>
              </w:rPr>
              <w:t xml:space="preserve"> is sufficient.</w:t>
            </w:r>
          </w:p>
        </w:tc>
      </w:tr>
      <w:tr w:rsidR="00515CF1" w:rsidRPr="00313E98" w14:paraId="2061ACAD" w14:textId="77777777" w:rsidTr="00A72C17">
        <w:tc>
          <w:tcPr>
            <w:tcW w:w="1661" w:type="dxa"/>
          </w:tcPr>
          <w:p w14:paraId="50C9CB3F" w14:textId="728BA6D6" w:rsidR="00515CF1" w:rsidRDefault="00515CF1" w:rsidP="00515CF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68870F45" w14:textId="728C5BF8" w:rsidR="00515CF1" w:rsidRPr="002237C0" w:rsidRDefault="00515CF1" w:rsidP="00515CF1">
            <w:pPr>
              <w:rPr>
                <w:rFonts w:ascii="Times New Roman" w:eastAsiaTheme="minorEastAsia" w:hAnsi="Times New Roman" w:cs="Times New Roman"/>
                <w:szCs w:val="18"/>
                <w:lang w:eastAsia="ja-JP"/>
              </w:rPr>
            </w:pPr>
            <w:r w:rsidRPr="003F17A7">
              <w:rPr>
                <w:rFonts w:ascii="Times New Roman" w:hAnsi="Times New Roman" w:cs="Times New Roman"/>
                <w:szCs w:val="18"/>
                <w:lang w:eastAsia="ja-JP"/>
              </w:rPr>
              <w:t>Ok with proposal.</w:t>
            </w:r>
          </w:p>
        </w:tc>
      </w:tr>
      <w:tr w:rsidR="003C4ECE" w:rsidRPr="00313E98" w14:paraId="489873DA" w14:textId="77777777" w:rsidTr="00A72C17">
        <w:tc>
          <w:tcPr>
            <w:tcW w:w="1661" w:type="dxa"/>
          </w:tcPr>
          <w:p w14:paraId="0A5C7C02" w14:textId="3518C534"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90DFC65" w14:textId="6F84BEEF"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Fine </w:t>
            </w:r>
            <w:r>
              <w:rPr>
                <w:rFonts w:ascii="Times New Roman" w:eastAsia="Malgun Gothic" w:hAnsi="Times New Roman" w:cs="Times New Roman"/>
                <w:szCs w:val="18"/>
                <w:lang w:eastAsia="ko-KR"/>
              </w:rPr>
              <w:t xml:space="preserve">with the proposal. We support Option 2-1. </w:t>
            </w:r>
          </w:p>
        </w:tc>
      </w:tr>
      <w:tr w:rsidR="00A02C41" w:rsidRPr="00313E98" w14:paraId="32AFF713" w14:textId="77777777" w:rsidTr="00A72C17">
        <w:tc>
          <w:tcPr>
            <w:tcW w:w="1661" w:type="dxa"/>
          </w:tcPr>
          <w:p w14:paraId="3CF4A7BF"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10D4117F" w14:textId="77777777" w:rsidR="00A02C41" w:rsidRPr="00F117F0" w:rsidRDefault="00A02C41" w:rsidP="00851278">
            <w:pPr>
              <w:rPr>
                <w:rFonts w:ascii="Times New Roman" w:eastAsia="DengXian" w:hAnsi="Times New Roman" w:cs="Times New Roman"/>
                <w:szCs w:val="18"/>
                <w:lang w:eastAsia="zh-CN"/>
              </w:rPr>
            </w:pPr>
            <w:r>
              <w:rPr>
                <w:rFonts w:ascii="Times New Roman" w:hAnsi="Times New Roman" w:cs="Times New Roman"/>
                <w:bCs/>
                <w:szCs w:val="18"/>
                <w:lang w:eastAsia="ja-JP"/>
              </w:rPr>
              <w:t xml:space="preserve">The proposal 2-2-1 summarized the </w:t>
            </w:r>
            <w:proofErr w:type="gramStart"/>
            <w:r>
              <w:rPr>
                <w:rFonts w:ascii="Times New Roman" w:hAnsi="Times New Roman" w:cs="Times New Roman"/>
                <w:bCs/>
                <w:szCs w:val="18"/>
                <w:lang w:eastAsia="ja-JP"/>
              </w:rPr>
              <w:t>companies</w:t>
            </w:r>
            <w:proofErr w:type="gramEnd"/>
            <w:r>
              <w:rPr>
                <w:rFonts w:ascii="Times New Roman" w:hAnsi="Times New Roman" w:cs="Times New Roman"/>
                <w:bCs/>
                <w:szCs w:val="18"/>
                <w:lang w:eastAsia="ja-JP"/>
              </w:rPr>
              <w:t xml:space="preserve"> proposal. We can support both options at this stage.</w:t>
            </w:r>
          </w:p>
        </w:tc>
      </w:tr>
      <w:tr w:rsidR="00CB28B7" w:rsidRPr="00313E98" w14:paraId="6267A368" w14:textId="77777777" w:rsidTr="00A72C17">
        <w:tc>
          <w:tcPr>
            <w:tcW w:w="1661" w:type="dxa"/>
          </w:tcPr>
          <w:p w14:paraId="77E314ED" w14:textId="264A5461" w:rsidR="00CB28B7" w:rsidRDefault="00CB28B7" w:rsidP="00CB28B7">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5DA6C886" w14:textId="0C93C4FD" w:rsidR="00CB28B7" w:rsidRPr="00CB28B7" w:rsidRDefault="00CB28B7" w:rsidP="00CB28B7">
            <w:pPr>
              <w:rPr>
                <w:rFonts w:ascii="Times New Roman" w:eastAsia="Malgun Gothic" w:hAnsi="Times New Roman" w:cs="Times New Roman"/>
                <w:szCs w:val="18"/>
                <w:lang w:eastAsia="ko-KR"/>
              </w:rPr>
            </w:pPr>
            <w:r w:rsidRPr="00CB28B7">
              <w:rPr>
                <w:rFonts w:ascii="Times New Roman" w:hAnsi="Times New Roman" w:cs="Times New Roman"/>
                <w:bCs/>
                <w:szCs w:val="18"/>
                <w:lang w:eastAsia="ja-JP"/>
              </w:rPr>
              <w:t>We have similar view as Apple, indication of “USED” TOs should also be included.</w:t>
            </w:r>
          </w:p>
        </w:tc>
      </w:tr>
      <w:tr w:rsidR="00F41E3A" w14:paraId="0340BD15" w14:textId="77777777" w:rsidTr="00A72C17">
        <w:tc>
          <w:tcPr>
            <w:tcW w:w="1661" w:type="dxa"/>
            <w:hideMark/>
          </w:tcPr>
          <w:p w14:paraId="2B2107A5" w14:textId="77777777" w:rsidR="00F41E3A" w:rsidRDefault="00F41E3A">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2D2F054E" w14:textId="77777777" w:rsidR="00F41E3A" w:rsidRDefault="00F41E3A">
            <w:pPr>
              <w:rPr>
                <w:rFonts w:ascii="Times New Roman" w:hAnsi="Times New Roman" w:cs="Times New Roman"/>
                <w:bCs/>
                <w:szCs w:val="18"/>
                <w:lang w:eastAsia="ja-JP"/>
              </w:rPr>
            </w:pPr>
            <w:r>
              <w:rPr>
                <w:rFonts w:ascii="Times New Roman" w:hAnsi="Times New Roman" w:cs="Times New Roman"/>
                <w:bCs/>
                <w:szCs w:val="18"/>
                <w:lang w:eastAsia="ja-JP"/>
              </w:rPr>
              <w:t>We suggest that the possible positions and the definition of consecutive/non-consecutive TO(s) should be discussed at first. In addition, we have a confusion whether “time window” means a CG period.</w:t>
            </w:r>
            <w:r>
              <w:t xml:space="preserve"> </w:t>
            </w:r>
          </w:p>
          <w:p w14:paraId="7FEB5C4C" w14:textId="77777777" w:rsidR="00F41E3A" w:rsidRDefault="00F41E3A">
            <w:pPr>
              <w:rPr>
                <w:rFonts w:ascii="Times New Roman" w:eastAsia="Malgun Gothic" w:hAnsi="Times New Roman" w:cs="Times New Roman"/>
                <w:szCs w:val="18"/>
                <w:lang w:eastAsia="ko-KR"/>
              </w:rPr>
            </w:pPr>
            <w:r>
              <w:rPr>
                <w:rFonts w:ascii="Times New Roman" w:hAnsi="Times New Roman" w:cs="Times New Roman"/>
                <w:bCs/>
                <w:szCs w:val="18"/>
                <w:lang w:eastAsia="ja-JP"/>
              </w:rPr>
              <w:t>What’s more, Option 2 is preferred.</w:t>
            </w:r>
          </w:p>
        </w:tc>
      </w:tr>
      <w:tr w:rsidR="009C174F" w:rsidRPr="00313E98" w14:paraId="7D329945" w14:textId="77777777" w:rsidTr="00A72C17">
        <w:tc>
          <w:tcPr>
            <w:tcW w:w="1661" w:type="dxa"/>
          </w:tcPr>
          <w:p w14:paraId="6C83D9E9" w14:textId="77777777" w:rsidR="009C174F" w:rsidRDefault="009C174F"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94BB369" w14:textId="77777777" w:rsidR="009C174F" w:rsidRPr="003B49C4" w:rsidRDefault="009C174F" w:rsidP="00851278">
            <w:r w:rsidRPr="003B49C4">
              <w:t xml:space="preserve">It is fine to discuss the pros and cons of the options </w:t>
            </w:r>
            <w:r>
              <w:t xml:space="preserve">which </w:t>
            </w:r>
            <w:r w:rsidRPr="003B49C4">
              <w:t xml:space="preserve">have different levels of flexibilities and signaling overhead. </w:t>
            </w:r>
          </w:p>
          <w:p w14:paraId="082E8F0D" w14:textId="77777777" w:rsidR="009C174F" w:rsidRPr="0083399E" w:rsidRDefault="009C174F" w:rsidP="00851278">
            <w:pPr>
              <w:rPr>
                <w:rFonts w:ascii="Times New Roman" w:hAnsi="Times New Roman" w:cs="Times New Roman"/>
                <w:bCs/>
                <w:szCs w:val="18"/>
                <w:lang w:eastAsia="ja-JP"/>
              </w:rPr>
            </w:pPr>
            <w:r w:rsidRPr="003B49C4">
              <w:t>Regarding the time window, it should be sufficient to assume the granularity</w:t>
            </w:r>
            <w:r>
              <w:t xml:space="preserve"> of the window</w:t>
            </w:r>
            <w:r w:rsidRPr="003B49C4">
              <w:t xml:space="preserve"> is a CG period, i.e., the time window contains one or multiple CG periods. Option 1 and option 2 correspond to </w:t>
            </w:r>
            <w:r>
              <w:t xml:space="preserve">the </w:t>
            </w:r>
            <w:r w:rsidRPr="003B49C4">
              <w:t xml:space="preserve">codepoint and bitmap based indication. We think both can be supported </w:t>
            </w:r>
            <w:r>
              <w:t>by</w:t>
            </w:r>
            <w:r w:rsidRPr="003B49C4">
              <w:t xml:space="preserve"> RRC configuration.</w:t>
            </w:r>
            <w:r>
              <w:rPr>
                <w:rFonts w:ascii="Times New Roman" w:hAnsi="Times New Roman" w:cs="Times New Roman"/>
                <w:bCs/>
                <w:szCs w:val="18"/>
                <w:lang w:eastAsia="ja-JP"/>
              </w:rPr>
              <w:t xml:space="preserve"> </w:t>
            </w:r>
          </w:p>
        </w:tc>
      </w:tr>
      <w:tr w:rsidR="00863F72" w:rsidRPr="00313E98" w14:paraId="3A25B533" w14:textId="77777777" w:rsidTr="00A72C17">
        <w:tc>
          <w:tcPr>
            <w:tcW w:w="1661" w:type="dxa"/>
          </w:tcPr>
          <w:p w14:paraId="27DA42E9" w14:textId="31156062" w:rsidR="00863F72" w:rsidRDefault="00863F72"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7B45A707" w14:textId="29F7679F" w:rsidR="00863F72" w:rsidRPr="003B49C4" w:rsidRDefault="00073ECB" w:rsidP="00851278">
            <w:r>
              <w:rPr>
                <w:rFonts w:ascii="Times New Roman" w:hAnsi="Times New Roman" w:cs="Times New Roman"/>
                <w:bCs/>
                <w:szCs w:val="18"/>
                <w:lang w:eastAsia="ja-JP"/>
              </w:rPr>
              <w:t>We support Option 1 – 3 proposed by HW</w:t>
            </w:r>
          </w:p>
        </w:tc>
      </w:tr>
      <w:tr w:rsidR="00A72C17" w14:paraId="34223B3C" w14:textId="77777777" w:rsidTr="00A72C17">
        <w:tc>
          <w:tcPr>
            <w:tcW w:w="1661" w:type="dxa"/>
          </w:tcPr>
          <w:p w14:paraId="4B5A0F86" w14:textId="77777777" w:rsidR="00A72C17" w:rsidRDefault="00A72C17"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59127513" w14:textId="77777777" w:rsidR="00A72C17" w:rsidRDefault="00A72C17" w:rsidP="00851278">
            <w:pPr>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Option 2-1, because it can flexibly indicate non-continuous CG PUSCH occasion is unused caused by late packet arrival, small data packet size and intra-UE collision handling.</w:t>
            </w:r>
          </w:p>
        </w:tc>
      </w:tr>
      <w:tr w:rsidR="00B7785B" w14:paraId="3BD6913B" w14:textId="77777777" w:rsidTr="00A72C17">
        <w:tc>
          <w:tcPr>
            <w:tcW w:w="1661" w:type="dxa"/>
          </w:tcPr>
          <w:p w14:paraId="430A98B3" w14:textId="43742A4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0890F368" w14:textId="1A56E7D3"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 1</w:t>
            </w:r>
          </w:p>
        </w:tc>
      </w:tr>
      <w:tr w:rsidR="00B7785B" w14:paraId="50FD5FE4" w14:textId="77777777" w:rsidTr="00A72C17">
        <w:tc>
          <w:tcPr>
            <w:tcW w:w="1661" w:type="dxa"/>
          </w:tcPr>
          <w:p w14:paraId="4B57AF86" w14:textId="5A86B058" w:rsidR="00B7785B" w:rsidRDefault="00B7785B" w:rsidP="00B7785B">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13085123" w14:textId="77777777" w:rsidR="00B7785B" w:rsidRDefault="00B7785B" w:rsidP="00B7785B">
            <w:pPr>
              <w:rPr>
                <w:rFonts w:cs="Arial"/>
                <w:sz w:val="20"/>
                <w:szCs w:val="20"/>
                <w:lang w:eastAsia="ja-JP"/>
              </w:rPr>
            </w:pPr>
            <w:r w:rsidRPr="005A51CF">
              <w:rPr>
                <w:rFonts w:eastAsia="Calibri" w:cs="Arial"/>
                <w:sz w:val="20"/>
                <w:szCs w:val="20"/>
                <w:lang w:eastAsia="ja-JP"/>
              </w:rPr>
              <w:t>Can we add an option to reflect the first bullet point of Approach 2</w:t>
            </w:r>
            <w:r>
              <w:rPr>
                <w:rFonts w:eastAsia="Calibri" w:cs="Arial"/>
                <w:sz w:val="20"/>
                <w:szCs w:val="20"/>
                <w:lang w:val="en-GB" w:eastAsia="ja-JP"/>
              </w:rPr>
              <w:t xml:space="preserve"> without the need for time window</w:t>
            </w:r>
            <w:r w:rsidRPr="005A51CF">
              <w:rPr>
                <w:rFonts w:eastAsia="Calibri" w:cs="Arial"/>
                <w:sz w:val="20"/>
                <w:szCs w:val="20"/>
                <w:lang w:eastAsia="ja-JP"/>
              </w:rPr>
              <w:t xml:space="preserve">, </w:t>
            </w:r>
            <w:proofErr w:type="spellStart"/>
            <w:r w:rsidRPr="005A51CF">
              <w:rPr>
                <w:rFonts w:eastAsia="Calibri" w:cs="Arial"/>
                <w:sz w:val="20"/>
                <w:szCs w:val="20"/>
                <w:lang w:eastAsia="ja-JP"/>
              </w:rPr>
              <w:t>i.e</w:t>
            </w:r>
            <w:proofErr w:type="spellEnd"/>
            <w:r w:rsidRPr="005A51CF">
              <w:rPr>
                <w:rFonts w:eastAsia="Calibri" w:cs="Arial"/>
                <w:sz w:val="20"/>
                <w:szCs w:val="20"/>
                <w:lang w:eastAsia="ja-JP"/>
              </w:rPr>
              <w:t>, Bitmap is used for determination of unused T</w:t>
            </w:r>
            <w:r>
              <w:rPr>
                <w:rFonts w:eastAsia="Calibri" w:cs="Arial"/>
                <w:sz w:val="20"/>
                <w:szCs w:val="20"/>
                <w:lang w:val="en-GB" w:eastAsia="ja-JP"/>
              </w:rPr>
              <w:t>O</w:t>
            </w:r>
            <w:r w:rsidRPr="005A51CF">
              <w:rPr>
                <w:rFonts w:eastAsia="Calibri" w:cs="Arial"/>
                <w:sz w:val="20"/>
                <w:szCs w:val="20"/>
                <w:lang w:eastAsia="ja-JP"/>
              </w:rPr>
              <w:t>s</w:t>
            </w:r>
            <w:r>
              <w:rPr>
                <w:rFonts w:eastAsia="Calibri" w:cs="Arial"/>
                <w:sz w:val="20"/>
                <w:szCs w:val="20"/>
                <w:lang w:val="en-GB" w:eastAsia="ja-JP"/>
              </w:rPr>
              <w:t xml:space="preserve">: </w:t>
            </w:r>
            <w:r>
              <w:rPr>
                <w:rFonts w:cs="Arial"/>
                <w:sz w:val="20"/>
                <w:szCs w:val="20"/>
                <w:lang w:eastAsia="ja-JP"/>
              </w:rPr>
              <w:t xml:space="preserve">A bit corresponds to a TO (in a period). Alternatively, Option 2-1 could be amended as follow: </w:t>
            </w:r>
          </w:p>
          <w:p w14:paraId="411D6A21" w14:textId="77777777" w:rsidR="00B7785B" w:rsidRDefault="00B7785B" w:rsidP="00B7785B">
            <w:pPr>
              <w:pStyle w:val="ListParagraph"/>
              <w:numPr>
                <w:ilvl w:val="1"/>
                <w:numId w:val="40"/>
              </w:numPr>
              <w:rPr>
                <w:rFonts w:ascii="Arial" w:hAnsi="Arial" w:cs="Arial"/>
                <w:sz w:val="20"/>
                <w:szCs w:val="20"/>
              </w:rPr>
            </w:pPr>
            <w:r>
              <w:rPr>
                <w:rFonts w:ascii="Arial" w:hAnsi="Arial" w:cs="Arial"/>
                <w:b/>
                <w:bCs/>
                <w:sz w:val="20"/>
                <w:szCs w:val="20"/>
              </w:rPr>
              <w:t xml:space="preserve">Option </w:t>
            </w:r>
            <w:r>
              <w:rPr>
                <w:rFonts w:ascii="Arial" w:hAnsi="Arial" w:cs="Arial"/>
                <w:b/>
                <w:bCs/>
                <w:sz w:val="20"/>
                <w:szCs w:val="20"/>
                <w:lang w:val="en-US"/>
              </w:rPr>
              <w:t>2-</w:t>
            </w:r>
            <w:r>
              <w:rPr>
                <w:rFonts w:ascii="Arial" w:hAnsi="Arial" w:cs="Arial"/>
                <w:b/>
                <w:bCs/>
                <w:sz w:val="20"/>
                <w:szCs w:val="20"/>
              </w:rPr>
              <w:t>1</w:t>
            </w:r>
            <w:r>
              <w:rPr>
                <w:rFonts w:ascii="Arial" w:hAnsi="Arial" w:cs="Arial"/>
                <w:sz w:val="20"/>
                <w:szCs w:val="20"/>
                <w:lang w:val="en-US"/>
              </w:rPr>
              <w:t xml:space="preserve">: The UCI provides a bitmap where a bit corresponds to a TO </w:t>
            </w:r>
            <w:r>
              <w:rPr>
                <w:rFonts w:ascii="Arial" w:hAnsi="Arial" w:cs="Arial"/>
                <w:color w:val="0070C0"/>
                <w:sz w:val="20"/>
                <w:szCs w:val="20"/>
                <w:lang w:val="en-US"/>
              </w:rPr>
              <w:t>in the CG period</w:t>
            </w:r>
            <w:r>
              <w:rPr>
                <w:rFonts w:ascii="Arial" w:hAnsi="Arial" w:cs="Arial"/>
                <w:sz w:val="20"/>
                <w:szCs w:val="20"/>
                <w:lang w:val="en-US"/>
              </w:rPr>
              <w:t xml:space="preserve"> </w:t>
            </w:r>
            <w:r>
              <w:rPr>
                <w:rFonts w:ascii="Arial" w:hAnsi="Arial" w:cs="Arial"/>
                <w:strike/>
                <w:color w:val="FF0000"/>
                <w:sz w:val="20"/>
                <w:szCs w:val="20"/>
                <w:lang w:val="en-US"/>
              </w:rPr>
              <w:t>within a time window.</w:t>
            </w:r>
          </w:p>
          <w:p w14:paraId="207D5998" w14:textId="77777777" w:rsidR="00B7785B" w:rsidRDefault="00B7785B" w:rsidP="00B7785B">
            <w:pPr>
              <w:pStyle w:val="ListParagraph"/>
              <w:numPr>
                <w:ilvl w:val="2"/>
                <w:numId w:val="40"/>
              </w:numPr>
              <w:rPr>
                <w:rFonts w:ascii="Arial" w:hAnsi="Arial" w:cs="Arial"/>
                <w:strike/>
                <w:color w:val="FF0000"/>
                <w:sz w:val="20"/>
                <w:szCs w:val="20"/>
              </w:rPr>
            </w:pPr>
            <w:r>
              <w:rPr>
                <w:rFonts w:ascii="Arial" w:hAnsi="Arial" w:cs="Arial"/>
                <w:strike/>
                <w:color w:val="FF0000"/>
                <w:sz w:val="20"/>
                <w:szCs w:val="20"/>
                <w:lang w:val="en-US"/>
              </w:rPr>
              <w:t>The time windows are pre-defined or RRC configured.</w:t>
            </w:r>
          </w:p>
          <w:p w14:paraId="03E2DB63" w14:textId="77777777" w:rsidR="00B7785B" w:rsidRPr="005A51CF" w:rsidRDefault="00B7785B" w:rsidP="00B7785B">
            <w:pPr>
              <w:rPr>
                <w:rFonts w:eastAsia="Calibri" w:cs="Arial"/>
                <w:sz w:val="20"/>
                <w:szCs w:val="20"/>
                <w:lang w:eastAsia="ja-JP"/>
              </w:rPr>
            </w:pPr>
          </w:p>
          <w:p w14:paraId="7DF59260" w14:textId="77777777" w:rsidR="00B7785B" w:rsidRDefault="00B7785B" w:rsidP="00B7785B">
            <w:pPr>
              <w:rPr>
                <w:rFonts w:ascii="Times New Roman" w:eastAsia="DengXian" w:hAnsi="Times New Roman" w:cs="Times New Roman"/>
                <w:bCs/>
                <w:szCs w:val="18"/>
                <w:lang w:eastAsia="zh-CN"/>
              </w:rPr>
            </w:pPr>
          </w:p>
        </w:tc>
      </w:tr>
      <w:tr w:rsidR="00B7785B" w14:paraId="6C025839" w14:textId="77777777" w:rsidTr="00A72C17">
        <w:tc>
          <w:tcPr>
            <w:tcW w:w="1661" w:type="dxa"/>
          </w:tcPr>
          <w:p w14:paraId="69A34331" w14:textId="7C2815E7"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CMCC</w:t>
            </w:r>
          </w:p>
        </w:tc>
        <w:tc>
          <w:tcPr>
            <w:tcW w:w="7968" w:type="dxa"/>
          </w:tcPr>
          <w:p w14:paraId="3755A75C" w14:textId="31071D2A" w:rsidR="00B7785B" w:rsidRDefault="00B7785B" w:rsidP="00B7785B">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open to these options now.</w:t>
            </w:r>
          </w:p>
        </w:tc>
      </w:tr>
      <w:tr w:rsidR="00B7785B" w14:paraId="0D6016C2" w14:textId="77777777" w:rsidTr="00B92A08">
        <w:tc>
          <w:tcPr>
            <w:tcW w:w="1661" w:type="dxa"/>
            <w:shd w:val="clear" w:color="auto" w:fill="FFC000" w:themeFill="accent4"/>
          </w:tcPr>
          <w:p w14:paraId="125A1907" w14:textId="562731A2" w:rsidR="00B7785B" w:rsidRDefault="00B7785B" w:rsidP="00B7785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54F2B166" w14:textId="297366FB" w:rsidR="00B7785B" w:rsidRPr="00DE121E" w:rsidRDefault="00B7785B" w:rsidP="00B7785B">
            <w:pPr>
              <w:rPr>
                <w:rFonts w:eastAsia="DengXian" w:cs="Arial"/>
                <w:b/>
                <w:sz w:val="20"/>
                <w:szCs w:val="20"/>
                <w:lang w:eastAsia="zh-CN"/>
              </w:rPr>
            </w:pPr>
            <w:r w:rsidRPr="00DE121E">
              <w:rPr>
                <w:rFonts w:eastAsia="DengXian" w:cs="Arial"/>
                <w:b/>
                <w:sz w:val="20"/>
                <w:szCs w:val="20"/>
                <w:highlight w:val="cyan"/>
                <w:lang w:eastAsia="zh-CN"/>
              </w:rPr>
              <w:t>Summary of views:</w:t>
            </w:r>
          </w:p>
          <w:p w14:paraId="4B4275F6" w14:textId="1C1359F5" w:rsidR="00B7785B" w:rsidRPr="00DE121E" w:rsidRDefault="00B7785B" w:rsidP="00B7785B">
            <w:pPr>
              <w:pStyle w:val="ListParagraph"/>
              <w:numPr>
                <w:ilvl w:val="0"/>
                <w:numId w:val="40"/>
              </w:numPr>
              <w:rPr>
                <w:rFonts w:ascii="Arial" w:eastAsiaTheme="minorHAnsi" w:hAnsi="Arial" w:cs="Arial"/>
                <w:sz w:val="20"/>
                <w:szCs w:val="20"/>
              </w:rPr>
            </w:pPr>
            <w:r w:rsidRPr="00DE121E">
              <w:rPr>
                <w:rFonts w:ascii="Arial" w:hAnsi="Arial" w:cs="Arial"/>
                <w:sz w:val="20"/>
                <w:szCs w:val="20"/>
              </w:rPr>
              <w:t>Option 1: HW, Samsung, Intel (time window= period), DENSO (preferred), E///</w:t>
            </w:r>
            <w:r w:rsidR="00F64781">
              <w:rPr>
                <w:rFonts w:ascii="Arial" w:hAnsi="Arial" w:cs="Arial"/>
                <w:sz w:val="20"/>
                <w:szCs w:val="20"/>
                <w:lang w:val="en-US"/>
              </w:rPr>
              <w:t>, IDC</w:t>
            </w:r>
          </w:p>
          <w:p w14:paraId="0347F9A5" w14:textId="6C35B2E9" w:rsidR="00B7785B" w:rsidRPr="00DE121E" w:rsidRDefault="00B7785B" w:rsidP="00B7785B">
            <w:pPr>
              <w:pStyle w:val="ListParagraph"/>
              <w:numPr>
                <w:ilvl w:val="0"/>
                <w:numId w:val="40"/>
              </w:numPr>
              <w:rPr>
                <w:rFonts w:ascii="Arial" w:eastAsia="DengXian" w:hAnsi="Arial" w:cs="Arial"/>
                <w:b/>
                <w:sz w:val="20"/>
                <w:szCs w:val="20"/>
                <w:lang w:val="sv-SE" w:eastAsia="zh-CN"/>
              </w:rPr>
            </w:pPr>
            <w:r w:rsidRPr="00DE121E">
              <w:rPr>
                <w:rFonts w:ascii="Arial" w:hAnsi="Arial" w:cs="Arial"/>
                <w:sz w:val="20"/>
                <w:szCs w:val="20"/>
                <w:lang w:val="sv-SE"/>
              </w:rPr>
              <w:t>Option 2: Panasonic, xiaomi, DCM, DENSO, LG, OPPO (2-1)</w:t>
            </w:r>
            <w:r w:rsidR="00F64781">
              <w:rPr>
                <w:rFonts w:ascii="Arial" w:hAnsi="Arial" w:cs="Arial"/>
                <w:sz w:val="20"/>
                <w:szCs w:val="20"/>
                <w:lang w:val="sv-SE"/>
              </w:rPr>
              <w:t>,</w:t>
            </w:r>
          </w:p>
          <w:p w14:paraId="29A970D4" w14:textId="12E83CB7" w:rsidR="00B7785B" w:rsidRPr="00DE121E" w:rsidRDefault="00B7785B" w:rsidP="00B7785B">
            <w:pPr>
              <w:rPr>
                <w:rFonts w:cs="Arial"/>
                <w:sz w:val="20"/>
                <w:szCs w:val="20"/>
              </w:rPr>
            </w:pPr>
          </w:p>
          <w:p w14:paraId="1BB6939C" w14:textId="3D34F5D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@HW/HiSI: Option 1-3 is only applicable to multi-PUSCHs. </w:t>
            </w:r>
          </w:p>
          <w:p w14:paraId="726E007C" w14:textId="511140BB"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@Apple/NEC: Comment to indicate “used”.</w:t>
            </w:r>
          </w:p>
          <w:p w14:paraId="4DB51713" w14:textId="77777777"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 xml:space="preserve">@vivo/ZTE/Spreadtrum: Clarification on consecutive/non-consecutive needed: Intention was time domain, not indexing. </w:t>
            </w:r>
          </w:p>
          <w:p w14:paraId="464BD550" w14:textId="0E723FAD" w:rsidR="00B7785B" w:rsidRPr="00DE121E" w:rsidRDefault="00B7785B" w:rsidP="00B7785B">
            <w:pPr>
              <w:pStyle w:val="ListParagraph"/>
              <w:ind w:left="0"/>
              <w:rPr>
                <w:rFonts w:ascii="Arial" w:hAnsi="Arial" w:cs="Arial"/>
                <w:sz w:val="20"/>
                <w:szCs w:val="20"/>
                <w:lang w:val="en-US"/>
              </w:rPr>
            </w:pPr>
            <w:r w:rsidRPr="00DE121E">
              <w:rPr>
                <w:rFonts w:ascii="Arial" w:hAnsi="Arial" w:cs="Arial"/>
                <w:sz w:val="20"/>
                <w:szCs w:val="20"/>
                <w:lang w:val="en-US"/>
              </w:rPr>
              <w:t>@</w:t>
            </w:r>
            <w:proofErr w:type="gramStart"/>
            <w:r w:rsidRPr="00DE121E">
              <w:rPr>
                <w:rFonts w:ascii="Arial" w:hAnsi="Arial" w:cs="Arial"/>
                <w:sz w:val="20"/>
                <w:szCs w:val="20"/>
                <w:lang w:val="en-US"/>
              </w:rPr>
              <w:t>vivo</w:t>
            </w:r>
            <w:proofErr w:type="gramEnd"/>
            <w:r w:rsidRPr="00DE121E">
              <w:rPr>
                <w:rFonts w:ascii="Arial" w:hAnsi="Arial" w:cs="Arial"/>
                <w:sz w:val="20"/>
                <w:szCs w:val="20"/>
                <w:lang w:val="en-US"/>
              </w:rPr>
              <w:t>: Clarification on single CG or multiple CG: That is discussed in section 3.5. @vivo/Spreadtrum/QC: Regarding last question: No, they can belong to different periods. However, some companies prefer to limit the signalling to a period.</w:t>
            </w:r>
          </w:p>
          <w:p w14:paraId="51A2F9F1" w14:textId="0EEC1C7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@ZTE: proposal will be clarified.</w:t>
            </w:r>
          </w:p>
          <w:p w14:paraId="130D2002" w14:textId="2CB0B9AD" w:rsidR="00B7785B" w:rsidRPr="00D63AED" w:rsidRDefault="00D63AED" w:rsidP="00B7785B">
            <w:pPr>
              <w:rPr>
                <w:rFonts w:eastAsia="DengXian" w:cs="Arial"/>
                <w:b/>
                <w:sz w:val="20"/>
                <w:szCs w:val="20"/>
                <w:lang w:eastAsia="zh-CN"/>
              </w:rPr>
            </w:pPr>
            <w:r w:rsidRPr="00D63AED">
              <w:rPr>
                <w:rFonts w:eastAsia="DengXian" w:cs="Arial"/>
                <w:b/>
                <w:sz w:val="20"/>
                <w:szCs w:val="20"/>
                <w:lang w:eastAsia="zh-CN"/>
              </w:rPr>
              <w:t xml:space="preserve">@All: </w:t>
            </w:r>
            <w:r>
              <w:rPr>
                <w:rFonts w:eastAsia="DengXian" w:cs="Arial"/>
                <w:b/>
                <w:sz w:val="20"/>
                <w:szCs w:val="20"/>
                <w:lang w:eastAsia="zh-CN"/>
              </w:rPr>
              <w:t xml:space="preserve">On </w:t>
            </w:r>
            <w:r w:rsidR="00136D2D">
              <w:rPr>
                <w:rFonts w:eastAsia="DengXian" w:cs="Arial"/>
                <w:b/>
                <w:sz w:val="20"/>
                <w:szCs w:val="20"/>
                <w:lang w:eastAsia="zh-CN"/>
              </w:rPr>
              <w:t>suggestions</w:t>
            </w:r>
            <w:r>
              <w:rPr>
                <w:rFonts w:eastAsia="DengXian" w:cs="Arial"/>
                <w:b/>
                <w:sz w:val="20"/>
                <w:szCs w:val="20"/>
                <w:lang w:eastAsia="zh-CN"/>
              </w:rPr>
              <w:t xml:space="preserve"> to limit the feature to a C</w:t>
            </w:r>
            <w:r w:rsidR="00702B53">
              <w:rPr>
                <w:rFonts w:eastAsia="DengXian" w:cs="Arial"/>
                <w:b/>
                <w:sz w:val="20"/>
                <w:szCs w:val="20"/>
                <w:lang w:eastAsia="zh-CN"/>
              </w:rPr>
              <w:t>G</w:t>
            </w:r>
            <w:r>
              <w:rPr>
                <w:rFonts w:eastAsia="DengXian" w:cs="Arial"/>
                <w:b/>
                <w:sz w:val="20"/>
                <w:szCs w:val="20"/>
                <w:lang w:eastAsia="zh-CN"/>
              </w:rPr>
              <w:t xml:space="preserve"> period (and only applicable to multi-CG PUSCHs), since there is no agreement for this limitation, proposals are captured in general form to include one or more C</w:t>
            </w:r>
            <w:r w:rsidR="000F54D6">
              <w:rPr>
                <w:rFonts w:eastAsia="DengXian" w:cs="Arial"/>
                <w:b/>
                <w:sz w:val="20"/>
                <w:szCs w:val="20"/>
                <w:lang w:eastAsia="zh-CN"/>
              </w:rPr>
              <w:t>G</w:t>
            </w:r>
            <w:r>
              <w:rPr>
                <w:rFonts w:eastAsia="DengXian" w:cs="Arial"/>
                <w:b/>
                <w:sz w:val="20"/>
                <w:szCs w:val="20"/>
                <w:lang w:eastAsia="zh-CN"/>
              </w:rPr>
              <w:t xml:space="preserve"> periods.</w:t>
            </w:r>
          </w:p>
          <w:p w14:paraId="6223636A" w14:textId="5933E15A" w:rsidR="00B7785B" w:rsidRPr="00DE121E" w:rsidRDefault="00B7785B" w:rsidP="00B7785B">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39356A82" w14:textId="08895397" w:rsidR="00B7785B" w:rsidRPr="00DE121E" w:rsidRDefault="00B7785B" w:rsidP="00B7785B">
            <w:pPr>
              <w:rPr>
                <w:rFonts w:cs="Arial"/>
                <w:b/>
                <w:bCs/>
                <w:sz w:val="20"/>
                <w:szCs w:val="20"/>
                <w:lang w:val="en-GB" w:eastAsia="ja-JP"/>
              </w:rPr>
            </w:pPr>
            <w:r w:rsidRPr="00DE121E">
              <w:rPr>
                <w:rFonts w:cs="Arial"/>
                <w:b/>
                <w:bCs/>
                <w:sz w:val="20"/>
                <w:szCs w:val="20"/>
                <w:highlight w:val="yellow"/>
                <w:lang w:val="en-GB" w:eastAsia="ja-JP"/>
              </w:rPr>
              <w:t>Proposal 2-2-1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7481F12B" w14:textId="635354E1" w:rsidR="00B7785B" w:rsidRPr="00DE121E" w:rsidRDefault="00B7785B" w:rsidP="00B7785B">
            <w:pPr>
              <w:jc w:val="both"/>
              <w:rPr>
                <w:rFonts w:cs="Arial"/>
                <w:sz w:val="20"/>
                <w:szCs w:val="20"/>
                <w:lang w:val="x-none"/>
              </w:rPr>
            </w:pPr>
            <w:r w:rsidRPr="00DE121E">
              <w:rPr>
                <w:rFonts w:cs="Arial"/>
                <w:sz w:val="20"/>
                <w:szCs w:val="20"/>
              </w:rPr>
              <w:t>For dynamic indication of unused CG PUSCH occasion(s) based on a UCI, the following options are considered for the information provided the UCI:</w:t>
            </w:r>
          </w:p>
          <w:p w14:paraId="1C019987"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consecutive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p>
          <w:p w14:paraId="046B84B9"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b/>
                <w:bCs/>
                <w:sz w:val="20"/>
                <w:szCs w:val="20"/>
                <w:lang w:val="en-US"/>
              </w:rPr>
              <w:t>-1:</w:t>
            </w:r>
            <w:r w:rsidRPr="00DE121E">
              <w:rPr>
                <w:rFonts w:ascii="Arial" w:hAnsi="Arial" w:cs="Arial"/>
                <w:sz w:val="20"/>
                <w:szCs w:val="20"/>
                <w:lang w:val="en-US"/>
              </w:rPr>
              <w:t xml:space="preserve"> The UCI provides the number of </w:t>
            </w:r>
            <w:r w:rsidRPr="00DE121E">
              <w:rPr>
                <w:rFonts w:ascii="Arial" w:hAnsi="Arial" w:cs="Arial"/>
                <w:sz w:val="20"/>
                <w:szCs w:val="20"/>
                <w:highlight w:val="cyan"/>
                <w:lang w:val="en-US"/>
              </w:rPr>
              <w:t>consecutive TO(s)</w:t>
            </w:r>
            <w:r w:rsidRPr="00DE121E">
              <w:rPr>
                <w:rFonts w:ascii="Arial" w:hAnsi="Arial" w:cs="Arial"/>
                <w:sz w:val="20"/>
                <w:szCs w:val="20"/>
                <w:lang w:val="en-US"/>
              </w:rPr>
              <w:t xml:space="preserve"> within a time window. </w:t>
            </w:r>
          </w:p>
          <w:p w14:paraId="2BCF54EC"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rPr>
              <w:t>Applicable numbers are</w:t>
            </w:r>
            <w:r w:rsidRPr="00DE121E">
              <w:rPr>
                <w:rFonts w:ascii="Arial" w:hAnsi="Arial" w:cs="Arial"/>
                <w:sz w:val="20"/>
                <w:szCs w:val="20"/>
                <w:lang w:val="en-US"/>
              </w:rPr>
              <w:t xml:space="preserve"> obtained from configuration.</w:t>
            </w:r>
          </w:p>
          <w:p w14:paraId="4BF99F8D" w14:textId="3EDEBA93"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01A85F8A" w14:textId="01490BCD"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426AB871"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32A730" w14:textId="77777777" w:rsidR="00B7785B" w:rsidRPr="00DE121E" w:rsidRDefault="00B7785B" w:rsidP="00B7785B">
            <w:pPr>
              <w:pStyle w:val="ListParagraph"/>
              <w:numPr>
                <w:ilvl w:val="1"/>
                <w:numId w:val="40"/>
              </w:numPr>
              <w:rPr>
                <w:rFonts w:ascii="Arial" w:hAnsi="Arial" w:cs="Arial"/>
                <w:sz w:val="20"/>
                <w:szCs w:val="20"/>
                <w:highlight w:val="cyan"/>
              </w:rPr>
            </w:pPr>
            <w:r w:rsidRPr="00DE121E">
              <w:rPr>
                <w:rFonts w:ascii="Arial" w:hAnsi="Arial" w:cs="Arial"/>
                <w:b/>
                <w:bCs/>
                <w:sz w:val="20"/>
                <w:szCs w:val="20"/>
              </w:rPr>
              <w:t>Option 1</w:t>
            </w:r>
            <w:r w:rsidRPr="00DE121E">
              <w:rPr>
                <w:rFonts w:ascii="Arial" w:hAnsi="Arial" w:cs="Arial"/>
                <w:b/>
                <w:bCs/>
                <w:sz w:val="20"/>
                <w:szCs w:val="20"/>
                <w:lang w:val="en-US"/>
              </w:rPr>
              <w:t>-2</w:t>
            </w:r>
            <w:r w:rsidRPr="00DE121E">
              <w:rPr>
                <w:rFonts w:ascii="Arial" w:hAnsi="Arial" w:cs="Arial"/>
                <w:sz w:val="20"/>
                <w:szCs w:val="20"/>
                <w:lang w:val="en-US"/>
              </w:rPr>
              <w:t xml:space="preserve">: The UCI provides a time window that includes the </w:t>
            </w:r>
            <w:r w:rsidRPr="00DE121E">
              <w:rPr>
                <w:rFonts w:ascii="Arial" w:hAnsi="Arial" w:cs="Arial"/>
                <w:sz w:val="20"/>
                <w:szCs w:val="20"/>
                <w:highlight w:val="cyan"/>
                <w:lang w:val="en-US"/>
              </w:rPr>
              <w:t>consecutive TO(s).</w:t>
            </w:r>
          </w:p>
          <w:p w14:paraId="6BF6C345" w14:textId="77777777"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Applicable time windows are pre-defined or provided by RRC</w:t>
            </w:r>
          </w:p>
          <w:p w14:paraId="194491A4" w14:textId="6A565764"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7693F2B4"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4D2D116" w14:textId="77777777" w:rsidR="00B7785B" w:rsidRPr="00DE121E" w:rsidRDefault="00B7785B" w:rsidP="00B7785B">
            <w:pPr>
              <w:pStyle w:val="ListParagraph"/>
              <w:numPr>
                <w:ilvl w:val="0"/>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the CG PUSCH TO</w:t>
            </w:r>
            <w:r w:rsidRPr="00DE121E">
              <w:rPr>
                <w:rFonts w:ascii="Arial" w:hAnsi="Arial" w:cs="Arial"/>
                <w:sz w:val="20"/>
                <w:szCs w:val="20"/>
                <w:lang w:val="en-US"/>
              </w:rPr>
              <w:t>(</w:t>
            </w:r>
            <w:r w:rsidRPr="00DE121E">
              <w:rPr>
                <w:rFonts w:ascii="Arial" w:hAnsi="Arial" w:cs="Arial"/>
                <w:sz w:val="20"/>
                <w:szCs w:val="20"/>
              </w:rPr>
              <w:t>s</w:t>
            </w:r>
            <w:r w:rsidRPr="00DE121E">
              <w:rPr>
                <w:rFonts w:ascii="Arial" w:hAnsi="Arial" w:cs="Arial"/>
                <w:sz w:val="20"/>
                <w:szCs w:val="20"/>
                <w:lang w:val="en-US"/>
              </w:rPr>
              <w:t>)</w:t>
            </w:r>
            <w:r w:rsidRPr="00DE121E">
              <w:rPr>
                <w:rFonts w:ascii="Arial" w:hAnsi="Arial" w:cs="Arial"/>
                <w:sz w:val="20"/>
                <w:szCs w:val="20"/>
              </w:rPr>
              <w:t xml:space="preserve"> that are indicated as “unused”</w:t>
            </w:r>
            <w:r w:rsidRPr="00DE121E">
              <w:rPr>
                <w:rFonts w:ascii="Arial" w:hAnsi="Arial" w:cs="Arial"/>
                <w:sz w:val="20"/>
                <w:szCs w:val="20"/>
                <w:lang w:val="en-US"/>
              </w:rPr>
              <w:t xml:space="preserve">  </w:t>
            </w:r>
            <w:r w:rsidRPr="00DE121E">
              <w:rPr>
                <w:rFonts w:ascii="Arial" w:hAnsi="Arial" w:cs="Arial"/>
                <w:sz w:val="20"/>
                <w:szCs w:val="20"/>
                <w:highlight w:val="cyan"/>
                <w:lang w:val="en-US"/>
              </w:rPr>
              <w:t>(consecutive/non-consecutive TO</w:t>
            </w:r>
            <w:r w:rsidRPr="00DE121E">
              <w:rPr>
                <w:rFonts w:ascii="Arial" w:hAnsi="Arial" w:cs="Arial"/>
                <w:sz w:val="20"/>
                <w:szCs w:val="20"/>
                <w:lang w:val="en-US"/>
              </w:rPr>
              <w:t>(s))</w:t>
            </w:r>
          </w:p>
          <w:p w14:paraId="46AC0FD6"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w:t>
            </w:r>
            <w:r w:rsidRPr="00DE121E">
              <w:rPr>
                <w:rFonts w:ascii="Arial" w:hAnsi="Arial" w:cs="Arial"/>
                <w:b/>
                <w:bCs/>
                <w:sz w:val="20"/>
                <w:szCs w:val="20"/>
              </w:rPr>
              <w:t>1</w:t>
            </w:r>
            <w:r w:rsidRPr="00DE121E">
              <w:rPr>
                <w:rFonts w:ascii="Arial" w:hAnsi="Arial" w:cs="Arial"/>
                <w:sz w:val="20"/>
                <w:szCs w:val="20"/>
                <w:lang w:val="en-US"/>
              </w:rPr>
              <w:t>: The UCI provides a bitmap where a bit corresponds to a TO within a time window.</w:t>
            </w:r>
          </w:p>
          <w:p w14:paraId="51E84C39" w14:textId="26AF04F6"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5E0645" w14:textId="0D637FB5"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periods</w:t>
            </w:r>
          </w:p>
          <w:p w14:paraId="57C10B7C"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3E279A7" w14:textId="77777777" w:rsidR="00B7785B" w:rsidRPr="00DE121E" w:rsidRDefault="00B7785B" w:rsidP="00B7785B">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4261BAD5" w14:textId="3D2702AB" w:rsidR="00B7785B" w:rsidRPr="00DE121E" w:rsidRDefault="00B7785B" w:rsidP="00B7785B">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1C9E31A4" w14:textId="5EB6BA68" w:rsidR="00B7785B" w:rsidRPr="00DE121E" w:rsidRDefault="00B7785B" w:rsidP="00B7785B">
            <w:pPr>
              <w:pStyle w:val="ListParagraph"/>
              <w:numPr>
                <w:ilvl w:val="3"/>
                <w:numId w:val="40"/>
              </w:numPr>
              <w:rPr>
                <w:rFonts w:ascii="Arial" w:hAnsi="Arial" w:cs="Arial"/>
                <w:sz w:val="20"/>
                <w:szCs w:val="20"/>
              </w:rPr>
            </w:pPr>
            <w:proofErr w:type="gramStart"/>
            <w:r w:rsidRPr="00DE121E">
              <w:rPr>
                <w:rFonts w:ascii="Arial" w:hAnsi="Arial" w:cs="Arial"/>
                <w:color w:val="FF0000"/>
                <w:sz w:val="20"/>
                <w:szCs w:val="20"/>
                <w:lang w:val="en-US"/>
              </w:rPr>
              <w:t>e.g.</w:t>
            </w:r>
            <w:proofErr w:type="gramEnd"/>
            <w:r w:rsidRPr="00DE121E">
              <w:rPr>
                <w:rFonts w:ascii="Arial" w:hAnsi="Arial" w:cs="Arial"/>
                <w:color w:val="FF0000"/>
                <w:sz w:val="20"/>
                <w:szCs w:val="20"/>
                <w:lang w:val="en-US"/>
              </w:rPr>
              <w:t xml:space="preserve"> a CG period, or multiple CG period</w:t>
            </w:r>
          </w:p>
          <w:p w14:paraId="3A495BF0" w14:textId="77777777" w:rsidR="00B7785B" w:rsidRPr="00DE121E" w:rsidRDefault="00B7785B" w:rsidP="00B7785B">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57ED28C" w14:textId="745B7AC6" w:rsidR="00B7785B" w:rsidRPr="00EA2621" w:rsidRDefault="00B7785B" w:rsidP="00B7785B">
            <w:pPr>
              <w:rPr>
                <w:rFonts w:ascii="Times New Roman" w:eastAsia="DengXian" w:hAnsi="Times New Roman" w:cs="Times New Roman"/>
                <w:bCs/>
                <w:szCs w:val="18"/>
                <w:lang w:eastAsia="zh-CN"/>
              </w:rPr>
            </w:pPr>
          </w:p>
        </w:tc>
      </w:tr>
    </w:tbl>
    <w:p w14:paraId="14FDFA6A" w14:textId="3A55D869" w:rsidR="007235C0" w:rsidRDefault="007235C0" w:rsidP="009720A4"/>
    <w:p w14:paraId="79A01C44" w14:textId="21356107" w:rsidR="00372645" w:rsidRDefault="00372645" w:rsidP="00372645">
      <w:pPr>
        <w:pStyle w:val="Heading3"/>
      </w:pPr>
      <w:r>
        <w:lastRenderedPageBreak/>
        <w:t>3.2.</w:t>
      </w:r>
      <w:r w:rsidR="005252BA">
        <w:t>2</w:t>
      </w:r>
      <w:r>
        <w:tab/>
        <w:t>Intermediate Discussions</w:t>
      </w:r>
    </w:p>
    <w:p w14:paraId="793DB4BB" w14:textId="2988B312" w:rsidR="00702B53" w:rsidRDefault="00702B53" w:rsidP="00372645">
      <w:pPr>
        <w:rPr>
          <w:lang w:val="en-GB" w:eastAsia="ja-JP"/>
        </w:rPr>
      </w:pPr>
      <w:r>
        <w:rPr>
          <w:lang w:val="en-GB" w:eastAsia="ja-JP"/>
        </w:rPr>
        <w:t>Based on the initial discussions, the Moderator recommends the following:</w:t>
      </w:r>
    </w:p>
    <w:p w14:paraId="5C6F255C" w14:textId="55184C9A" w:rsidR="00702B53" w:rsidRPr="00DE121E" w:rsidRDefault="00702B53" w:rsidP="00702B53">
      <w:pPr>
        <w:rPr>
          <w:rFonts w:cs="Arial"/>
          <w:b/>
          <w:bCs/>
          <w:szCs w:val="20"/>
          <w:lang w:val="en-GB" w:eastAsia="ja-JP"/>
        </w:rPr>
      </w:pPr>
      <w:r w:rsidRPr="00DE121E">
        <w:rPr>
          <w:rFonts w:cs="Arial"/>
          <w:b/>
          <w:bCs/>
          <w:szCs w:val="20"/>
          <w:highlight w:val="yellow"/>
          <w:lang w:val="en-GB" w:eastAsia="ja-JP"/>
        </w:rPr>
        <w:t>Proposal 2-2-1:</w:t>
      </w:r>
    </w:p>
    <w:p w14:paraId="2EF91CCE" w14:textId="77777777" w:rsidR="00702B53" w:rsidRPr="00DE121E" w:rsidRDefault="00702B53" w:rsidP="00702B53">
      <w:pPr>
        <w:jc w:val="both"/>
        <w:rPr>
          <w:rFonts w:cs="Arial"/>
          <w:szCs w:val="20"/>
          <w:lang w:val="x-none"/>
        </w:rPr>
      </w:pPr>
      <w:r w:rsidRPr="00DE121E">
        <w:rPr>
          <w:rFonts w:cs="Arial"/>
          <w:szCs w:val="20"/>
        </w:rPr>
        <w:t>For dynamic indication of unused CG PUSCH occasion(s) based on a UCI, the following options are considered for the information provided the UCI:</w:t>
      </w:r>
    </w:p>
    <w:p w14:paraId="25D2D145" w14:textId="77777777" w:rsidR="00702B53" w:rsidRPr="00E06794" w:rsidRDefault="00702B53" w:rsidP="00702B5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23B31404" w14:textId="5FEDAE28"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w:t>
      </w:r>
      <w:r w:rsidR="001A5684" w:rsidRPr="00E06794">
        <w:rPr>
          <w:rFonts w:ascii="Arial" w:hAnsi="Arial" w:cs="Arial"/>
          <w:sz w:val="20"/>
          <w:szCs w:val="20"/>
          <w:lang w:val="en-US"/>
        </w:rPr>
        <w:t xml:space="preserve"> </w:t>
      </w:r>
      <w:r w:rsidR="001A5684"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2813B00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1654B677"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AE8B65E" w14:textId="73287C94" w:rsidR="00702B53" w:rsidRPr="00E06794" w:rsidRDefault="006C5541" w:rsidP="00702B53">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w:t>
      </w:r>
      <w:r w:rsidR="00702B53" w:rsidRPr="00E06794">
        <w:rPr>
          <w:rFonts w:ascii="Arial" w:hAnsi="Arial" w:cs="Arial"/>
          <w:color w:val="FF0000"/>
          <w:sz w:val="20"/>
          <w:szCs w:val="20"/>
          <w:lang w:val="en-US"/>
        </w:rPr>
        <w:t xml:space="preserve"> a CG period, or multiple CG periods</w:t>
      </w:r>
      <w:r w:rsidRPr="00E06794">
        <w:rPr>
          <w:rFonts w:ascii="Arial" w:hAnsi="Arial" w:cs="Arial"/>
          <w:color w:val="FF0000"/>
          <w:sz w:val="20"/>
          <w:szCs w:val="20"/>
          <w:lang w:val="en-US"/>
        </w:rPr>
        <w:t>.</w:t>
      </w:r>
    </w:p>
    <w:p w14:paraId="5CA90465"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B1A8522" w14:textId="3A57FE85"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 window that includes the 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23725F84" w14:textId="77777777" w:rsidR="00702B53" w:rsidRPr="00E06794"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645F0075" w14:textId="77777777" w:rsidR="006C5541" w:rsidRPr="00E06794" w:rsidRDefault="006C5541" w:rsidP="006C554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70ADD604" w14:textId="77777777" w:rsidR="00702B53" w:rsidRPr="00E06794" w:rsidRDefault="00702B53" w:rsidP="00702B53">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7F84047" w14:textId="794D92D2" w:rsidR="00702B53" w:rsidRPr="00E06794" w:rsidRDefault="00702B53" w:rsidP="00702B53">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w:t>
      </w:r>
      <w:r w:rsidR="000F20F9" w:rsidRPr="00E06794">
        <w:rPr>
          <w:rFonts w:ascii="Arial" w:hAnsi="Arial" w:cs="Arial"/>
          <w:sz w:val="20"/>
          <w:szCs w:val="20"/>
          <w:lang w:val="en-US"/>
        </w:rPr>
        <w:t xml:space="preserve"> </w:t>
      </w:r>
      <w:r w:rsidR="000F20F9" w:rsidRPr="00E06794">
        <w:rPr>
          <w:rFonts w:ascii="Arial" w:hAnsi="Arial" w:cs="Arial"/>
          <w:color w:val="FF0000"/>
          <w:sz w:val="20"/>
          <w:szCs w:val="20"/>
          <w:lang w:val="en-US"/>
        </w:rPr>
        <w:t>in time</w:t>
      </w:r>
      <w:r w:rsidRPr="00E06794">
        <w:rPr>
          <w:rFonts w:ascii="Arial" w:hAnsi="Arial" w:cs="Arial"/>
          <w:sz w:val="20"/>
          <w:szCs w:val="20"/>
          <w:lang w:val="en-US"/>
        </w:rPr>
        <w:t>)</w:t>
      </w:r>
    </w:p>
    <w:p w14:paraId="69C6C220" w14:textId="77777777" w:rsidR="00702B53" w:rsidRPr="00E06794" w:rsidRDefault="00702B53" w:rsidP="00702B53">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091239C4" w14:textId="77777777" w:rsidR="00702B53" w:rsidRPr="00DE121E" w:rsidRDefault="00702B53" w:rsidP="00702B53">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6D3448EA"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59E4BEE"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4D3C819" w14:textId="77777777" w:rsidR="00702B53" w:rsidRPr="00DE121E" w:rsidRDefault="00702B53" w:rsidP="00702B53">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B02A5E" w14:textId="77777777" w:rsidR="00702B53" w:rsidRPr="00DE121E" w:rsidRDefault="00702B53" w:rsidP="00702B53">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B80DBE" w14:textId="77777777" w:rsidR="006C5541" w:rsidRPr="00DE121E" w:rsidRDefault="006C5541" w:rsidP="006C554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366F4115" w14:textId="77777777" w:rsidR="00702B53" w:rsidRPr="00DE121E" w:rsidRDefault="00702B53" w:rsidP="00702B53">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8B1F358" w14:textId="77777777" w:rsidR="00372645" w:rsidRPr="00372645" w:rsidRDefault="00372645" w:rsidP="00372645">
      <w:pPr>
        <w:rPr>
          <w:lang w:val="en-GB" w:eastAsia="ja-JP"/>
        </w:rPr>
      </w:pPr>
    </w:p>
    <w:p w14:paraId="69FF5F1D" w14:textId="77777777" w:rsidR="00483042" w:rsidRDefault="00483042" w:rsidP="00483042">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1F240AD" w14:textId="14AD8D0E" w:rsidR="00483042" w:rsidRDefault="00483042" w:rsidP="0048304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w:t>
      </w:r>
      <w:proofErr w:type="gramStart"/>
      <w:r>
        <w:rPr>
          <w:rFonts w:cs="Arial"/>
          <w:szCs w:val="20"/>
          <w:lang w:val="en-GB" w:eastAsia="ja-JP"/>
        </w:rPr>
        <w:t>is</w:t>
      </w:r>
      <w:proofErr w:type="gramEnd"/>
      <w:r>
        <w:rPr>
          <w:rFonts w:cs="Arial"/>
          <w:szCs w:val="20"/>
          <w:lang w:val="en-GB" w:eastAsia="ja-JP"/>
        </w:rPr>
        <w:t xml:space="preserve"> suggestions for improvement of the proposal above. </w:t>
      </w:r>
      <w:r w:rsidR="00136D2D">
        <w:rPr>
          <w:rFonts w:cs="Arial"/>
          <w:szCs w:val="20"/>
          <w:lang w:val="en-GB" w:eastAsia="ja-JP"/>
        </w:rPr>
        <w:t>Please i</w:t>
      </w:r>
      <w:r w:rsidR="00DC3ACA">
        <w:rPr>
          <w:rFonts w:cs="Arial"/>
          <w:szCs w:val="20"/>
          <w:lang w:val="en-GB" w:eastAsia="ja-JP"/>
        </w:rPr>
        <w:t>ndicate your preference</w:t>
      </w:r>
      <w:r w:rsidRPr="008656F8">
        <w:rPr>
          <w:rFonts w:cs="Arial"/>
          <w:szCs w:val="20"/>
          <w:lang w:val="en-GB" w:eastAsia="ja-JP"/>
        </w:rPr>
        <w:t xml:space="preserve"> </w:t>
      </w:r>
      <w:r w:rsidR="00DC3ACA">
        <w:rPr>
          <w:rFonts w:cs="Arial"/>
          <w:szCs w:val="20"/>
          <w:lang w:val="en-GB" w:eastAsia="ja-JP"/>
        </w:rPr>
        <w:t>if we could reduce the options</w:t>
      </w:r>
      <w:r w:rsidR="00136D2D">
        <w:rPr>
          <w:rFonts w:cs="Arial"/>
          <w:szCs w:val="20"/>
          <w:lang w:val="en-GB" w:eastAsia="ja-JP"/>
        </w:rPr>
        <w:t>.</w:t>
      </w:r>
    </w:p>
    <w:p w14:paraId="1F23EBAB" w14:textId="20396750"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discussions, especially the following:</w:t>
      </w:r>
    </w:p>
    <w:p w14:paraId="4F1A0A91" w14:textId="77777777" w:rsidR="00136D2D" w:rsidRPr="00D63AED" w:rsidRDefault="00136D2D" w:rsidP="00136D2D">
      <w:pPr>
        <w:rPr>
          <w:rFonts w:eastAsia="DengXian" w:cs="Arial"/>
          <w:b/>
          <w:szCs w:val="20"/>
          <w:lang w:eastAsia="zh-CN"/>
        </w:rPr>
      </w:pPr>
      <w:r w:rsidRPr="00D63AED">
        <w:rPr>
          <w:rFonts w:eastAsia="DengXian" w:cs="Arial"/>
          <w:b/>
          <w:szCs w:val="20"/>
          <w:lang w:eastAsia="zh-CN"/>
        </w:rPr>
        <w:t xml:space="preserve">@All: </w:t>
      </w:r>
      <w:r>
        <w:rPr>
          <w:rFonts w:eastAsia="DengXian" w:cs="Arial"/>
          <w:b/>
          <w:szCs w:val="20"/>
          <w:lang w:eastAsia="zh-CN"/>
        </w:rPr>
        <w:t>On suggestions to limit the feature to a CG period (and only applicable to multi-CG PUSCHs), since there is no agreement for this limitation, proposals are captured in general form to include one or more CG periods.</w:t>
      </w:r>
    </w:p>
    <w:p w14:paraId="75A82554" w14:textId="77777777" w:rsidR="00483042" w:rsidRPr="008656F8" w:rsidRDefault="00483042" w:rsidP="00483042">
      <w:pPr>
        <w:rPr>
          <w:rFonts w:cs="Arial"/>
          <w:szCs w:val="20"/>
          <w:lang w:val="en-GB" w:eastAsia="ja-JP"/>
        </w:rPr>
      </w:pPr>
    </w:p>
    <w:p w14:paraId="4EAD0AB7" w14:textId="77777777" w:rsidR="00483042" w:rsidRPr="008656F8" w:rsidRDefault="00483042" w:rsidP="00483042">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483042" w:rsidRPr="00313E98" w14:paraId="7C711431" w14:textId="77777777" w:rsidTr="00100DAA">
        <w:tc>
          <w:tcPr>
            <w:tcW w:w="1661" w:type="dxa"/>
            <w:shd w:val="clear" w:color="auto" w:fill="A8D08D" w:themeFill="accent6" w:themeFillTint="99"/>
          </w:tcPr>
          <w:p w14:paraId="5F80EA6A"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6FADDFD6" w14:textId="77777777" w:rsidR="00483042" w:rsidRPr="00313E98" w:rsidRDefault="00483042"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83042" w:rsidRPr="00313E98" w14:paraId="0583DC10" w14:textId="77777777" w:rsidTr="00100DAA">
        <w:tc>
          <w:tcPr>
            <w:tcW w:w="1661" w:type="dxa"/>
          </w:tcPr>
          <w:p w14:paraId="19209AF5" w14:textId="0904CE5F" w:rsidR="00483042" w:rsidRPr="00313E98" w:rsidRDefault="000321A2"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81F2234" w14:textId="44BE415B" w:rsidR="000321A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Thank you for the proposal. We have a question related to Option 2, what is the difference between the two sub options?</w:t>
            </w:r>
          </w:p>
          <w:p w14:paraId="0C7ADE63" w14:textId="7FB859B0" w:rsidR="000321A2" w:rsidRPr="00FF1F2E" w:rsidRDefault="007630BA" w:rsidP="00851278">
            <w:pPr>
              <w:rPr>
                <w:rFonts w:ascii="Times New Roman" w:hAnsi="Times New Roman" w:cs="Times New Roman"/>
                <w:szCs w:val="18"/>
                <w:lang w:eastAsia="ja-JP"/>
              </w:rPr>
            </w:pPr>
            <w:r w:rsidRPr="00FF1F2E">
              <w:rPr>
                <w:rFonts w:ascii="Times New Roman" w:hAnsi="Times New Roman" w:cs="Times New Roman"/>
                <w:szCs w:val="18"/>
                <w:lang w:eastAsia="ja-JP"/>
              </w:rPr>
              <w:t>Our preference is Option 2 as it provides better flexibility compared to Option 1. But at this point it is ok to leave two options and compare it among each other.</w:t>
            </w:r>
          </w:p>
          <w:p w14:paraId="115E7114" w14:textId="24ADD609" w:rsidR="00483042" w:rsidRPr="00FF1F2E" w:rsidRDefault="000321A2" w:rsidP="00851278">
            <w:pPr>
              <w:rPr>
                <w:rFonts w:ascii="Times New Roman" w:hAnsi="Times New Roman" w:cs="Times New Roman"/>
                <w:szCs w:val="18"/>
                <w:lang w:eastAsia="ja-JP"/>
              </w:rPr>
            </w:pPr>
            <w:r w:rsidRPr="00FF1F2E">
              <w:rPr>
                <w:rFonts w:ascii="Times New Roman" w:hAnsi="Times New Roman" w:cs="Times New Roman"/>
                <w:szCs w:val="18"/>
                <w:lang w:eastAsia="ja-JP"/>
              </w:rPr>
              <w:t>Please, find few additional edits:</w:t>
            </w:r>
          </w:p>
          <w:p w14:paraId="6F24D3AB" w14:textId="77777777" w:rsidR="000321A2" w:rsidRPr="00DE121E" w:rsidRDefault="000321A2" w:rsidP="000321A2">
            <w:pPr>
              <w:rPr>
                <w:rFonts w:cs="Arial"/>
                <w:b/>
                <w:bCs/>
                <w:szCs w:val="20"/>
                <w:lang w:val="en-GB" w:eastAsia="ja-JP"/>
              </w:rPr>
            </w:pPr>
            <w:r w:rsidRPr="00DE121E">
              <w:rPr>
                <w:rFonts w:cs="Arial"/>
                <w:b/>
                <w:bCs/>
                <w:szCs w:val="20"/>
                <w:highlight w:val="yellow"/>
                <w:lang w:val="en-GB" w:eastAsia="ja-JP"/>
              </w:rPr>
              <w:t>Proposal 2-2-1:</w:t>
            </w:r>
          </w:p>
          <w:p w14:paraId="72D94B4B" w14:textId="66FFCD0E" w:rsidR="000321A2" w:rsidRPr="00DE121E" w:rsidRDefault="000321A2" w:rsidP="000321A2">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r>
              <w:rPr>
                <w:rFonts w:cs="Arial"/>
                <w:szCs w:val="20"/>
              </w:rPr>
              <w:t xml:space="preserve"> </w:t>
            </w:r>
            <w:r w:rsidRPr="000321A2">
              <w:rPr>
                <w:rFonts w:cs="Arial"/>
                <w:szCs w:val="20"/>
                <w:highlight w:val="yellow"/>
              </w:rPr>
              <w:t>for further down</w:t>
            </w:r>
            <w:r>
              <w:rPr>
                <w:rFonts w:cs="Arial"/>
                <w:szCs w:val="20"/>
                <w:highlight w:val="yellow"/>
              </w:rPr>
              <w:t xml:space="preserve"> </w:t>
            </w:r>
            <w:r w:rsidRPr="000321A2">
              <w:rPr>
                <w:rFonts w:cs="Arial"/>
                <w:szCs w:val="20"/>
                <w:highlight w:val="yellow"/>
              </w:rPr>
              <w:t>scoping</w:t>
            </w:r>
            <w:r w:rsidRPr="00DE121E">
              <w:rPr>
                <w:rFonts w:cs="Arial"/>
                <w:szCs w:val="20"/>
              </w:rPr>
              <w:t>:</w:t>
            </w:r>
          </w:p>
          <w:p w14:paraId="152A65F9" w14:textId="77777777" w:rsidR="000321A2" w:rsidRPr="00E06794" w:rsidRDefault="000321A2" w:rsidP="000321A2">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1696C053"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within a time window. </w:t>
            </w:r>
          </w:p>
          <w:p w14:paraId="305CF2D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8DCEEE7"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 or RRC configured.</w:t>
            </w:r>
          </w:p>
          <w:p w14:paraId="4EC61B17"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210A0EE9"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9EAB40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5C09FB10" w14:textId="77777777" w:rsidR="000321A2" w:rsidRPr="00E06794"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05F17254" w14:textId="77777777" w:rsidR="000321A2" w:rsidRPr="00E06794" w:rsidRDefault="000321A2" w:rsidP="000321A2">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1ABBA801" w14:textId="77777777" w:rsidR="000321A2" w:rsidRPr="00E06794" w:rsidRDefault="000321A2" w:rsidP="000321A2">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28FDA4" w14:textId="77777777" w:rsidR="000321A2" w:rsidRPr="00E06794" w:rsidRDefault="000321A2" w:rsidP="000321A2">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3B9736CC" w14:textId="77777777" w:rsidR="000321A2" w:rsidRPr="00E06794" w:rsidRDefault="000321A2" w:rsidP="000321A2">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331E0F1F" w14:textId="77777777" w:rsidR="000321A2" w:rsidRPr="00DE121E" w:rsidRDefault="000321A2" w:rsidP="000321A2">
            <w:pPr>
              <w:pStyle w:val="ListParagraph"/>
              <w:numPr>
                <w:ilvl w:val="2"/>
                <w:numId w:val="40"/>
              </w:numPr>
              <w:rPr>
                <w:rFonts w:ascii="Arial" w:hAnsi="Arial" w:cs="Arial"/>
                <w:sz w:val="20"/>
                <w:szCs w:val="20"/>
              </w:rPr>
            </w:pPr>
            <w:r w:rsidRPr="00E06794">
              <w:rPr>
                <w:rFonts w:ascii="Arial" w:hAnsi="Arial" w:cs="Arial"/>
                <w:sz w:val="20"/>
                <w:szCs w:val="20"/>
                <w:lang w:val="en-US"/>
              </w:rPr>
              <w:t>The time windows are pre-defined</w:t>
            </w:r>
            <w:r w:rsidRPr="00DE121E">
              <w:rPr>
                <w:rFonts w:ascii="Arial" w:hAnsi="Arial" w:cs="Arial"/>
                <w:color w:val="FF0000"/>
                <w:sz w:val="20"/>
                <w:szCs w:val="20"/>
                <w:lang w:val="en-US"/>
              </w:rPr>
              <w:t xml:space="preserve"> </w:t>
            </w:r>
            <w:r w:rsidRPr="00DE121E">
              <w:rPr>
                <w:rFonts w:ascii="Arial" w:hAnsi="Arial" w:cs="Arial"/>
                <w:sz w:val="20"/>
                <w:szCs w:val="20"/>
                <w:lang w:val="en-US"/>
              </w:rPr>
              <w:t>or RRC configured.</w:t>
            </w:r>
          </w:p>
          <w:p w14:paraId="2336D807"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A0A4E20"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4863E356" w14:textId="77777777" w:rsidR="000321A2" w:rsidRPr="00DE121E" w:rsidRDefault="000321A2" w:rsidP="000321A2">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3B153F8C" w14:textId="77777777" w:rsidR="000321A2" w:rsidRPr="00DE121E" w:rsidRDefault="000321A2" w:rsidP="000321A2">
            <w:pPr>
              <w:pStyle w:val="ListParagraph"/>
              <w:numPr>
                <w:ilvl w:val="2"/>
                <w:numId w:val="40"/>
              </w:numPr>
              <w:rPr>
                <w:rFonts w:ascii="Arial" w:hAnsi="Arial" w:cs="Arial"/>
                <w:sz w:val="20"/>
                <w:szCs w:val="20"/>
              </w:rPr>
            </w:pPr>
            <w:r w:rsidRPr="00DE121E">
              <w:rPr>
                <w:rFonts w:ascii="Arial" w:hAnsi="Arial" w:cs="Arial"/>
                <w:sz w:val="20"/>
                <w:szCs w:val="20"/>
                <w:lang w:val="en-US"/>
              </w:rPr>
              <w:t>The time windows are pre-defined or RRC configured.</w:t>
            </w:r>
          </w:p>
          <w:p w14:paraId="3933A784" w14:textId="77777777" w:rsidR="000321A2" w:rsidRPr="00DE121E" w:rsidRDefault="000321A2" w:rsidP="000321A2">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DAE3BA3" w14:textId="77777777" w:rsidR="000321A2" w:rsidRPr="00DE121E" w:rsidRDefault="000321A2" w:rsidP="000321A2">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2E565EC" w14:textId="0DD0767E" w:rsidR="000321A2" w:rsidRPr="00313E98" w:rsidRDefault="000321A2" w:rsidP="00851278">
            <w:pPr>
              <w:rPr>
                <w:rFonts w:ascii="Times New Roman" w:hAnsi="Times New Roman" w:cs="Times New Roman"/>
                <w:b/>
                <w:bCs/>
                <w:szCs w:val="18"/>
                <w:lang w:eastAsia="ja-JP"/>
              </w:rPr>
            </w:pPr>
          </w:p>
        </w:tc>
      </w:tr>
      <w:tr w:rsidR="00483042" w:rsidRPr="00313E98" w14:paraId="6D8DA716" w14:textId="77777777" w:rsidTr="00100DAA">
        <w:tc>
          <w:tcPr>
            <w:tcW w:w="1661" w:type="dxa"/>
          </w:tcPr>
          <w:p w14:paraId="2E9E16AC" w14:textId="51536E4C" w:rsidR="00483042" w:rsidRPr="00313E98" w:rsidRDefault="00142E7D"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7968" w:type="dxa"/>
          </w:tcPr>
          <w:p w14:paraId="03EE4571" w14:textId="5049D22B" w:rsidR="00142E7D" w:rsidRDefault="00142E7D" w:rsidP="00851278">
            <w:pPr>
              <w:rPr>
                <w:rFonts w:cs="Arial"/>
                <w:sz w:val="20"/>
                <w:szCs w:val="20"/>
                <w:lang w:val="en-GB" w:eastAsia="ja-JP"/>
              </w:rPr>
            </w:pPr>
            <w:r>
              <w:rPr>
                <w:rFonts w:cs="Arial"/>
                <w:sz w:val="20"/>
                <w:szCs w:val="20"/>
                <w:lang w:val="en-GB" w:eastAsia="ja-JP"/>
              </w:rPr>
              <w:t xml:space="preserve">We want to add two options that we have proposed and don’t seem to be captured in the proposal: </w:t>
            </w:r>
          </w:p>
          <w:p w14:paraId="21804B91" w14:textId="3CBA661E"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cs="Arial"/>
                <w:szCs w:val="20"/>
                <w:lang w:val="en-GB" w:eastAsia="ja-JP"/>
              </w:rPr>
              <w:t>Option3-1: the UCI provides a cancellation indica</w:t>
            </w:r>
            <w:r w:rsidRPr="00142E7D">
              <w:rPr>
                <w:rFonts w:ascii="Arial" w:eastAsiaTheme="minorHAnsi" w:hAnsi="Arial" w:cs="Arial"/>
                <w:sz w:val="20"/>
                <w:szCs w:val="20"/>
                <w:lang w:val="en-GB" w:eastAsia="ja-JP"/>
              </w:rPr>
              <w:t>tion to cancel all remaining CG PUSCH TO(s) in a time window (</w:t>
            </w:r>
            <w:proofErr w:type="gramStart"/>
            <w:r w:rsidRPr="00142E7D">
              <w:rPr>
                <w:rFonts w:ascii="Arial" w:eastAsiaTheme="minorHAnsi" w:hAnsi="Arial" w:cs="Arial"/>
                <w:sz w:val="20"/>
                <w:szCs w:val="20"/>
                <w:lang w:val="en-GB" w:eastAsia="ja-JP"/>
              </w:rPr>
              <w:t>e.g.</w:t>
            </w:r>
            <w:proofErr w:type="gramEnd"/>
            <w:r w:rsidRPr="00142E7D">
              <w:rPr>
                <w:rFonts w:ascii="Arial" w:eastAsiaTheme="minorHAnsi" w:hAnsi="Arial" w:cs="Arial"/>
                <w:sz w:val="20"/>
                <w:szCs w:val="20"/>
                <w:lang w:val="en-GB" w:eastAsia="ja-JP"/>
              </w:rPr>
              <w:t xml:space="preserve"> CG period)</w:t>
            </w:r>
          </w:p>
          <w:p w14:paraId="0CE3AE4C" w14:textId="49F94C91" w:rsidR="00142E7D" w:rsidRPr="00142E7D" w:rsidRDefault="00142E7D" w:rsidP="00142E7D">
            <w:pPr>
              <w:pStyle w:val="ListParagraph"/>
              <w:numPr>
                <w:ilvl w:val="0"/>
                <w:numId w:val="80"/>
              </w:numPr>
              <w:rPr>
                <w:rFonts w:ascii="Arial" w:eastAsiaTheme="minorHAnsi" w:hAnsi="Arial" w:cs="Arial"/>
                <w:sz w:val="20"/>
                <w:szCs w:val="20"/>
                <w:lang w:val="en-GB" w:eastAsia="ja-JP"/>
              </w:rPr>
            </w:pPr>
            <w:r w:rsidRPr="00142E7D">
              <w:rPr>
                <w:rFonts w:ascii="Arial" w:eastAsiaTheme="minorHAnsi" w:hAnsi="Arial" w:cs="Arial"/>
                <w:sz w:val="20"/>
                <w:szCs w:val="20"/>
                <w:lang w:val="en-GB" w:eastAsia="ja-JP"/>
              </w:rPr>
              <w:t xml:space="preserve">Option3-2: the UCI provides a CG PUSCH TO index in a time window and all CG PUSCH TO(s) </w:t>
            </w:r>
            <w:r>
              <w:rPr>
                <w:rFonts w:ascii="Arial" w:eastAsiaTheme="minorHAnsi" w:hAnsi="Arial" w:cs="Arial"/>
                <w:sz w:val="20"/>
                <w:szCs w:val="20"/>
                <w:lang w:val="en-GB" w:eastAsia="ja-JP"/>
              </w:rPr>
              <w:t>following</w:t>
            </w:r>
            <w:r w:rsidRPr="00142E7D">
              <w:rPr>
                <w:rFonts w:ascii="Arial" w:eastAsiaTheme="minorHAnsi" w:hAnsi="Arial" w:cs="Arial"/>
                <w:sz w:val="20"/>
                <w:szCs w:val="20"/>
                <w:lang w:val="en-GB" w:eastAsia="ja-JP"/>
              </w:rPr>
              <w:t xml:space="preserve"> the indicated CG PUSCH TO index are cancelled.</w:t>
            </w:r>
          </w:p>
          <w:p w14:paraId="0C8536A2" w14:textId="6B94BDEA" w:rsidR="00483042" w:rsidRPr="00313E98" w:rsidRDefault="00483042" w:rsidP="00851278">
            <w:pPr>
              <w:rPr>
                <w:rFonts w:ascii="Times New Roman" w:hAnsi="Times New Roman" w:cs="Times New Roman"/>
                <w:b/>
                <w:bCs/>
                <w:szCs w:val="18"/>
                <w:lang w:eastAsia="ja-JP"/>
              </w:rPr>
            </w:pPr>
          </w:p>
        </w:tc>
      </w:tr>
      <w:tr w:rsidR="00483042" w:rsidRPr="00313E98" w14:paraId="49A36276" w14:textId="77777777" w:rsidTr="00100DAA">
        <w:tc>
          <w:tcPr>
            <w:tcW w:w="1661" w:type="dxa"/>
          </w:tcPr>
          <w:p w14:paraId="74F38BCD" w14:textId="57B70242" w:rsidR="00483042" w:rsidRPr="00884BB7" w:rsidRDefault="00884BB7"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E472000" w14:textId="78AEC346" w:rsidR="00483042" w:rsidRPr="00F00D40" w:rsidRDefault="00F00D40" w:rsidP="00851278">
            <w:pPr>
              <w:rPr>
                <w:rFonts w:ascii="Times New Roman" w:eastAsia="DengXian" w:hAnsi="Times New Roman" w:cs="Times New Roman"/>
                <w:szCs w:val="18"/>
                <w:lang w:eastAsia="zh-CN"/>
              </w:rPr>
            </w:pPr>
            <w:r w:rsidRPr="00F00D40">
              <w:rPr>
                <w:rFonts w:ascii="Times New Roman" w:eastAsia="DengXian" w:hAnsi="Times New Roman" w:cs="Times New Roman" w:hint="eastAsia"/>
                <w:szCs w:val="18"/>
                <w:lang w:eastAsia="zh-CN"/>
              </w:rPr>
              <w:t>W</w:t>
            </w:r>
            <w:r w:rsidRPr="00F00D40">
              <w:rPr>
                <w:rFonts w:ascii="Times New Roman" w:eastAsia="DengXian" w:hAnsi="Times New Roman" w:cs="Times New Roman"/>
                <w:szCs w:val="18"/>
                <w:lang w:eastAsia="zh-CN"/>
              </w:rPr>
              <w:t>e prefer option 2 for better flexibility.</w:t>
            </w:r>
          </w:p>
        </w:tc>
      </w:tr>
      <w:tr w:rsidR="00483042" w:rsidRPr="00313E98" w14:paraId="41AE1A50" w14:textId="77777777" w:rsidTr="00100DAA">
        <w:tc>
          <w:tcPr>
            <w:tcW w:w="1661" w:type="dxa"/>
          </w:tcPr>
          <w:p w14:paraId="78C1D588" w14:textId="52E8C456" w:rsidR="00483042" w:rsidRPr="00313E98" w:rsidRDefault="00A76D2D"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 2</w:t>
            </w:r>
          </w:p>
        </w:tc>
        <w:tc>
          <w:tcPr>
            <w:tcW w:w="7968" w:type="dxa"/>
          </w:tcPr>
          <w:p w14:paraId="4755147F" w14:textId="25884EEF" w:rsid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We also wanted to</w:t>
            </w:r>
            <w:r>
              <w:rPr>
                <w:rFonts w:ascii="Times New Roman" w:hAnsi="Times New Roman" w:cs="Times New Roman"/>
                <w:szCs w:val="18"/>
                <w:lang w:eastAsia="ja-JP"/>
              </w:rPr>
              <w:t xml:space="preserve"> add “used” in Option 2: </w:t>
            </w:r>
          </w:p>
          <w:p w14:paraId="139EDEC4" w14:textId="11E47538" w:rsidR="00A76D2D" w:rsidRPr="00E06794" w:rsidRDefault="00A76D2D" w:rsidP="00A76D2D">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Pr>
                <w:rFonts w:ascii="Arial" w:hAnsi="Arial" w:cs="Arial"/>
                <w:sz w:val="20"/>
                <w:szCs w:val="20"/>
                <w:lang w:val="en-US"/>
              </w:rPr>
              <w:t>/</w:t>
            </w:r>
            <w:r w:rsidRPr="00A76D2D">
              <w:rPr>
                <w:rFonts w:ascii="Arial" w:hAnsi="Arial" w:cs="Arial"/>
                <w:sz w:val="20"/>
                <w:szCs w:val="20"/>
                <w:highlight w:val="yellow"/>
                <w:lang w:val="en-US"/>
              </w:rPr>
              <w:t>used</w:t>
            </w:r>
            <w:r w:rsidRPr="00E06794">
              <w:rPr>
                <w:rFonts w:ascii="Arial" w:hAnsi="Arial" w:cs="Arial"/>
                <w:sz w:val="20"/>
                <w:szCs w:val="20"/>
              </w:rPr>
              <w:t>”</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C36F697" w14:textId="77777777" w:rsidR="00A76D2D" w:rsidRPr="00A76D2D" w:rsidRDefault="00A76D2D" w:rsidP="00851278">
            <w:pPr>
              <w:rPr>
                <w:rFonts w:ascii="Times New Roman" w:hAnsi="Times New Roman" w:cs="Times New Roman"/>
                <w:szCs w:val="18"/>
                <w:lang w:val="x-none" w:eastAsia="ja-JP"/>
              </w:rPr>
            </w:pPr>
          </w:p>
          <w:p w14:paraId="3F29CD19" w14:textId="19186EB4" w:rsidR="00483042" w:rsidRPr="00A76D2D" w:rsidRDefault="00A76D2D" w:rsidP="00851278">
            <w:pPr>
              <w:rPr>
                <w:rFonts w:ascii="Times New Roman" w:hAnsi="Times New Roman" w:cs="Times New Roman"/>
                <w:szCs w:val="18"/>
                <w:lang w:eastAsia="ja-JP"/>
              </w:rPr>
            </w:pPr>
            <w:r w:rsidRPr="00A76D2D">
              <w:rPr>
                <w:rFonts w:ascii="Times New Roman" w:hAnsi="Times New Roman" w:cs="Times New Roman"/>
                <w:szCs w:val="18"/>
                <w:lang w:eastAsia="ja-JP"/>
              </w:rPr>
              <w:t xml:space="preserve"> </w:t>
            </w:r>
            <w:r>
              <w:rPr>
                <w:rFonts w:ascii="Times New Roman" w:hAnsi="Times New Roman" w:cs="Times New Roman"/>
                <w:szCs w:val="18"/>
                <w:lang w:eastAsia="ja-JP"/>
              </w:rPr>
              <w:t xml:space="preserve">and </w:t>
            </w:r>
            <w:r w:rsidRPr="00A76D2D">
              <w:rPr>
                <w:rFonts w:ascii="Times New Roman" w:hAnsi="Times New Roman" w:cs="Times New Roman"/>
                <w:szCs w:val="18"/>
                <w:lang w:eastAsia="ja-JP"/>
              </w:rPr>
              <w:t>add to Option 2</w:t>
            </w:r>
            <w:r>
              <w:rPr>
                <w:rFonts w:ascii="Times New Roman" w:hAnsi="Times New Roman" w:cs="Times New Roman"/>
                <w:szCs w:val="18"/>
                <w:lang w:eastAsia="ja-JP"/>
              </w:rPr>
              <w:t>-1 and Option 2-2</w:t>
            </w:r>
            <w:r w:rsidRPr="00A76D2D">
              <w:rPr>
                <w:rFonts w:ascii="Times New Roman" w:hAnsi="Times New Roman" w:cs="Times New Roman"/>
                <w:szCs w:val="18"/>
                <w:lang w:eastAsia="ja-JP"/>
              </w:rPr>
              <w:t xml:space="preserve"> Examples</w:t>
            </w:r>
            <w:r w:rsidRPr="00A76D2D">
              <w:rPr>
                <w:rFonts w:ascii="Times New Roman" w:hAnsi="Times New Roman" w:cs="Times New Roman"/>
                <w:szCs w:val="18"/>
                <w:highlight w:val="yellow"/>
                <w:lang w:eastAsia="ja-JP"/>
              </w:rPr>
              <w:t>: other time windows are not precluded</w:t>
            </w:r>
          </w:p>
        </w:tc>
      </w:tr>
      <w:tr w:rsidR="00B957D2" w:rsidRPr="00313E98" w14:paraId="47D12203" w14:textId="77777777" w:rsidTr="00100DAA">
        <w:tc>
          <w:tcPr>
            <w:tcW w:w="1661" w:type="dxa"/>
          </w:tcPr>
          <w:p w14:paraId="637B0BEB" w14:textId="39D8DE33" w:rsidR="00B957D2" w:rsidRPr="00313E98" w:rsidRDefault="00B957D2" w:rsidP="00B957D2">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02851DB4" w14:textId="4FD10C17" w:rsidR="00B957D2" w:rsidRPr="00313E98" w:rsidRDefault="00B957D2" w:rsidP="00B957D2">
            <w:pPr>
              <w:rPr>
                <w:rFonts w:ascii="Times New Roman" w:hAnsi="Times New Roman" w:cs="Times New Roman"/>
                <w:b/>
                <w:bCs/>
                <w:szCs w:val="18"/>
                <w:lang w:eastAsia="ja-JP"/>
              </w:rPr>
            </w:pPr>
            <w:r w:rsidRPr="00A205C4">
              <w:rPr>
                <w:rFonts w:ascii="Times New Roman" w:eastAsia="DengXian" w:hAnsi="Times New Roman" w:cs="Times New Roman"/>
                <w:szCs w:val="18"/>
                <w:lang w:eastAsia="zh-CN"/>
              </w:rPr>
              <w:t>We are fine with the proposals. Our preference is Option 2 for a better flexibility.</w:t>
            </w:r>
          </w:p>
        </w:tc>
      </w:tr>
      <w:tr w:rsidR="001D7CE3" w:rsidRPr="00313E98" w14:paraId="7B26C791" w14:textId="77777777" w:rsidTr="00100DAA">
        <w:tc>
          <w:tcPr>
            <w:tcW w:w="1661" w:type="dxa"/>
            <w:shd w:val="clear" w:color="auto" w:fill="FFC000" w:themeFill="accent4"/>
          </w:tcPr>
          <w:p w14:paraId="16C62B81" w14:textId="16F06A51" w:rsidR="001D7CE3" w:rsidRPr="00313E98"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7968" w:type="dxa"/>
          </w:tcPr>
          <w:p w14:paraId="202B58D4" w14:textId="77777777" w:rsidR="001D7CE3" w:rsidRPr="007A082A" w:rsidRDefault="001D7CE3" w:rsidP="001D7CE3">
            <w:pPr>
              <w:rPr>
                <w:rFonts w:ascii="Times New Roman" w:hAnsi="Times New Roman" w:cs="Times New Roman"/>
                <w:b/>
                <w:bCs/>
                <w:szCs w:val="18"/>
                <w:lang w:eastAsia="ja-JP"/>
              </w:rPr>
            </w:pPr>
            <w:r>
              <w:rPr>
                <w:rFonts w:ascii="Times New Roman" w:hAnsi="Times New Roman" w:cs="Times New Roman"/>
                <w:b/>
                <w:bCs/>
                <w:szCs w:val="18"/>
                <w:lang w:eastAsia="ja-JP"/>
              </w:rPr>
              <w:t xml:space="preserve">@Nokia (1): </w:t>
            </w:r>
            <w:r w:rsidRPr="007A082A">
              <w:rPr>
                <w:rFonts w:ascii="Times New Roman" w:hAnsi="Times New Roman" w:cs="Times New Roman"/>
                <w:szCs w:val="18"/>
                <w:lang w:eastAsia="ja-JP"/>
              </w:rPr>
              <w:t>“for further down scoping” will be added to the proposal.</w:t>
            </w:r>
            <w:r>
              <w:rPr>
                <w:rFonts w:ascii="Times New Roman" w:hAnsi="Times New Roman" w:cs="Times New Roman"/>
                <w:szCs w:val="18"/>
                <w:lang w:eastAsia="ja-JP"/>
              </w:rPr>
              <w:t xml:space="preserve"> </w:t>
            </w:r>
            <w:r w:rsidRPr="007A082A">
              <w:rPr>
                <w:rFonts w:ascii="Times New Roman" w:hAnsi="Times New Roman" w:cs="Times New Roman"/>
                <w:szCs w:val="18"/>
                <w:lang w:eastAsia="ja-JP"/>
              </w:rPr>
              <w:t>Regarding difference between sub-options of Option 2:</w:t>
            </w:r>
          </w:p>
          <w:p w14:paraId="39FB87B8"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2-1: For example, if the time window is 2 CG periods and we have 4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per CG period, the bit map would be 8 bits, one bit for each TO.</w:t>
            </w:r>
          </w:p>
          <w:p w14:paraId="01927B5C" w14:textId="77777777" w:rsidR="001D7CE3" w:rsidRPr="007006E4" w:rsidRDefault="001D7CE3" w:rsidP="001D7CE3">
            <w:pPr>
              <w:pStyle w:val="ListParagraph"/>
              <w:numPr>
                <w:ilvl w:val="1"/>
                <w:numId w:val="82"/>
              </w:numPr>
              <w:rPr>
                <w:rFonts w:ascii="Times New Roman" w:hAnsi="Times New Roman" w:cs="Times New Roman"/>
                <w:szCs w:val="18"/>
                <w:lang w:eastAsia="ja-JP"/>
              </w:rPr>
            </w:pPr>
            <w:r w:rsidRPr="007006E4">
              <w:rPr>
                <w:rFonts w:ascii="Times New Roman" w:hAnsi="Times New Roman" w:cs="Times New Roman"/>
                <w:szCs w:val="18"/>
                <w:lang w:eastAsia="ja-JP"/>
              </w:rPr>
              <w:t xml:space="preserve">Option 2-2: We have 2 CG periods, if a CG period is indicated unused, all </w:t>
            </w:r>
            <w:proofErr w:type="spellStart"/>
            <w:r w:rsidRPr="007006E4">
              <w:rPr>
                <w:rFonts w:ascii="Times New Roman" w:hAnsi="Times New Roman" w:cs="Times New Roman"/>
                <w:szCs w:val="18"/>
                <w:lang w:eastAsia="ja-JP"/>
              </w:rPr>
              <w:t>TOs</w:t>
            </w:r>
            <w:proofErr w:type="spellEnd"/>
            <w:r w:rsidRPr="007006E4">
              <w:rPr>
                <w:rFonts w:ascii="Times New Roman" w:hAnsi="Times New Roman" w:cs="Times New Roman"/>
                <w:szCs w:val="18"/>
                <w:lang w:eastAsia="ja-JP"/>
              </w:rPr>
              <w:t xml:space="preserve"> would be unused. Then we have two bits, one bit for each period. </w:t>
            </w:r>
          </w:p>
          <w:p w14:paraId="6B931FE8" w14:textId="77777777" w:rsidR="001D7CE3" w:rsidRDefault="001D7CE3" w:rsidP="001D7CE3">
            <w:pPr>
              <w:rPr>
                <w:rFonts w:ascii="Times New Roman" w:hAnsi="Times New Roman" w:cs="Times New Roman"/>
                <w:szCs w:val="18"/>
                <w:lang w:eastAsia="ja-JP"/>
              </w:rPr>
            </w:pPr>
            <w:r>
              <w:rPr>
                <w:rFonts w:ascii="Times New Roman" w:hAnsi="Times New Roman" w:cs="Times New Roman"/>
                <w:b/>
                <w:bCs/>
                <w:szCs w:val="18"/>
                <w:lang w:eastAsia="ja-JP"/>
              </w:rPr>
              <w:t xml:space="preserve">@Google: </w:t>
            </w:r>
            <w:r w:rsidRPr="007A082A">
              <w:rPr>
                <w:rFonts w:ascii="Times New Roman" w:hAnsi="Times New Roman" w:cs="Times New Roman"/>
                <w:szCs w:val="18"/>
                <w:lang w:eastAsia="ja-JP"/>
              </w:rPr>
              <w:t>Option 3-1 and 3-2 are covered by Option 1-1. For both, you have a same time window, but you define the offset and hence duration within time window differently. It seems the offset is defined based on a rule and the duration is derived from the offset and window. These are the details that we can categorize in a later stage.</w:t>
            </w:r>
          </w:p>
          <w:p w14:paraId="4B7FA697" w14:textId="063BFCEC" w:rsidR="001D7CE3" w:rsidRPr="00313E98" w:rsidRDefault="001D7CE3" w:rsidP="001D7CE3">
            <w:pPr>
              <w:rPr>
                <w:rFonts w:ascii="Times New Roman" w:hAnsi="Times New Roman" w:cs="Times New Roman"/>
                <w:b/>
                <w:bCs/>
                <w:szCs w:val="18"/>
                <w:lang w:eastAsia="ja-JP"/>
              </w:rPr>
            </w:pPr>
            <w:r w:rsidRPr="00EA3269">
              <w:rPr>
                <w:rFonts w:ascii="Times New Roman" w:hAnsi="Times New Roman" w:cs="Times New Roman"/>
                <w:b/>
                <w:bCs/>
                <w:szCs w:val="18"/>
                <w:lang w:eastAsia="ja-JP"/>
              </w:rPr>
              <w:t>@Nokia (2):</w:t>
            </w:r>
            <w:r>
              <w:rPr>
                <w:rFonts w:ascii="Times New Roman" w:hAnsi="Times New Roman" w:cs="Times New Roman"/>
                <w:b/>
                <w:bCs/>
                <w:szCs w:val="18"/>
                <w:lang w:eastAsia="ja-JP"/>
              </w:rPr>
              <w:t xml:space="preserve"> </w:t>
            </w:r>
            <w:r w:rsidRPr="00A36DFE">
              <w:rPr>
                <w:rFonts w:ascii="Times New Roman" w:hAnsi="Times New Roman" w:cs="Times New Roman"/>
                <w:szCs w:val="18"/>
                <w:lang w:eastAsia="ja-JP"/>
              </w:rPr>
              <w:t xml:space="preserve">We have two states: “unused”, “not unused” </w:t>
            </w:r>
            <w:r w:rsidRPr="00A36DFE">
              <w:rPr>
                <w:rFonts w:ascii="Segoe UI Emoji" w:eastAsia="Segoe UI Emoji" w:hAnsi="Segoe UI Emoji" w:cs="Segoe UI Emoji"/>
                <w:szCs w:val="18"/>
                <w:lang w:eastAsia="ja-JP"/>
              </w:rPr>
              <w:t>😊</w:t>
            </w:r>
            <w:r w:rsidRPr="00A36DFE">
              <w:rPr>
                <w:rFonts w:ascii="Times New Roman" w:hAnsi="Times New Roman" w:cs="Times New Roman"/>
                <w:szCs w:val="18"/>
                <w:lang w:eastAsia="ja-JP"/>
              </w:rPr>
              <w:t xml:space="preserve"> Whether “not unused”, can be assumed as “used” or not, needs further discussions. That is related to the discussion during online session, since as per legacy, the UE may transmit or not, if </w:t>
            </w:r>
            <w:proofErr w:type="gramStart"/>
            <w:r w:rsidRPr="00A36DFE">
              <w:rPr>
                <w:rFonts w:ascii="Times New Roman" w:hAnsi="Times New Roman" w:cs="Times New Roman"/>
                <w:szCs w:val="18"/>
                <w:lang w:eastAsia="ja-JP"/>
              </w:rPr>
              <w:t>e.g.</w:t>
            </w:r>
            <w:proofErr w:type="gramEnd"/>
            <w:r w:rsidRPr="00A36DFE">
              <w:rPr>
                <w:rFonts w:ascii="Times New Roman" w:hAnsi="Times New Roman" w:cs="Times New Roman"/>
                <w:szCs w:val="18"/>
                <w:lang w:eastAsia="ja-JP"/>
              </w:rPr>
              <w:t xml:space="preserve"> UL skipping is enabled. Hence, I suggest </w:t>
            </w:r>
            <w:proofErr w:type="gramStart"/>
            <w:r w:rsidRPr="00A36DFE">
              <w:rPr>
                <w:rFonts w:ascii="Times New Roman" w:hAnsi="Times New Roman" w:cs="Times New Roman"/>
                <w:szCs w:val="18"/>
                <w:lang w:eastAsia="ja-JP"/>
              </w:rPr>
              <w:t>to keep</w:t>
            </w:r>
            <w:proofErr w:type="gramEnd"/>
            <w:r w:rsidRPr="00A36DFE">
              <w:rPr>
                <w:rFonts w:ascii="Times New Roman" w:hAnsi="Times New Roman" w:cs="Times New Roman"/>
                <w:szCs w:val="18"/>
                <w:lang w:eastAsia="ja-JP"/>
              </w:rPr>
              <w:t xml:space="preserve"> it as it is unless the assumption changes, based on further discussions.</w:t>
            </w:r>
          </w:p>
        </w:tc>
      </w:tr>
      <w:tr w:rsidR="004E67E2" w:rsidRPr="00313E98" w14:paraId="715365BC" w14:textId="77777777" w:rsidTr="00100DAA">
        <w:tc>
          <w:tcPr>
            <w:tcW w:w="1661" w:type="dxa"/>
          </w:tcPr>
          <w:p w14:paraId="34605DC6" w14:textId="0D0A2654"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7968" w:type="dxa"/>
          </w:tcPr>
          <w:p w14:paraId="6FFA531D" w14:textId="70D53AC2" w:rsidR="004E67E2" w:rsidRPr="007A56F3" w:rsidRDefault="004E67E2" w:rsidP="008627BE">
            <w:pPr>
              <w:rPr>
                <w:rFonts w:ascii="Times New Roman" w:eastAsia="Malgun Gothic" w:hAnsi="Times New Roman" w:cs="Times New Roman"/>
                <w:bCs/>
                <w:szCs w:val="18"/>
                <w:lang w:eastAsia="ko-KR"/>
              </w:rPr>
            </w:pPr>
            <w:r>
              <w:rPr>
                <w:rFonts w:ascii="Times New Roman" w:eastAsia="Malgun Gothic" w:hAnsi="Times New Roman" w:cs="Times New Roman"/>
                <w:bCs/>
                <w:szCs w:val="18"/>
                <w:lang w:eastAsia="ko-KR"/>
              </w:rPr>
              <w:t>We are fine</w:t>
            </w:r>
            <w:r w:rsidR="007A56F3">
              <w:rPr>
                <w:rFonts w:ascii="Times New Roman" w:eastAsia="Malgun Gothic" w:hAnsi="Times New Roman" w:cs="Times New Roman"/>
                <w:bCs/>
                <w:szCs w:val="18"/>
                <w:lang w:eastAsia="ko-KR"/>
              </w:rPr>
              <w:t xml:space="preserve"> to have both options for now. </w:t>
            </w:r>
          </w:p>
        </w:tc>
      </w:tr>
      <w:tr w:rsidR="00AD5C54" w:rsidRPr="00313E98" w14:paraId="27DE62F4" w14:textId="77777777" w:rsidTr="00100DAA">
        <w:tc>
          <w:tcPr>
            <w:tcW w:w="1661" w:type="dxa"/>
          </w:tcPr>
          <w:p w14:paraId="4BC1DD7E" w14:textId="6B91BDAA" w:rsidR="00AD5C54" w:rsidRDefault="00AD5C54" w:rsidP="00AD5C54">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Qualcomm</w:t>
            </w:r>
          </w:p>
        </w:tc>
        <w:tc>
          <w:tcPr>
            <w:tcW w:w="7968" w:type="dxa"/>
          </w:tcPr>
          <w:p w14:paraId="675AF7B9" w14:textId="51261865" w:rsidR="00AD5C54" w:rsidRDefault="00AD5C54" w:rsidP="00AD5C54">
            <w:pPr>
              <w:rPr>
                <w:rFonts w:ascii="Times New Roman" w:eastAsia="Malgun Gothic" w:hAnsi="Times New Roman" w:cs="Times New Roman"/>
                <w:bCs/>
                <w:szCs w:val="18"/>
                <w:lang w:eastAsia="ko-KR"/>
              </w:rPr>
            </w:pPr>
            <w:r>
              <w:rPr>
                <w:rFonts w:ascii="Times New Roman" w:hAnsi="Times New Roman" w:cs="Times New Roman"/>
                <w:szCs w:val="18"/>
                <w:lang w:eastAsia="ja-JP"/>
              </w:rPr>
              <w:t>We think both option 1 and option 2 can be supported. For option 1, we assume the UCI also indicates a first unused PUSCH TO for the consecutive TO(s). We slightly prefer option 1-1 and option 2-1.</w:t>
            </w:r>
          </w:p>
        </w:tc>
      </w:tr>
      <w:tr w:rsidR="00430423" w:rsidRPr="00313E98" w14:paraId="54456936" w14:textId="77777777" w:rsidTr="00100DAA">
        <w:tc>
          <w:tcPr>
            <w:tcW w:w="1661" w:type="dxa"/>
          </w:tcPr>
          <w:p w14:paraId="2A89A90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E25C5A2" w14:textId="77777777" w:rsidR="00430423" w:rsidRPr="00D801E4" w:rsidRDefault="00430423" w:rsidP="00851278">
            <w:pPr>
              <w:rPr>
                <w:rFonts w:ascii="Times New Roman" w:hAnsi="Times New Roman" w:cs="Times New Roman"/>
                <w:bCs/>
                <w:szCs w:val="18"/>
                <w:lang w:eastAsia="ja-JP"/>
              </w:rPr>
            </w:pPr>
            <w:r w:rsidRPr="00D801E4">
              <w:rPr>
                <w:rFonts w:ascii="Times New Roman" w:hAnsi="Times New Roman" w:cs="Times New Roman"/>
                <w:bCs/>
                <w:szCs w:val="18"/>
                <w:lang w:eastAsia="ja-JP"/>
              </w:rPr>
              <w:t xml:space="preserve">We are ok to list all the possible options and do potential </w:t>
            </w:r>
            <w:proofErr w:type="spellStart"/>
            <w:r w:rsidRPr="00D801E4">
              <w:rPr>
                <w:rFonts w:ascii="Times New Roman" w:hAnsi="Times New Roman" w:cs="Times New Roman"/>
                <w:bCs/>
                <w:szCs w:val="18"/>
                <w:lang w:eastAsia="ja-JP"/>
              </w:rPr>
              <w:t>downselection</w:t>
            </w:r>
            <w:proofErr w:type="spellEnd"/>
            <w:r w:rsidRPr="00D801E4">
              <w:rPr>
                <w:rFonts w:ascii="Times New Roman" w:hAnsi="Times New Roman" w:cs="Times New Roman"/>
                <w:bCs/>
                <w:szCs w:val="18"/>
                <w:lang w:eastAsia="ja-JP"/>
              </w:rPr>
              <w:t xml:space="preserve"> at later phase.</w:t>
            </w:r>
          </w:p>
          <w:p w14:paraId="0A1BC720"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have some comments on the options.</w:t>
            </w:r>
          </w:p>
          <w:p w14:paraId="66B2C00F" w14:textId="77777777" w:rsidR="00430423" w:rsidRPr="00993F1B" w:rsidRDefault="00430423" w:rsidP="00851278">
            <w:pPr>
              <w:pStyle w:val="ListParagraph"/>
              <w:numPr>
                <w:ilvl w:val="0"/>
                <w:numId w:val="83"/>
              </w:numPr>
              <w:rPr>
                <w:rFonts w:ascii="Times New Roman" w:hAnsi="Times New Roman" w:cs="Times New Roman"/>
                <w:bCs/>
                <w:szCs w:val="18"/>
                <w:lang w:eastAsia="ja-JP"/>
              </w:rPr>
            </w:pPr>
            <w:r w:rsidRPr="00993F1B">
              <w:rPr>
                <w:rFonts w:ascii="Times New Roman" w:hAnsi="Times New Roman" w:cs="Times New Roman"/>
                <w:bCs/>
                <w:szCs w:val="18"/>
                <w:lang w:eastAsia="ja-JP"/>
              </w:rPr>
              <w:t>From our understanding, the definition of time window in different options is different.</w:t>
            </w:r>
          </w:p>
          <w:p w14:paraId="727EEA72"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option 1-1/2-1/2-2, the time window refers to the applicable time window that UCI can indicate, which can be predefined or configured by RRC.</w:t>
            </w:r>
          </w:p>
          <w:p w14:paraId="09F4FFF1"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 xml:space="preserve">For option 1-2, the time window indicated by UCI refers to the time duration that includes unused </w:t>
            </w:r>
            <w:proofErr w:type="spellStart"/>
            <w:r w:rsidRPr="00993F1B">
              <w:rPr>
                <w:rFonts w:ascii="Times New Roman" w:hAnsi="Times New Roman" w:cs="Times New Roman"/>
                <w:bCs/>
                <w:szCs w:val="18"/>
                <w:lang w:eastAsia="ja-JP"/>
              </w:rPr>
              <w:t>TOs</w:t>
            </w:r>
            <w:proofErr w:type="spellEnd"/>
            <w:r w:rsidRPr="00993F1B">
              <w:rPr>
                <w:rFonts w:ascii="Times New Roman" w:hAnsi="Times New Roman" w:cs="Times New Roman"/>
                <w:bCs/>
                <w:szCs w:val="18"/>
                <w:lang w:eastAsia="ja-JP"/>
              </w:rPr>
              <w:t xml:space="preserve"> indicated by UCI.</w:t>
            </w:r>
            <w:r>
              <w:rPr>
                <w:rFonts w:ascii="Times New Roman" w:hAnsi="Times New Roman" w:cs="Times New Roman"/>
                <w:bCs/>
                <w:szCs w:val="18"/>
                <w:lang w:eastAsia="ja-JP"/>
              </w:rPr>
              <w:t xml:space="preserve"> The length of time duration is depending on the number of </w:t>
            </w:r>
            <w:proofErr w:type="spellStart"/>
            <w:r>
              <w:rPr>
                <w:rFonts w:ascii="Times New Roman" w:hAnsi="Times New Roman" w:cs="Times New Roman"/>
                <w:bCs/>
                <w:szCs w:val="18"/>
                <w:lang w:eastAsia="ja-JP"/>
              </w:rPr>
              <w:t>TOs</w:t>
            </w:r>
            <w:proofErr w:type="spellEnd"/>
            <w:r>
              <w:rPr>
                <w:rFonts w:ascii="Times New Roman" w:hAnsi="Times New Roman" w:cs="Times New Roman"/>
                <w:bCs/>
                <w:szCs w:val="18"/>
                <w:lang w:eastAsia="ja-JP"/>
              </w:rPr>
              <w:t xml:space="preserve"> to be indicated as “unused” by UCI</w:t>
            </w:r>
          </w:p>
          <w:p w14:paraId="170B8304" w14:textId="77777777" w:rsidR="00430423" w:rsidRPr="00993F1B" w:rsidRDefault="00430423" w:rsidP="00851278">
            <w:pPr>
              <w:pStyle w:val="ListParagraph"/>
              <w:numPr>
                <w:ilvl w:val="0"/>
                <w:numId w:val="84"/>
              </w:numPr>
              <w:rPr>
                <w:rFonts w:ascii="Times New Roman" w:hAnsi="Times New Roman" w:cs="Times New Roman"/>
                <w:bCs/>
                <w:szCs w:val="18"/>
                <w:lang w:eastAsia="ja-JP"/>
              </w:rPr>
            </w:pPr>
            <w:r w:rsidRPr="00993F1B">
              <w:rPr>
                <w:rFonts w:ascii="Times New Roman" w:hAnsi="Times New Roman" w:cs="Times New Roman"/>
                <w:bCs/>
                <w:szCs w:val="18"/>
                <w:lang w:eastAsia="ja-JP"/>
              </w:rPr>
              <w:t>For all options, the time window is not necessarily limited to granularity of CG period. The length and granularity can be configured by gNB.</w:t>
            </w:r>
          </w:p>
          <w:p w14:paraId="2FADE85A"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So, we suggest to further study how to determine the time window in each option.</w:t>
            </w:r>
          </w:p>
          <w:p w14:paraId="3DB78B81"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the definition of consecutive TO(s) or non-consecutive TO(s), further discussion is needed. E.g., whether the consecutive TO(s) is configured TO or valid TO, since some of the configured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may be overlapped with DL symbol. Besides, if multiple CG configurations are adopted, how to determine the consecutive TO(s) from the multiple CG configurations? If option 1-1 is adopted, how to count the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xml:space="preserve"> within the time window?</w:t>
            </w:r>
          </w:p>
          <w:p w14:paraId="456FA04A" w14:textId="77777777" w:rsidR="00430423" w:rsidRPr="00B15EB2" w:rsidRDefault="00430423" w:rsidP="00851278">
            <w:pPr>
              <w:pStyle w:val="ListParagraph"/>
              <w:numPr>
                <w:ilvl w:val="0"/>
                <w:numId w:val="83"/>
              </w:numPr>
              <w:rPr>
                <w:rFonts w:ascii="Times New Roman" w:hAnsi="Times New Roman" w:cs="Times New Roman"/>
                <w:bCs/>
                <w:szCs w:val="18"/>
                <w:lang w:eastAsia="ja-JP"/>
              </w:rPr>
            </w:pPr>
            <w:r w:rsidRPr="00B15EB2">
              <w:rPr>
                <w:rFonts w:ascii="Times New Roman" w:hAnsi="Times New Roman" w:cs="Times New Roman"/>
                <w:bCs/>
                <w:szCs w:val="18"/>
                <w:lang w:eastAsia="ja-JP"/>
              </w:rPr>
              <w:t xml:space="preserve">For option 2-1 and option 2-2, it seems the only difference is a bit in the bitmap can be mapping to one or multiple </w:t>
            </w:r>
            <w:proofErr w:type="spellStart"/>
            <w:r w:rsidRPr="00B15EB2">
              <w:rPr>
                <w:rFonts w:ascii="Times New Roman" w:hAnsi="Times New Roman" w:cs="Times New Roman"/>
                <w:bCs/>
                <w:szCs w:val="18"/>
                <w:lang w:eastAsia="ja-JP"/>
              </w:rPr>
              <w:t>TOs</w:t>
            </w:r>
            <w:proofErr w:type="spellEnd"/>
            <w:r w:rsidRPr="00B15EB2">
              <w:rPr>
                <w:rFonts w:ascii="Times New Roman" w:hAnsi="Times New Roman" w:cs="Times New Roman"/>
                <w:bCs/>
                <w:szCs w:val="18"/>
                <w:lang w:eastAsia="ja-JP"/>
              </w:rPr>
              <w:t>. So maybe option 2-1 and option 2-2 can be combined.</w:t>
            </w:r>
          </w:p>
          <w:p w14:paraId="66651B36" w14:textId="77777777" w:rsidR="00430423" w:rsidRDefault="00430423" w:rsidP="00851278">
            <w:pPr>
              <w:rPr>
                <w:rFonts w:ascii="Times New Roman" w:hAnsi="Times New Roman" w:cs="Times New Roman"/>
                <w:bCs/>
                <w:szCs w:val="18"/>
                <w:lang w:eastAsia="ja-JP"/>
              </w:rPr>
            </w:pPr>
          </w:p>
          <w:p w14:paraId="4FD1C8C6" w14:textId="77777777" w:rsidR="00430423" w:rsidRDefault="00430423" w:rsidP="00851278">
            <w:pPr>
              <w:rPr>
                <w:rFonts w:ascii="Times New Roman" w:hAnsi="Times New Roman" w:cs="Times New Roman"/>
                <w:bCs/>
                <w:szCs w:val="18"/>
                <w:lang w:eastAsia="ja-JP"/>
              </w:rPr>
            </w:pPr>
            <w:r>
              <w:rPr>
                <w:rFonts w:ascii="Times New Roman" w:hAnsi="Times New Roman" w:cs="Times New Roman"/>
                <w:bCs/>
                <w:szCs w:val="18"/>
                <w:lang w:eastAsia="ja-JP"/>
              </w:rPr>
              <w:t>We suggest the following modification for the proposal.</w:t>
            </w:r>
          </w:p>
          <w:p w14:paraId="3E102BD2" w14:textId="77777777" w:rsidR="00430423" w:rsidRPr="00DE121E" w:rsidRDefault="00430423" w:rsidP="00851278">
            <w:pPr>
              <w:rPr>
                <w:rFonts w:cs="Arial"/>
                <w:b/>
                <w:bCs/>
                <w:szCs w:val="20"/>
                <w:lang w:val="en-GB" w:eastAsia="ja-JP"/>
              </w:rPr>
            </w:pPr>
            <w:r w:rsidRPr="00DE121E">
              <w:rPr>
                <w:rFonts w:cs="Arial"/>
                <w:b/>
                <w:bCs/>
                <w:szCs w:val="20"/>
                <w:highlight w:val="yellow"/>
                <w:lang w:val="en-GB" w:eastAsia="ja-JP"/>
              </w:rPr>
              <w:t>Proposal 2-2-1:</w:t>
            </w:r>
          </w:p>
          <w:p w14:paraId="0D6DF39B" w14:textId="77777777" w:rsidR="00430423" w:rsidRPr="00DE121E" w:rsidRDefault="00430423" w:rsidP="00851278">
            <w:pPr>
              <w:jc w:val="both"/>
              <w:rPr>
                <w:rFonts w:cs="Arial"/>
                <w:szCs w:val="20"/>
                <w:lang w:val="x-none"/>
              </w:rPr>
            </w:pPr>
            <w:r w:rsidRPr="00DE121E">
              <w:rPr>
                <w:rFonts w:cs="Arial"/>
                <w:szCs w:val="20"/>
              </w:rPr>
              <w:lastRenderedPageBreak/>
              <w:t>For dynamic indication of unused CG PUSCH occasion(s) based on a UCI, the following options are considered for the information provided the UCI:</w:t>
            </w:r>
          </w:p>
          <w:p w14:paraId="4E272C64" w14:textId="77777777" w:rsidR="00430423" w:rsidRPr="00E06794" w:rsidRDefault="00430423" w:rsidP="00851278">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4FDEE32D"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 xml:space="preserve"> within a time window. </w:t>
            </w:r>
          </w:p>
          <w:p w14:paraId="34BE0FF0"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obtained from configuration.</w:t>
            </w:r>
          </w:p>
          <w:p w14:paraId="7A7634D0"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23D50C78"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3F4C29A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7E64E72"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95C4B67"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34C555AE"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1174D4F2" w14:textId="77777777" w:rsidR="00430423" w:rsidRPr="00E06794" w:rsidRDefault="00430423" w:rsidP="00851278">
            <w:pPr>
              <w:pStyle w:val="ListParagraph"/>
              <w:numPr>
                <w:ilvl w:val="2"/>
                <w:numId w:val="40"/>
              </w:numPr>
              <w:rPr>
                <w:rFonts w:ascii="Arial" w:hAnsi="Arial" w:cs="Arial"/>
                <w:sz w:val="20"/>
                <w:szCs w:val="20"/>
              </w:rPr>
            </w:pPr>
            <w:r w:rsidRPr="00E06794">
              <w:rPr>
                <w:rFonts w:ascii="Arial" w:hAnsi="Arial" w:cs="Arial"/>
                <w:sz w:val="20"/>
                <w:szCs w:val="20"/>
                <w:lang w:val="en-US"/>
              </w:rPr>
              <w:t>Applicable time windows are pre-defined or provided by RRC</w:t>
            </w:r>
          </w:p>
          <w:p w14:paraId="4A1A0E7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64AAFC05"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 TO(s) in case of single CG configuration or multiple CG configurations</w:t>
            </w:r>
          </w:p>
          <w:p w14:paraId="0E933C83" w14:textId="77777777" w:rsidR="00430423" w:rsidRPr="00E06794" w:rsidRDefault="00430423" w:rsidP="00851278">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41852842" w14:textId="77777777" w:rsidR="00430423" w:rsidRPr="00E06794" w:rsidRDefault="00430423" w:rsidP="00851278">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2A5E99">
              <w:rPr>
                <w:rFonts w:ascii="Arial" w:hAnsi="Arial" w:cs="Arial"/>
                <w:strike/>
                <w:color w:val="00B050"/>
                <w:sz w:val="20"/>
                <w:szCs w:val="20"/>
                <w:lang w:val="en-US"/>
              </w:rPr>
              <w:t>in time</w:t>
            </w:r>
            <w:r w:rsidRPr="00E06794">
              <w:rPr>
                <w:rFonts w:ascii="Arial" w:hAnsi="Arial" w:cs="Arial"/>
                <w:sz w:val="20"/>
                <w:szCs w:val="20"/>
                <w:lang w:val="en-US"/>
              </w:rPr>
              <w:t>)</w:t>
            </w:r>
          </w:p>
          <w:p w14:paraId="2C664E6F" w14:textId="77777777" w:rsidR="00430423" w:rsidRPr="00E06794" w:rsidRDefault="00430423" w:rsidP="00851278">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p>
          <w:p w14:paraId="6BDBC5B9"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693D3C65"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6D42E7FF"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3ACB24C3"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E4E21E3"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3676BB29" w14:textId="77777777" w:rsidR="00430423" w:rsidRPr="00DE121E" w:rsidRDefault="00430423" w:rsidP="00851278">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p>
          <w:p w14:paraId="03F6E87E" w14:textId="77777777" w:rsidR="00430423" w:rsidRPr="009F0D29" w:rsidRDefault="00430423" w:rsidP="00851278">
            <w:pPr>
              <w:pStyle w:val="ListParagraph"/>
              <w:numPr>
                <w:ilvl w:val="2"/>
                <w:numId w:val="40"/>
              </w:numPr>
              <w:rPr>
                <w:rFonts w:ascii="Arial" w:hAnsi="Arial" w:cs="Arial"/>
                <w:color w:val="00B050"/>
                <w:sz w:val="20"/>
                <w:szCs w:val="20"/>
              </w:rPr>
            </w:pPr>
            <w:r w:rsidRPr="009F0D29">
              <w:rPr>
                <w:rFonts w:ascii="Arial" w:hAnsi="Arial" w:cs="Arial"/>
                <w:color w:val="00B050"/>
                <w:sz w:val="20"/>
                <w:szCs w:val="20"/>
              </w:rPr>
              <w:t xml:space="preserve">FFS how to determine the time window. </w:t>
            </w:r>
          </w:p>
          <w:p w14:paraId="3241E006" w14:textId="77777777" w:rsidR="00430423" w:rsidRPr="002A5E99" w:rsidRDefault="00430423" w:rsidP="00851278">
            <w:pPr>
              <w:pStyle w:val="ListParagraph"/>
              <w:numPr>
                <w:ilvl w:val="2"/>
                <w:numId w:val="40"/>
              </w:numPr>
              <w:rPr>
                <w:rFonts w:ascii="Arial" w:hAnsi="Arial" w:cs="Arial"/>
                <w:strike/>
                <w:color w:val="00B050"/>
                <w:sz w:val="20"/>
                <w:szCs w:val="20"/>
              </w:rPr>
            </w:pPr>
            <w:r w:rsidRPr="002A5E99">
              <w:rPr>
                <w:rFonts w:ascii="Arial" w:hAnsi="Arial" w:cs="Arial"/>
                <w:strike/>
                <w:color w:val="00B050"/>
                <w:sz w:val="20"/>
                <w:szCs w:val="20"/>
                <w:lang w:val="en-US"/>
              </w:rPr>
              <w:t>The time windows are pre-defined or RRC configured.</w:t>
            </w:r>
          </w:p>
          <w:p w14:paraId="243C0D24" w14:textId="77777777" w:rsidR="00430423" w:rsidRPr="002A5E99" w:rsidRDefault="00430423" w:rsidP="00851278">
            <w:pPr>
              <w:pStyle w:val="ListParagraph"/>
              <w:numPr>
                <w:ilvl w:val="3"/>
                <w:numId w:val="40"/>
              </w:numPr>
              <w:rPr>
                <w:rFonts w:ascii="Arial" w:hAnsi="Arial" w:cs="Arial"/>
                <w:strike/>
                <w:color w:val="00B050"/>
                <w:sz w:val="20"/>
                <w:szCs w:val="20"/>
              </w:rPr>
            </w:pPr>
            <w:r w:rsidRPr="002A5E99">
              <w:rPr>
                <w:rFonts w:ascii="Arial" w:hAnsi="Arial" w:cs="Arial"/>
                <w:strike/>
                <w:color w:val="00B050"/>
                <w:sz w:val="20"/>
                <w:szCs w:val="20"/>
                <w:lang w:val="en-US"/>
              </w:rPr>
              <w:t>Examples of a time window is a CG period, or multiple CG periods.</w:t>
            </w:r>
          </w:p>
          <w:p w14:paraId="2ED0D214" w14:textId="77777777" w:rsidR="00430423" w:rsidRPr="002A5E99" w:rsidRDefault="00430423" w:rsidP="00851278">
            <w:pPr>
              <w:pStyle w:val="ListParagraph"/>
              <w:numPr>
                <w:ilvl w:val="2"/>
                <w:numId w:val="40"/>
              </w:numPr>
              <w:rPr>
                <w:rFonts w:ascii="Arial" w:hAnsi="Arial" w:cs="Arial"/>
                <w:color w:val="00B050"/>
                <w:sz w:val="20"/>
                <w:szCs w:val="20"/>
              </w:rPr>
            </w:pPr>
            <w:r w:rsidRPr="002A5E99">
              <w:rPr>
                <w:rFonts w:ascii="Arial" w:hAnsi="Arial" w:cs="Arial"/>
                <w:color w:val="00B050"/>
                <w:sz w:val="20"/>
                <w:szCs w:val="20"/>
              </w:rPr>
              <w:t>FFS how to determine the consecutive/non-consecutive TO(s) in case of single CG configuration or multiple CG configurations</w:t>
            </w:r>
          </w:p>
          <w:p w14:paraId="1C18255B" w14:textId="77777777" w:rsidR="00430423" w:rsidRPr="00DE121E" w:rsidRDefault="00430423" w:rsidP="00851278">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655DD099" w14:textId="77777777" w:rsidR="00430423" w:rsidRDefault="00430423" w:rsidP="00851278">
            <w:pPr>
              <w:rPr>
                <w:rFonts w:ascii="Times New Roman" w:hAnsi="Times New Roman" w:cs="Times New Roman"/>
                <w:bCs/>
                <w:szCs w:val="18"/>
                <w:lang w:eastAsia="ja-JP"/>
              </w:rPr>
            </w:pPr>
          </w:p>
          <w:p w14:paraId="5B1874CB" w14:textId="77777777" w:rsidR="00430423" w:rsidRPr="00313E98" w:rsidRDefault="00430423" w:rsidP="00851278">
            <w:pPr>
              <w:pStyle w:val="ListParagraph"/>
              <w:ind w:left="1800"/>
              <w:rPr>
                <w:rFonts w:ascii="Times New Roman" w:hAnsi="Times New Roman" w:cs="Times New Roman"/>
                <w:b/>
                <w:bCs/>
                <w:szCs w:val="18"/>
                <w:lang w:eastAsia="ja-JP"/>
              </w:rPr>
            </w:pPr>
          </w:p>
        </w:tc>
      </w:tr>
      <w:tr w:rsidR="00C521D3" w:rsidRPr="00313E98" w14:paraId="03E95C61" w14:textId="77777777" w:rsidTr="00100DAA">
        <w:tc>
          <w:tcPr>
            <w:tcW w:w="1661" w:type="dxa"/>
          </w:tcPr>
          <w:p w14:paraId="2FF4EFF0" w14:textId="542422F9" w:rsidR="00C521D3"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95E9ED3" w14:textId="77777777" w:rsidR="00C521D3" w:rsidRDefault="00C521D3" w:rsidP="00C521D3">
            <w:pPr>
              <w:rPr>
                <w:rFonts w:cs="Arial"/>
                <w:b/>
                <w:bCs/>
                <w:szCs w:val="20"/>
                <w:highlight w:val="yellow"/>
                <w:lang w:val="en-GB" w:eastAsia="ja-JP"/>
              </w:rPr>
            </w:pPr>
            <w:r w:rsidRPr="00FF1F2E">
              <w:rPr>
                <w:rFonts w:ascii="Times New Roman" w:hAnsi="Times New Roman" w:cs="Times New Roman"/>
                <w:szCs w:val="18"/>
                <w:lang w:eastAsia="ja-JP"/>
              </w:rPr>
              <w:t>Thank you for the proposal.</w:t>
            </w:r>
            <w:r>
              <w:rPr>
                <w:rFonts w:ascii="Times New Roman" w:hAnsi="Times New Roman" w:cs="Times New Roman"/>
                <w:szCs w:val="18"/>
                <w:lang w:eastAsia="ja-JP"/>
              </w:rPr>
              <w:t xml:space="preserve"> Please check </w:t>
            </w:r>
            <w:r w:rsidRPr="00FF1F2E">
              <w:rPr>
                <w:rFonts w:ascii="Times New Roman" w:hAnsi="Times New Roman" w:cs="Times New Roman"/>
                <w:szCs w:val="18"/>
                <w:lang w:eastAsia="ja-JP"/>
              </w:rPr>
              <w:t xml:space="preserve">additional </w:t>
            </w:r>
            <w:r>
              <w:rPr>
                <w:rFonts w:ascii="Times New Roman" w:hAnsi="Times New Roman" w:cs="Times New Roman"/>
                <w:szCs w:val="18"/>
                <w:lang w:eastAsia="ja-JP"/>
              </w:rPr>
              <w:t>revisions and the reasons.</w:t>
            </w:r>
          </w:p>
          <w:p w14:paraId="0DFFBB81" w14:textId="77777777" w:rsidR="00C521D3" w:rsidRDefault="00C521D3" w:rsidP="00C521D3">
            <w:pPr>
              <w:rPr>
                <w:rFonts w:ascii="Times New Roman" w:hAnsi="Times New Roman" w:cs="Times New Roman"/>
                <w:szCs w:val="18"/>
                <w:lang w:eastAsia="ja-JP"/>
              </w:rPr>
            </w:pPr>
            <w:r w:rsidRPr="005535D9">
              <w:rPr>
                <w:rFonts w:ascii="Times New Roman" w:hAnsi="Times New Roman" w:cs="Times New Roman"/>
                <w:szCs w:val="18"/>
                <w:lang w:eastAsia="ja-JP"/>
              </w:rPr>
              <w:t>Concern #1: The indication</w:t>
            </w:r>
            <w:r>
              <w:rPr>
                <w:rFonts w:ascii="Times New Roman" w:hAnsi="Times New Roman" w:cs="Times New Roman"/>
                <w:szCs w:val="18"/>
                <w:lang w:eastAsia="ja-JP"/>
              </w:rPr>
              <w:t xml:space="preserve"> of UCI</w:t>
            </w:r>
            <w:r w:rsidRPr="005535D9">
              <w:rPr>
                <w:rFonts w:ascii="Times New Roman" w:hAnsi="Times New Roman" w:cs="Times New Roman"/>
                <w:szCs w:val="18"/>
                <w:lang w:eastAsia="ja-JP"/>
              </w:rPr>
              <w:t xml:space="preserve"> is not dynamic, UE calculate</w:t>
            </w:r>
            <w:r>
              <w:rPr>
                <w:rFonts w:ascii="Times New Roman" w:hAnsi="Times New Roman" w:cs="Times New Roman"/>
                <w:szCs w:val="18"/>
                <w:lang w:eastAsia="ja-JP"/>
              </w:rPr>
              <w:t>s</w:t>
            </w:r>
            <w:r w:rsidRPr="005535D9">
              <w:rPr>
                <w:rFonts w:ascii="Times New Roman" w:hAnsi="Times New Roman" w:cs="Times New Roman"/>
                <w:szCs w:val="18"/>
                <w:lang w:eastAsia="ja-JP"/>
              </w:rPr>
              <w:t xml:space="preserve"> the </w:t>
            </w:r>
            <w:r>
              <w:rPr>
                <w:rFonts w:ascii="Times New Roman" w:hAnsi="Times New Roman" w:cs="Times New Roman"/>
                <w:szCs w:val="18"/>
                <w:lang w:eastAsia="ja-JP"/>
              </w:rPr>
              <w:t xml:space="preserve">number of </w:t>
            </w:r>
            <w:r w:rsidRPr="005535D9">
              <w:rPr>
                <w:rFonts w:ascii="Times New Roman" w:hAnsi="Times New Roman" w:cs="Times New Roman"/>
                <w:szCs w:val="18"/>
                <w:lang w:eastAsia="ja-JP"/>
              </w:rPr>
              <w:t xml:space="preserve">unused resource based on the traffic </w:t>
            </w:r>
            <w:proofErr w:type="gramStart"/>
            <w:r w:rsidRPr="005535D9">
              <w:rPr>
                <w:rFonts w:ascii="Times New Roman" w:hAnsi="Times New Roman" w:cs="Times New Roman"/>
                <w:szCs w:val="18"/>
                <w:lang w:eastAsia="ja-JP"/>
              </w:rPr>
              <w:t>size</w:t>
            </w:r>
            <w:r>
              <w:rPr>
                <w:rFonts w:ascii="Times New Roman" w:hAnsi="Times New Roman" w:cs="Times New Roman"/>
                <w:szCs w:val="18"/>
                <w:lang w:eastAsia="ja-JP"/>
              </w:rPr>
              <w:t>, and</w:t>
            </w:r>
            <w:proofErr w:type="gramEnd"/>
            <w:r>
              <w:rPr>
                <w:rFonts w:ascii="Times New Roman" w:hAnsi="Times New Roman" w:cs="Times New Roman"/>
                <w:szCs w:val="18"/>
                <w:lang w:eastAsia="ja-JP"/>
              </w:rPr>
              <w:t xml:space="preserve"> reports this information</w:t>
            </w:r>
            <w:r w:rsidRPr="005535D9">
              <w:rPr>
                <w:rFonts w:ascii="Times New Roman" w:hAnsi="Times New Roman" w:cs="Times New Roman"/>
                <w:szCs w:val="18"/>
                <w:lang w:eastAsia="ja-JP"/>
              </w:rPr>
              <w:t>.</w:t>
            </w:r>
          </w:p>
          <w:p w14:paraId="26C8F5D8" w14:textId="77777777" w:rsidR="00C521D3" w:rsidRDefault="00C521D3" w:rsidP="00C521D3">
            <w:pPr>
              <w:rPr>
                <w:rFonts w:ascii="Times New Roman" w:hAnsi="Times New Roman" w:cs="Times New Roman"/>
                <w:szCs w:val="18"/>
                <w:lang w:eastAsia="ja-JP"/>
              </w:rPr>
            </w:pPr>
            <w:r>
              <w:rPr>
                <w:rFonts w:ascii="Times New Roman" w:hAnsi="Times New Roman" w:cs="Times New Roman"/>
                <w:szCs w:val="18"/>
                <w:lang w:eastAsia="ja-JP"/>
              </w:rPr>
              <w:t xml:space="preserve">Concern #2: for option 1-1, no need to configure ‘applicable numbers’, it can be any value that is smaller than a maximum value, the maximum value can be determined via TDRA for multi-PUSCH CG. </w:t>
            </w:r>
          </w:p>
          <w:p w14:paraId="068C18DE" w14:textId="77777777" w:rsidR="00C521D3"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Concern #3: UE cannot get the accurate resource usage information in multiple CG period, thus UCI cannot </w:t>
            </w:r>
            <w:proofErr w:type="gramStart"/>
            <w:r>
              <w:rPr>
                <w:rFonts w:ascii="Times New Roman" w:eastAsia="DengXian" w:hAnsi="Times New Roman" w:cs="Times New Roman"/>
                <w:szCs w:val="18"/>
                <w:lang w:eastAsia="zh-CN"/>
              </w:rPr>
              <w:t>indicates</w:t>
            </w:r>
            <w:proofErr w:type="gramEnd"/>
            <w:r>
              <w:rPr>
                <w:rFonts w:ascii="Times New Roman" w:eastAsia="DengXian" w:hAnsi="Times New Roman" w:cs="Times New Roman"/>
                <w:szCs w:val="18"/>
                <w:lang w:eastAsia="zh-CN"/>
              </w:rPr>
              <w:t xml:space="preserve"> the unused resource in this case, note the traffic size in later CG periods is not known from UE side when the UCI is transmitted. </w:t>
            </w:r>
          </w:p>
          <w:p w14:paraId="47A2B55E" w14:textId="77777777" w:rsidR="00C521D3" w:rsidRPr="003B71A5" w:rsidRDefault="00C521D3" w:rsidP="00C521D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Moreover, we have concern on the overhead of UCI in this case. A UCI indication for a CG period should be the most essential use case.</w:t>
            </w:r>
          </w:p>
          <w:p w14:paraId="4814C43E" w14:textId="77777777" w:rsidR="00C521D3" w:rsidRPr="00DE121E" w:rsidRDefault="00C521D3" w:rsidP="00C521D3">
            <w:pPr>
              <w:rPr>
                <w:rFonts w:cs="Arial"/>
                <w:b/>
                <w:bCs/>
                <w:szCs w:val="20"/>
                <w:lang w:val="en-GB" w:eastAsia="ja-JP"/>
              </w:rPr>
            </w:pPr>
            <w:r w:rsidRPr="00DE121E">
              <w:rPr>
                <w:rFonts w:cs="Arial"/>
                <w:b/>
                <w:bCs/>
                <w:szCs w:val="20"/>
                <w:highlight w:val="yellow"/>
                <w:lang w:val="en-GB" w:eastAsia="ja-JP"/>
              </w:rPr>
              <w:t>Proposal 2-2-1:</w:t>
            </w:r>
          </w:p>
          <w:p w14:paraId="5FB96A58" w14:textId="77777777" w:rsidR="00C521D3" w:rsidRPr="00DE121E" w:rsidRDefault="00C521D3" w:rsidP="00C521D3">
            <w:pPr>
              <w:jc w:val="both"/>
              <w:rPr>
                <w:rFonts w:cs="Arial"/>
                <w:szCs w:val="20"/>
                <w:lang w:val="x-none"/>
              </w:rPr>
            </w:pPr>
            <w:r w:rsidRPr="00DE121E">
              <w:rPr>
                <w:rFonts w:cs="Arial"/>
                <w:szCs w:val="20"/>
              </w:rPr>
              <w:t xml:space="preserve">For </w:t>
            </w:r>
            <w:r w:rsidRPr="005535D9">
              <w:rPr>
                <w:rFonts w:cs="Arial"/>
                <w:strike/>
                <w:color w:val="FF0000"/>
                <w:szCs w:val="20"/>
              </w:rPr>
              <w:t xml:space="preserve">dynamic </w:t>
            </w:r>
            <w:r w:rsidRPr="00DE121E">
              <w:rPr>
                <w:rFonts w:cs="Arial"/>
                <w:szCs w:val="20"/>
              </w:rPr>
              <w:t>indication of unused CG PUSCH occasion(s) based on a UCI, the following options are considered for the information provided the UCI:</w:t>
            </w:r>
          </w:p>
          <w:p w14:paraId="67319A6B" w14:textId="77777777" w:rsidR="00C521D3" w:rsidRPr="00E06794" w:rsidRDefault="00C521D3" w:rsidP="00C521D3">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74FDDCA6" w14:textId="77777777" w:rsidR="00C521D3" w:rsidRPr="005535D9" w:rsidRDefault="00C521D3" w:rsidP="00C521D3">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w:t>
            </w:r>
            <w:r w:rsidRPr="005535D9">
              <w:rPr>
                <w:rFonts w:ascii="Arial" w:hAnsi="Arial" w:cs="Arial"/>
                <w:sz w:val="20"/>
                <w:szCs w:val="20"/>
                <w:lang w:val="en-US"/>
              </w:rPr>
              <w:t xml:space="preserve">f consecutive TO(s) in time within a time window. </w:t>
            </w:r>
          </w:p>
          <w:p w14:paraId="4A06CE15" w14:textId="77777777" w:rsidR="00C521D3" w:rsidRPr="003B71A5" w:rsidRDefault="00C521D3" w:rsidP="00C521D3">
            <w:pPr>
              <w:pStyle w:val="ListParagraph"/>
              <w:numPr>
                <w:ilvl w:val="2"/>
                <w:numId w:val="40"/>
              </w:numPr>
              <w:rPr>
                <w:rFonts w:ascii="Arial" w:hAnsi="Arial" w:cs="Arial"/>
                <w:strike/>
                <w:color w:val="FF0000"/>
                <w:sz w:val="20"/>
                <w:szCs w:val="20"/>
              </w:rPr>
            </w:pPr>
            <w:r w:rsidRPr="003B71A5">
              <w:rPr>
                <w:rFonts w:ascii="Arial" w:hAnsi="Arial" w:cs="Arial"/>
                <w:strike/>
                <w:color w:val="FF0000"/>
                <w:sz w:val="20"/>
                <w:szCs w:val="20"/>
              </w:rPr>
              <w:t>Applicable numbers are</w:t>
            </w:r>
            <w:r w:rsidRPr="003B71A5">
              <w:rPr>
                <w:rFonts w:ascii="Arial" w:hAnsi="Arial" w:cs="Arial"/>
                <w:strike/>
                <w:color w:val="FF0000"/>
                <w:sz w:val="20"/>
                <w:szCs w:val="20"/>
                <w:lang w:val="en-US"/>
              </w:rPr>
              <w:t xml:space="preserve"> obtained from configuration.</w:t>
            </w:r>
          </w:p>
          <w:p w14:paraId="021CC630"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The time windows are pre-defined or RRC configured.</w:t>
            </w:r>
          </w:p>
          <w:p w14:paraId="24EBC8A6" w14:textId="77777777" w:rsidR="00C521D3" w:rsidRPr="005535D9" w:rsidRDefault="00C521D3" w:rsidP="00C521D3">
            <w:pPr>
              <w:pStyle w:val="ListParagraph"/>
              <w:numPr>
                <w:ilvl w:val="3"/>
                <w:numId w:val="40"/>
              </w:numPr>
              <w:rPr>
                <w:rFonts w:ascii="Arial" w:hAnsi="Arial" w:cs="Arial"/>
                <w:sz w:val="20"/>
                <w:szCs w:val="20"/>
              </w:rPr>
            </w:pPr>
            <w:r w:rsidRPr="005535D9">
              <w:rPr>
                <w:rFonts w:ascii="Arial" w:hAnsi="Arial" w:cs="Arial"/>
                <w:sz w:val="20"/>
                <w:szCs w:val="20"/>
                <w:lang w:val="en-US"/>
              </w:rPr>
              <w:t>Examples of a time window is a CG period</w:t>
            </w:r>
            <w:r w:rsidRPr="003B71A5">
              <w:rPr>
                <w:rFonts w:ascii="Arial" w:hAnsi="Arial" w:cs="Arial"/>
                <w:strike/>
                <w:color w:val="FF0000"/>
                <w:sz w:val="20"/>
                <w:szCs w:val="20"/>
                <w:lang w:val="en-US"/>
              </w:rPr>
              <w:t>, or multiple CG periods</w:t>
            </w:r>
            <w:r w:rsidRPr="005535D9">
              <w:rPr>
                <w:rFonts w:ascii="Arial" w:hAnsi="Arial" w:cs="Arial"/>
                <w:sz w:val="20"/>
                <w:szCs w:val="20"/>
                <w:lang w:val="en-US"/>
              </w:rPr>
              <w:t>.</w:t>
            </w:r>
          </w:p>
          <w:p w14:paraId="047D5E67" w14:textId="77777777" w:rsidR="00C521D3" w:rsidRPr="005535D9" w:rsidRDefault="00C521D3" w:rsidP="00C521D3">
            <w:pPr>
              <w:pStyle w:val="ListParagraph"/>
              <w:numPr>
                <w:ilvl w:val="2"/>
                <w:numId w:val="40"/>
              </w:numPr>
              <w:rPr>
                <w:rFonts w:ascii="Arial" w:hAnsi="Arial" w:cs="Arial"/>
                <w:sz w:val="20"/>
                <w:szCs w:val="20"/>
              </w:rPr>
            </w:pPr>
            <w:r w:rsidRPr="005535D9">
              <w:rPr>
                <w:rFonts w:ascii="Arial" w:hAnsi="Arial" w:cs="Arial"/>
                <w:sz w:val="20"/>
                <w:szCs w:val="20"/>
                <w:lang w:val="en-US"/>
              </w:rPr>
              <w:t>FFS details</w:t>
            </w:r>
          </w:p>
          <w:p w14:paraId="62A58B99" w14:textId="589B5495" w:rsidR="00C521D3" w:rsidRDefault="00C521D3" w:rsidP="00C521D3">
            <w:pPr>
              <w:rPr>
                <w:rFonts w:ascii="Times New Roman" w:hAnsi="Times New Roman" w:cs="Times New Roman"/>
                <w:szCs w:val="18"/>
                <w:lang w:eastAsia="ja-JP"/>
              </w:rPr>
            </w:pPr>
            <w:r>
              <w:rPr>
                <w:rFonts w:ascii="Times New Roman" w:eastAsia="DengXian" w:hAnsi="Times New Roman" w:cs="Times New Roman"/>
                <w:b/>
                <w:bCs/>
                <w:szCs w:val="18"/>
                <w:lang w:eastAsia="zh-CN"/>
              </w:rPr>
              <w:t xml:space="preserve">   ……</w:t>
            </w:r>
          </w:p>
        </w:tc>
      </w:tr>
      <w:tr w:rsidR="00C521D3" w:rsidRPr="00313E98" w14:paraId="3D9D626A" w14:textId="77777777" w:rsidTr="00100DAA">
        <w:tc>
          <w:tcPr>
            <w:tcW w:w="1661" w:type="dxa"/>
          </w:tcPr>
          <w:p w14:paraId="35686FB5" w14:textId="6C0BFE29" w:rsidR="00C521D3" w:rsidRDefault="002E307F"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968" w:type="dxa"/>
          </w:tcPr>
          <w:p w14:paraId="207B14FC" w14:textId="77777777" w:rsidR="002E307F"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agree with Nokia’s comment on including “unused/used” wording instead of “unused” for all options.</w:t>
            </w:r>
          </w:p>
          <w:p w14:paraId="02923239" w14:textId="5BD42F21" w:rsidR="00C521D3" w:rsidRPr="00FF1F2E" w:rsidRDefault="002E307F" w:rsidP="002E307F">
            <w:pPr>
              <w:rPr>
                <w:rFonts w:ascii="Times New Roman" w:hAnsi="Times New Roman" w:cs="Times New Roman"/>
                <w:szCs w:val="18"/>
                <w:lang w:eastAsia="ja-JP"/>
              </w:rPr>
            </w:pPr>
            <w:r>
              <w:rPr>
                <w:rFonts w:ascii="Times New Roman" w:hAnsi="Times New Roman" w:cs="Times New Roman"/>
                <w:szCs w:val="18"/>
                <w:lang w:eastAsia="ja-JP"/>
              </w:rPr>
              <w:t>We also suggest using square brackets around “within a time window” in Options 1-1, 2-1, 2</w:t>
            </w:r>
            <w:r w:rsidR="00C77641">
              <w:rPr>
                <w:rFonts w:ascii="Times New Roman" w:hAnsi="Times New Roman" w:cs="Times New Roman"/>
                <w:szCs w:val="18"/>
                <w:lang w:eastAsia="ja-JP"/>
              </w:rPr>
              <w:t>-</w:t>
            </w:r>
            <w:r>
              <w:rPr>
                <w:rFonts w:ascii="Times New Roman" w:hAnsi="Times New Roman" w:cs="Times New Roman"/>
                <w:szCs w:val="18"/>
                <w:lang w:eastAsia="ja-JP"/>
              </w:rPr>
              <w:t xml:space="preserve">2. (i.e., [within a </w:t>
            </w:r>
            <w:proofErr w:type="gramStart"/>
            <w:r>
              <w:rPr>
                <w:rFonts w:ascii="Times New Roman" w:hAnsi="Times New Roman" w:cs="Times New Roman"/>
                <w:szCs w:val="18"/>
                <w:lang w:eastAsia="ja-JP"/>
              </w:rPr>
              <w:t>time</w:t>
            </w:r>
            <w:proofErr w:type="gramEnd"/>
            <w:r>
              <w:rPr>
                <w:rFonts w:ascii="Times New Roman" w:hAnsi="Times New Roman" w:cs="Times New Roman"/>
                <w:szCs w:val="18"/>
                <w:lang w:eastAsia="ja-JP"/>
              </w:rPr>
              <w:t xml:space="preserve"> window]).</w:t>
            </w:r>
          </w:p>
        </w:tc>
      </w:tr>
      <w:tr w:rsidR="00100DAA" w:rsidRPr="00313E98" w14:paraId="3D70CCC8" w14:textId="77777777" w:rsidTr="00100DAA">
        <w:tc>
          <w:tcPr>
            <w:tcW w:w="1661" w:type="dxa"/>
          </w:tcPr>
          <w:p w14:paraId="2A3704B9" w14:textId="66D7DE9E" w:rsidR="00100DAA" w:rsidRDefault="00100DAA"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73A89AB2"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A note can be added, such as: “</w:t>
            </w:r>
            <w:r w:rsidRPr="00100DAA">
              <w:rPr>
                <w:rFonts w:ascii="Times New Roman" w:hAnsi="Times New Roman" w:cs="Times New Roman"/>
                <w:color w:val="7030A0"/>
                <w:szCs w:val="18"/>
                <w:lang w:val="en-US" w:eastAsia="ja-JP"/>
              </w:rPr>
              <w:t>Depending on the number of bits for the field indicating unused TOs in UCI, the TOs might need to be grouped</w:t>
            </w:r>
            <w:r w:rsidRPr="00100DAA">
              <w:rPr>
                <w:rFonts w:ascii="Times New Roman" w:hAnsi="Times New Roman" w:cs="Times New Roman"/>
                <w:szCs w:val="18"/>
                <w:lang w:val="en-US" w:eastAsia="ja-JP"/>
              </w:rPr>
              <w:t>.”</w:t>
            </w:r>
          </w:p>
          <w:p w14:paraId="2643823F" w14:textId="77777777"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lang w:eastAsia="ja-JP"/>
              </w:rPr>
              <w:t xml:space="preserve">In our view, there is no need to </w:t>
            </w:r>
            <w:r w:rsidRPr="00100DAA">
              <w:rPr>
                <w:rFonts w:ascii="Times New Roman" w:hAnsi="Times New Roman" w:cs="Times New Roman"/>
                <w:szCs w:val="18"/>
                <w:lang w:val="en-US" w:eastAsia="ja-JP"/>
              </w:rPr>
              <w:t xml:space="preserve">use consecutive vs. non-consecutive in time-domain. We can define a time window, and an index for a TO/TO group within the time window. Such a way would unify signaling of unused occasions/TO groups for both single CG configuration </w:t>
            </w:r>
            <w:proofErr w:type="gramStart"/>
            <w:r w:rsidRPr="00100DAA">
              <w:rPr>
                <w:rFonts w:ascii="Times New Roman" w:hAnsi="Times New Roman" w:cs="Times New Roman"/>
                <w:szCs w:val="18"/>
                <w:lang w:val="en-US" w:eastAsia="ja-JP"/>
              </w:rPr>
              <w:t>and also</w:t>
            </w:r>
            <w:proofErr w:type="gramEnd"/>
            <w:r w:rsidRPr="00100DAA">
              <w:rPr>
                <w:rFonts w:ascii="Times New Roman" w:hAnsi="Times New Roman" w:cs="Times New Roman"/>
                <w:szCs w:val="18"/>
                <w:lang w:val="en-US" w:eastAsia="ja-JP"/>
              </w:rPr>
              <w:t xml:space="preserve"> multiple CG configurations. </w:t>
            </w:r>
          </w:p>
          <w:p w14:paraId="35D9045C" w14:textId="77777777" w:rsidR="00100DAA" w:rsidRPr="00100DAA" w:rsidRDefault="00100DAA" w:rsidP="00100DAA">
            <w:pPr>
              <w:pStyle w:val="ListParagraph"/>
              <w:numPr>
                <w:ilvl w:val="1"/>
                <w:numId w:val="86"/>
              </w:numPr>
              <w:rPr>
                <w:rFonts w:ascii="Times New Roman" w:hAnsi="Times New Roman" w:cs="Times New Roman"/>
                <w:szCs w:val="18"/>
                <w:lang w:eastAsia="ja-JP"/>
              </w:rPr>
            </w:pPr>
            <w:r w:rsidRPr="00100DAA">
              <w:rPr>
                <w:rFonts w:ascii="Times New Roman" w:hAnsi="Times New Roman" w:cs="Times New Roman"/>
                <w:szCs w:val="18"/>
                <w:lang w:val="en-US" w:eastAsia="ja-JP"/>
              </w:rPr>
              <w:t>For instance, assuming 4 TOs within the time window, and 2 bits for unused TO indication, we can define Group1(all TOs used), Group 2(TO2-TO4), Group3(TO3-TO4), and group4(TO4) to indicate unused TOs. If TO indices are the same for the UE and gNB, the scheme seems working.</w:t>
            </w:r>
          </w:p>
          <w:p w14:paraId="1BBD04E0" w14:textId="059EBD83" w:rsidR="00100DAA" w:rsidRPr="00100DAA" w:rsidRDefault="00100DAA" w:rsidP="00100DAA">
            <w:pPr>
              <w:pStyle w:val="ListParagraph"/>
              <w:numPr>
                <w:ilvl w:val="0"/>
                <w:numId w:val="86"/>
              </w:numPr>
              <w:rPr>
                <w:rFonts w:ascii="Times New Roman" w:hAnsi="Times New Roman" w:cs="Times New Roman"/>
                <w:szCs w:val="18"/>
                <w:lang w:eastAsia="ja-JP"/>
              </w:rPr>
            </w:pPr>
            <w:r w:rsidRPr="00100DAA">
              <w:rPr>
                <w:rFonts w:ascii="Times New Roman" w:hAnsi="Times New Roman" w:cs="Times New Roman"/>
                <w:szCs w:val="18"/>
                <w:u w:val="single"/>
                <w:lang w:eastAsia="ja-JP"/>
              </w:rPr>
              <w:t>With the above clarifications</w:t>
            </w:r>
            <w:r w:rsidRPr="00100DAA">
              <w:rPr>
                <w:rFonts w:ascii="Times New Roman" w:hAnsi="Times New Roman" w:cs="Times New Roman"/>
                <w:szCs w:val="18"/>
                <w:lang w:eastAsia="ja-JP"/>
              </w:rPr>
              <w:t>, option 1-1 or 1-2 seem ok.</w:t>
            </w:r>
          </w:p>
        </w:tc>
      </w:tr>
      <w:tr w:rsidR="00F26F1D" w:rsidRPr="00313E98" w14:paraId="6964A2C2" w14:textId="77777777" w:rsidTr="003D75CA">
        <w:trPr>
          <w:trHeight w:val="2076"/>
        </w:trPr>
        <w:tc>
          <w:tcPr>
            <w:tcW w:w="1661" w:type="dxa"/>
          </w:tcPr>
          <w:p w14:paraId="340EE805" w14:textId="3D9DE302" w:rsidR="00F26F1D" w:rsidRDefault="00F26F1D"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39E58B7E" w14:textId="0B6949FF" w:rsidR="00F26F1D" w:rsidRDefault="00F26F1D" w:rsidP="00FF346E">
            <w:pPr>
              <w:rPr>
                <w:rFonts w:ascii="Times New Roman" w:hAnsi="Times New Roman" w:cs="Times New Roman"/>
                <w:szCs w:val="18"/>
                <w:lang w:eastAsia="ja-JP"/>
              </w:rPr>
            </w:pPr>
            <w:r w:rsidRPr="00FF346E">
              <w:rPr>
                <w:rFonts w:ascii="Times New Roman" w:hAnsi="Times New Roman" w:cs="Times New Roman"/>
                <w:szCs w:val="18"/>
                <w:lang w:eastAsia="ja-JP"/>
              </w:rPr>
              <w:t xml:space="preserve">We strongly suggest </w:t>
            </w:r>
            <w:proofErr w:type="gramStart"/>
            <w:r w:rsidRPr="00FF346E">
              <w:rPr>
                <w:rFonts w:ascii="Times New Roman" w:hAnsi="Times New Roman" w:cs="Times New Roman"/>
                <w:szCs w:val="18"/>
                <w:lang w:eastAsia="ja-JP"/>
              </w:rPr>
              <w:t>to limit</w:t>
            </w:r>
            <w:proofErr w:type="gramEnd"/>
            <w:r w:rsidRPr="00FF346E">
              <w:rPr>
                <w:rFonts w:ascii="Times New Roman" w:hAnsi="Times New Roman" w:cs="Times New Roman"/>
                <w:szCs w:val="18"/>
                <w:lang w:eastAsia="ja-JP"/>
              </w:rPr>
              <w:t xml:space="preserve"> the indication within a CG period</w:t>
            </w:r>
            <w:r w:rsidR="00FF346E">
              <w:rPr>
                <w:rFonts w:ascii="Times New Roman" w:hAnsi="Times New Roman" w:cs="Times New Roman"/>
                <w:szCs w:val="18"/>
                <w:lang w:eastAsia="ja-JP"/>
              </w:rPr>
              <w:t>, i.e., replace time window by CG period</w:t>
            </w:r>
            <w:r w:rsidRPr="00FF346E">
              <w:rPr>
                <w:rFonts w:ascii="Times New Roman" w:hAnsi="Times New Roman" w:cs="Times New Roman"/>
                <w:szCs w:val="18"/>
                <w:lang w:eastAsia="ja-JP"/>
              </w:rPr>
              <w:t>. We think this was the consideration for recommending this feature along with multiple PUSCHs per CG period and they were agreed as package</w:t>
            </w:r>
            <w:r w:rsidR="00FF346E" w:rsidRPr="00FF346E">
              <w:rPr>
                <w:rFonts w:ascii="Times New Roman" w:hAnsi="Times New Roman" w:cs="Times New Roman"/>
                <w:szCs w:val="18"/>
                <w:lang w:eastAsia="ja-JP"/>
              </w:rPr>
              <w:t xml:space="preserve"> since together these two features improve capacity/system resource utilization</w:t>
            </w:r>
            <w:r w:rsidR="00FF346E">
              <w:rPr>
                <w:rFonts w:ascii="Times New Roman" w:hAnsi="Times New Roman" w:cs="Times New Roman"/>
                <w:szCs w:val="18"/>
                <w:lang w:eastAsia="ja-JP"/>
              </w:rPr>
              <w:t>.</w:t>
            </w:r>
          </w:p>
          <w:p w14:paraId="13E9F54A" w14:textId="5B2BD4AC" w:rsidR="00FF346E" w:rsidRPr="00647DC7" w:rsidRDefault="00ED6FA2" w:rsidP="00FF346E">
            <w:pPr>
              <w:rPr>
                <w:rFonts w:ascii="Times New Roman" w:hAnsi="Times New Roman" w:cs="Times New Roman"/>
                <w:szCs w:val="18"/>
                <w:lang w:eastAsia="ja-JP"/>
              </w:rPr>
            </w:pPr>
            <w:r>
              <w:rPr>
                <w:rFonts w:ascii="Times New Roman" w:hAnsi="Times New Roman" w:cs="Times New Roman"/>
                <w:szCs w:val="18"/>
                <w:lang w:eastAsia="ja-JP"/>
              </w:rPr>
              <w:t>Agree with ZTE that under Option 1-1</w:t>
            </w:r>
            <w:r w:rsidR="00647DC7">
              <w:rPr>
                <w:rFonts w:ascii="Times New Roman" w:hAnsi="Times New Roman" w:cs="Times New Roman"/>
                <w:szCs w:val="18"/>
                <w:lang w:eastAsia="ja-JP"/>
              </w:rPr>
              <w:t xml:space="preserve">, sub-bullet </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Applicable numbers are obtained from </w:t>
            </w:r>
            <w:proofErr w:type="gramStart"/>
            <w:r w:rsidR="00647DC7" w:rsidRPr="0054451F">
              <w:rPr>
                <w:rFonts w:ascii="Times New Roman" w:hAnsi="Times New Roman" w:cs="Times New Roman"/>
                <w:szCs w:val="18"/>
                <w:lang w:eastAsia="ja-JP"/>
              </w:rPr>
              <w:t>configuration</w:t>
            </w:r>
            <w:r w:rsidR="0054451F">
              <w:rPr>
                <w:rFonts w:ascii="Times New Roman" w:hAnsi="Times New Roman" w:cs="Times New Roman"/>
                <w:szCs w:val="18"/>
                <w:lang w:eastAsia="ja-JP"/>
              </w:rPr>
              <w:t>”</w:t>
            </w:r>
            <w:r w:rsidR="00647DC7" w:rsidRPr="0054451F">
              <w:rPr>
                <w:rFonts w:ascii="Times New Roman" w:hAnsi="Times New Roman" w:cs="Times New Roman"/>
                <w:szCs w:val="18"/>
                <w:lang w:eastAsia="ja-JP"/>
              </w:rPr>
              <w:t xml:space="preserve">  Can</w:t>
            </w:r>
            <w:proofErr w:type="gramEnd"/>
            <w:r w:rsidR="00647DC7" w:rsidRPr="0054451F">
              <w:rPr>
                <w:rFonts w:ascii="Times New Roman" w:hAnsi="Times New Roman" w:cs="Times New Roman"/>
                <w:szCs w:val="18"/>
                <w:lang w:eastAsia="ja-JP"/>
              </w:rPr>
              <w:t xml:space="preserve"> be removed</w:t>
            </w:r>
          </w:p>
          <w:p w14:paraId="3AE7CB07" w14:textId="36253B36" w:rsidR="00FF346E" w:rsidRPr="00100DAA" w:rsidRDefault="00FF346E" w:rsidP="00F26F1D">
            <w:pPr>
              <w:pStyle w:val="ListParagraph"/>
              <w:ind w:left="360"/>
              <w:rPr>
                <w:rFonts w:ascii="Times New Roman" w:hAnsi="Times New Roman" w:cs="Times New Roman"/>
                <w:szCs w:val="18"/>
                <w:lang w:val="en-US" w:eastAsia="ja-JP"/>
              </w:rPr>
            </w:pPr>
          </w:p>
        </w:tc>
      </w:tr>
      <w:tr w:rsidR="003D75CA" w:rsidRPr="00313E98" w14:paraId="7E5BA5BE" w14:textId="77777777" w:rsidTr="00100DAA">
        <w:trPr>
          <w:trHeight w:val="852"/>
        </w:trPr>
        <w:tc>
          <w:tcPr>
            <w:tcW w:w="1661" w:type="dxa"/>
          </w:tcPr>
          <w:p w14:paraId="0D5FB8E9" w14:textId="0932F407" w:rsidR="003D75CA" w:rsidRDefault="003D75CA" w:rsidP="00C521D3">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w:t>
            </w:r>
            <w:r>
              <w:rPr>
                <w:rFonts w:ascii="Times New Roman" w:eastAsia="DengXian" w:hAnsi="Times New Roman" w:cs="Times New Roman" w:hint="eastAsia"/>
                <w:b/>
                <w:bCs/>
                <w:szCs w:val="18"/>
                <w:lang w:eastAsia="zh-CN"/>
              </w:rPr>
              <w:t>iaomi</w:t>
            </w:r>
            <w:proofErr w:type="spellEnd"/>
          </w:p>
        </w:tc>
        <w:tc>
          <w:tcPr>
            <w:tcW w:w="7968" w:type="dxa"/>
          </w:tcPr>
          <w:p w14:paraId="2ED383C2" w14:textId="11E35FF2" w:rsidR="003D75CA" w:rsidRDefault="003D75CA" w:rsidP="003D75CA">
            <w:pPr>
              <w:pStyle w:val="ListParagraph"/>
              <w:ind w:left="360"/>
              <w:rPr>
                <w:rFonts w:ascii="Times New Roman" w:hAnsi="Times New Roman" w:cs="Times New Roman"/>
                <w:szCs w:val="18"/>
                <w:lang w:val="en-US" w:eastAsia="ja-JP"/>
              </w:rPr>
            </w:pPr>
            <w:r w:rsidRPr="003D75CA">
              <w:rPr>
                <w:rFonts w:ascii="Times New Roman" w:hAnsi="Times New Roman" w:cs="Times New Roman"/>
                <w:szCs w:val="18"/>
                <w:lang w:val="en-US" w:eastAsia="ja-JP"/>
              </w:rPr>
              <w:t xml:space="preserve">We are fine with </w:t>
            </w:r>
            <w:r>
              <w:rPr>
                <w:rFonts w:ascii="Times New Roman" w:hAnsi="Times New Roman" w:cs="Times New Roman"/>
                <w:szCs w:val="18"/>
                <w:lang w:val="en-US" w:eastAsia="ja-JP"/>
              </w:rPr>
              <w:t>both</w:t>
            </w:r>
            <w:r w:rsidRPr="003D75CA">
              <w:rPr>
                <w:rFonts w:ascii="Times New Roman" w:hAnsi="Times New Roman" w:cs="Times New Roman"/>
                <w:szCs w:val="18"/>
                <w:lang w:val="en-US" w:eastAsia="ja-JP"/>
              </w:rPr>
              <w:t xml:space="preserve"> </w:t>
            </w:r>
            <w:r>
              <w:rPr>
                <w:rFonts w:ascii="Times New Roman" w:hAnsi="Times New Roman" w:cs="Times New Roman"/>
                <w:szCs w:val="18"/>
                <w:lang w:val="en-US" w:eastAsia="ja-JP"/>
              </w:rPr>
              <w:t>options</w:t>
            </w:r>
            <w:r w:rsidRPr="003D75CA">
              <w:rPr>
                <w:rFonts w:ascii="Times New Roman" w:hAnsi="Times New Roman" w:cs="Times New Roman"/>
                <w:szCs w:val="18"/>
                <w:lang w:val="en-US" w:eastAsia="ja-JP"/>
              </w:rPr>
              <w:t>.</w:t>
            </w:r>
            <w:r>
              <w:rPr>
                <w:rFonts w:ascii="Times New Roman" w:hAnsi="Times New Roman" w:cs="Times New Roman"/>
                <w:szCs w:val="18"/>
                <w:lang w:val="en-US" w:eastAsia="ja-JP"/>
              </w:rPr>
              <w:t xml:space="preserve"> Option 2 is our preference because of </w:t>
            </w:r>
            <w:r w:rsidRPr="00A205C4">
              <w:rPr>
                <w:rFonts w:ascii="Times New Roman" w:eastAsia="DengXian" w:hAnsi="Times New Roman" w:cs="Times New Roman"/>
                <w:szCs w:val="18"/>
                <w:lang w:eastAsia="zh-CN"/>
              </w:rPr>
              <w:t>better flexibility</w:t>
            </w:r>
            <w:r>
              <w:rPr>
                <w:rFonts w:ascii="Times New Roman" w:hAnsi="Times New Roman" w:cs="Times New Roman"/>
                <w:szCs w:val="18"/>
                <w:lang w:val="en-US" w:eastAsia="ja-JP"/>
              </w:rPr>
              <w:t>.</w:t>
            </w:r>
          </w:p>
          <w:p w14:paraId="2C456C62" w14:textId="77777777" w:rsidR="003D75CA" w:rsidRPr="00FF346E" w:rsidRDefault="003D75CA" w:rsidP="00F26F1D">
            <w:pPr>
              <w:pStyle w:val="ListParagraph"/>
              <w:ind w:left="360"/>
              <w:rPr>
                <w:rFonts w:ascii="Times New Roman" w:hAnsi="Times New Roman" w:cs="Times New Roman"/>
                <w:szCs w:val="18"/>
                <w:lang w:eastAsia="ja-JP"/>
              </w:rPr>
            </w:pPr>
          </w:p>
        </w:tc>
      </w:tr>
      <w:tr w:rsidR="008E047A" w14:paraId="2FAE66A7" w14:textId="77777777" w:rsidTr="0023312A">
        <w:tc>
          <w:tcPr>
            <w:tcW w:w="1661" w:type="dxa"/>
            <w:shd w:val="clear" w:color="auto" w:fill="FFC000" w:themeFill="accent4"/>
          </w:tcPr>
          <w:p w14:paraId="03C9E1FC" w14:textId="77777777" w:rsidR="008E047A" w:rsidRDefault="008E047A"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2B9E897A" w14:textId="77777777" w:rsidR="00F43334" w:rsidRDefault="00F43334" w:rsidP="00F43334">
            <w:pPr>
              <w:rPr>
                <w:rFonts w:ascii="Times New Roman" w:hAnsi="Times New Roman" w:cs="Times New Roman"/>
                <w:b/>
                <w:bCs/>
                <w:szCs w:val="18"/>
                <w:lang w:eastAsia="ja-JP"/>
              </w:rPr>
            </w:pPr>
            <w:r w:rsidRPr="00322B4A">
              <w:rPr>
                <w:rFonts w:ascii="Times New Roman" w:hAnsi="Times New Roman" w:cs="Times New Roman"/>
                <w:b/>
                <w:bCs/>
                <w:szCs w:val="18"/>
                <w:highlight w:val="cyan"/>
                <w:lang w:eastAsia="ja-JP"/>
              </w:rPr>
              <w:t>Summary of views:</w:t>
            </w:r>
          </w:p>
          <w:p w14:paraId="7C0CE522" w14:textId="77777777" w:rsidR="00F43334"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t>Option 1: Google</w:t>
            </w:r>
          </w:p>
          <w:p w14:paraId="15BF4510" w14:textId="77777777" w:rsidR="00F43334" w:rsidRPr="00322B4A" w:rsidRDefault="00F43334" w:rsidP="00F43334">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Option 2: Nokia/NSB, DCM, </w:t>
            </w:r>
            <w:proofErr w:type="spellStart"/>
            <w:r>
              <w:rPr>
                <w:rFonts w:ascii="Times New Roman" w:hAnsi="Times New Roman" w:cs="Times New Roman"/>
                <w:b/>
                <w:bCs/>
                <w:szCs w:val="18"/>
                <w:lang w:eastAsia="ja-JP"/>
              </w:rPr>
              <w:t>xiaomi</w:t>
            </w:r>
            <w:proofErr w:type="spellEnd"/>
          </w:p>
          <w:p w14:paraId="65C92617" w14:textId="77777777" w:rsidR="00F43334" w:rsidRDefault="00F43334" w:rsidP="00F43334">
            <w:pPr>
              <w:rPr>
                <w:rFonts w:ascii="Times New Roman" w:hAnsi="Times New Roman" w:cs="Times New Roman"/>
                <w:szCs w:val="18"/>
                <w:lang w:eastAsia="ja-JP"/>
              </w:rPr>
            </w:pPr>
          </w:p>
          <w:p w14:paraId="70C731CB" w14:textId="77777777" w:rsidR="00F43334" w:rsidRDefault="00F43334" w:rsidP="00F43334">
            <w:pPr>
              <w:rPr>
                <w:rFonts w:ascii="Times New Roman" w:hAnsi="Times New Roman" w:cs="Times New Roman"/>
                <w:szCs w:val="18"/>
                <w:lang w:eastAsia="ja-JP"/>
              </w:rPr>
            </w:pPr>
            <w:r w:rsidRPr="00E95BD1">
              <w:rPr>
                <w:rFonts w:ascii="Times New Roman" w:hAnsi="Times New Roman" w:cs="Times New Roman"/>
                <w:b/>
                <w:bCs/>
                <w:szCs w:val="18"/>
                <w:lang w:eastAsia="ja-JP"/>
              </w:rPr>
              <w:t>@All:</w:t>
            </w:r>
            <w:r>
              <w:rPr>
                <w:rFonts w:ascii="Times New Roman" w:hAnsi="Times New Roman" w:cs="Times New Roman"/>
                <w:szCs w:val="18"/>
                <w:lang w:eastAsia="ja-JP"/>
              </w:rPr>
              <w:t xml:space="preserve"> Please see previous comments in this table provided by Moderator.</w:t>
            </w:r>
          </w:p>
          <w:p w14:paraId="24CE391A" w14:textId="77777777" w:rsidR="00F43334" w:rsidRDefault="00F43334" w:rsidP="00F43334">
            <w:pPr>
              <w:rPr>
                <w:rFonts w:ascii="Times New Roman" w:hAnsi="Times New Roman" w:cs="Times New Roman"/>
                <w:szCs w:val="18"/>
                <w:lang w:eastAsia="ja-JP"/>
              </w:rPr>
            </w:pPr>
            <w:r w:rsidRPr="004119F2">
              <w:rPr>
                <w:rFonts w:ascii="Times New Roman" w:hAnsi="Times New Roman" w:cs="Times New Roman"/>
                <w:b/>
                <w:bCs/>
                <w:szCs w:val="18"/>
                <w:lang w:eastAsia="ja-JP"/>
              </w:rPr>
              <w:t>@</w:t>
            </w:r>
            <w:proofErr w:type="gramStart"/>
            <w:r w:rsidRPr="004119F2">
              <w:rPr>
                <w:rFonts w:ascii="Times New Roman" w:hAnsi="Times New Roman" w:cs="Times New Roman"/>
                <w:b/>
                <w:bCs/>
                <w:szCs w:val="18"/>
                <w:lang w:eastAsia="ja-JP"/>
              </w:rPr>
              <w:t>vivo</w:t>
            </w:r>
            <w:proofErr w:type="gramEnd"/>
            <w:r w:rsidRPr="004119F2">
              <w:rPr>
                <w:rFonts w:ascii="Times New Roman" w:hAnsi="Times New Roman" w:cs="Times New Roman"/>
                <w:b/>
                <w:bCs/>
                <w:szCs w:val="18"/>
                <w:lang w:eastAsia="ja-JP"/>
              </w:rPr>
              <w:t>:</w:t>
            </w:r>
            <w:r>
              <w:rPr>
                <w:rFonts w:ascii="Times New Roman" w:hAnsi="Times New Roman" w:cs="Times New Roman"/>
                <w:szCs w:val="18"/>
                <w:lang w:eastAsia="ja-JP"/>
              </w:rPr>
              <w:t xml:space="preserve"> </w:t>
            </w:r>
          </w:p>
          <w:p w14:paraId="167153C5"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1) </w:t>
            </w:r>
            <w:r w:rsidRPr="00E70ACB">
              <w:rPr>
                <w:rFonts w:ascii="Times New Roman" w:hAnsi="Times New Roman" w:cs="Times New Roman"/>
                <w:szCs w:val="18"/>
                <w:lang w:eastAsia="ja-JP"/>
              </w:rPr>
              <w:t xml:space="preserve">Correct definition of time window for the options. </w:t>
            </w:r>
          </w:p>
          <w:p w14:paraId="14A75E52"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2) </w:t>
            </w:r>
            <w:r w:rsidRPr="00E70ACB">
              <w:rPr>
                <w:rFonts w:ascii="Times New Roman" w:hAnsi="Times New Roman" w:cs="Times New Roman"/>
                <w:szCs w:val="18"/>
                <w:lang w:eastAsia="ja-JP"/>
              </w:rPr>
              <w:t xml:space="preserve">whether </w:t>
            </w:r>
            <w:proofErr w:type="spellStart"/>
            <w:r w:rsidRPr="00E70ACB">
              <w:rPr>
                <w:rFonts w:ascii="Times New Roman" w:hAnsi="Times New Roman" w:cs="Times New Roman"/>
                <w:szCs w:val="18"/>
                <w:lang w:eastAsia="ja-JP"/>
              </w:rPr>
              <w:t>TOs</w:t>
            </w:r>
            <w:proofErr w:type="spellEnd"/>
            <w:r w:rsidRPr="00E70ACB">
              <w:rPr>
                <w:rFonts w:ascii="Times New Roman" w:hAnsi="Times New Roman" w:cs="Times New Roman"/>
                <w:szCs w:val="18"/>
                <w:lang w:eastAsia="ja-JP"/>
              </w:rPr>
              <w:t xml:space="preserve"> are valid or configured can be discussed later, as part of details. This proposal is about baseline (single CG). On multiple CG, first we have to see if it would be supported (see P2-5-2). </w:t>
            </w:r>
          </w:p>
          <w:p w14:paraId="73DA3AA4" w14:textId="77777777" w:rsidR="00F43334"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 xml:space="preserve">3) </w:t>
            </w:r>
            <w:r w:rsidRPr="00E70ACB">
              <w:rPr>
                <w:rFonts w:ascii="Times New Roman" w:hAnsi="Times New Roman" w:cs="Times New Roman"/>
                <w:szCs w:val="18"/>
                <w:lang w:eastAsia="ja-JP"/>
              </w:rPr>
              <w:t>Please see clarifying examples in feedback to Nokia above.</w:t>
            </w:r>
          </w:p>
          <w:p w14:paraId="16089107" w14:textId="77777777" w:rsidR="00F43334" w:rsidRPr="00E70ACB" w:rsidRDefault="00F43334" w:rsidP="00F43334">
            <w:pPr>
              <w:pStyle w:val="ListParagraph"/>
              <w:numPr>
                <w:ilvl w:val="0"/>
                <w:numId w:val="88"/>
              </w:numPr>
              <w:rPr>
                <w:rFonts w:ascii="Times New Roman" w:hAnsi="Times New Roman" w:cs="Times New Roman"/>
                <w:szCs w:val="18"/>
                <w:lang w:eastAsia="ja-JP"/>
              </w:rPr>
            </w:pPr>
            <w:r>
              <w:rPr>
                <w:rFonts w:ascii="Times New Roman" w:hAnsi="Times New Roman" w:cs="Times New Roman"/>
                <w:szCs w:val="18"/>
                <w:lang w:val="en-US" w:eastAsia="ja-JP"/>
              </w:rPr>
              <w:t>The term “in time” was used, since there were comments in initial round that it is not clear consecutive TOs refer to consecutive in index, or in time.</w:t>
            </w:r>
          </w:p>
          <w:p w14:paraId="61B07F4D" w14:textId="77777777" w:rsidR="00F43334" w:rsidRDefault="00F43334" w:rsidP="00F43334">
            <w:pPr>
              <w:rPr>
                <w:rFonts w:ascii="Times New Roman" w:hAnsi="Times New Roman" w:cs="Times New Roman"/>
                <w:b/>
                <w:bCs/>
                <w:szCs w:val="18"/>
                <w:lang w:eastAsia="ja-JP"/>
              </w:rPr>
            </w:pPr>
            <w:r w:rsidRPr="00E95BD1">
              <w:rPr>
                <w:rFonts w:ascii="Times New Roman" w:hAnsi="Times New Roman" w:cs="Times New Roman"/>
                <w:b/>
                <w:bCs/>
                <w:szCs w:val="18"/>
                <w:lang w:eastAsia="ja-JP"/>
              </w:rPr>
              <w:t xml:space="preserve">@ZTE: </w:t>
            </w:r>
          </w:p>
          <w:p w14:paraId="4B108AEF" w14:textId="77777777" w:rsidR="00F43334" w:rsidRPr="00F8607B" w:rsidRDefault="00F43334" w:rsidP="00F43334">
            <w:pPr>
              <w:pStyle w:val="ListParagraph"/>
              <w:numPr>
                <w:ilvl w:val="0"/>
                <w:numId w:val="89"/>
              </w:numPr>
              <w:rPr>
                <w:rFonts w:ascii="Times New Roman" w:hAnsi="Times New Roman" w:cs="Times New Roman"/>
                <w:szCs w:val="18"/>
                <w:lang w:eastAsia="ja-JP"/>
              </w:rPr>
            </w:pPr>
            <w:r w:rsidRPr="00F8607B">
              <w:rPr>
                <w:rFonts w:ascii="Times New Roman" w:hAnsi="Times New Roman" w:cs="Times New Roman"/>
                <w:b/>
                <w:bCs/>
                <w:szCs w:val="18"/>
                <w:lang w:eastAsia="ja-JP"/>
              </w:rPr>
              <w:t xml:space="preserve">#1) </w:t>
            </w:r>
            <w:r w:rsidRPr="00F8607B">
              <w:rPr>
                <w:rFonts w:ascii="Times New Roman" w:hAnsi="Times New Roman" w:cs="Times New Roman"/>
                <w:szCs w:val="18"/>
                <w:lang w:eastAsia="ja-JP"/>
              </w:rPr>
              <w:t>The proposal describes the context referring to WID. Please note that</w:t>
            </w:r>
            <w:r w:rsidRPr="00F8607B">
              <w:rPr>
                <w:rFonts w:ascii="Times New Roman" w:hAnsi="Times New Roman" w:cs="Times New Roman"/>
                <w:b/>
                <w:bCs/>
                <w:szCs w:val="18"/>
                <w:lang w:eastAsia="ja-JP"/>
              </w:rPr>
              <w:t xml:space="preserve"> </w:t>
            </w:r>
            <w:r w:rsidRPr="00F8607B">
              <w:rPr>
                <w:rFonts w:ascii="Times New Roman" w:hAnsi="Times New Roman" w:cs="Times New Roman"/>
                <w:szCs w:val="18"/>
                <w:lang w:eastAsia="ja-JP"/>
              </w:rPr>
              <w:t xml:space="preserve">“Dynamic” is used in WID objective. </w:t>
            </w:r>
          </w:p>
          <w:p w14:paraId="54AEC41F" w14:textId="77777777" w:rsidR="00F43334" w:rsidRPr="00F8607B" w:rsidRDefault="00F43334" w:rsidP="00F43334">
            <w:pPr>
              <w:pStyle w:val="ListParagraph"/>
              <w:numPr>
                <w:ilvl w:val="0"/>
                <w:numId w:val="89"/>
              </w:numPr>
              <w:rPr>
                <w:rFonts w:ascii="Times New Roman" w:hAnsi="Times New Roman" w:cs="Times New Roman"/>
                <w:b/>
                <w:bCs/>
                <w:szCs w:val="18"/>
                <w:lang w:eastAsia="ja-JP"/>
              </w:rPr>
            </w:pPr>
            <w:r w:rsidRPr="00F8607B">
              <w:rPr>
                <w:rFonts w:ascii="Times New Roman" w:hAnsi="Times New Roman" w:cs="Times New Roman"/>
                <w:b/>
                <w:bCs/>
                <w:szCs w:val="18"/>
                <w:lang w:eastAsia="ja-JP"/>
              </w:rPr>
              <w:t>#2)</w:t>
            </w:r>
            <w:r w:rsidRPr="00F8607B">
              <w:rPr>
                <w:rFonts w:ascii="Times New Roman" w:hAnsi="Times New Roman" w:cs="Times New Roman"/>
                <w:szCs w:val="18"/>
                <w:lang w:eastAsia="ja-JP"/>
              </w:rPr>
              <w:t xml:space="preserve"> Note that the text states: “Applicable number </w:t>
            </w:r>
            <w:r w:rsidRPr="00F8607B">
              <w:rPr>
                <w:rFonts w:ascii="Times New Roman" w:hAnsi="Times New Roman" w:cs="Times New Roman"/>
                <w:szCs w:val="18"/>
                <w:u w:val="single"/>
                <w:lang w:eastAsia="ja-JP"/>
              </w:rPr>
              <w:t>are obtained</w:t>
            </w:r>
            <w:r w:rsidRPr="00F8607B">
              <w:rPr>
                <w:rFonts w:ascii="Times New Roman" w:hAnsi="Times New Roman" w:cs="Times New Roman"/>
                <w:szCs w:val="18"/>
                <w:lang w:eastAsia="ja-JP"/>
              </w:rPr>
              <w:t xml:space="preserve"> from configuration.”, which covers exactly your example. From TDRA configuration , maximum value is determined (e.g., 3) and the applicable numbers would be e.g. 0,1,2,3. Please note that this note does not imply the Applicable numbers are configured. It states that from </w:t>
            </w:r>
            <w:r w:rsidRPr="00F8607B">
              <w:rPr>
                <w:rFonts w:ascii="Times New Roman" w:hAnsi="Times New Roman" w:cs="Times New Roman"/>
                <w:szCs w:val="18"/>
                <w:u w:val="single"/>
                <w:lang w:eastAsia="ja-JP"/>
              </w:rPr>
              <w:t>at least</w:t>
            </w:r>
            <w:r w:rsidRPr="00F8607B">
              <w:rPr>
                <w:rFonts w:ascii="Times New Roman" w:hAnsi="Times New Roman" w:cs="Times New Roman"/>
                <w:szCs w:val="18"/>
                <w:lang w:eastAsia="ja-JP"/>
              </w:rPr>
              <w:t xml:space="preserve"> configuration, one can determine the numbers that can be applicable.</w:t>
            </w:r>
          </w:p>
          <w:p w14:paraId="4FA6B62C" w14:textId="77777777" w:rsidR="00F43334" w:rsidRPr="00754AD1" w:rsidRDefault="00F43334" w:rsidP="00F43334">
            <w:pPr>
              <w:pStyle w:val="ListParagraph"/>
              <w:numPr>
                <w:ilvl w:val="0"/>
                <w:numId w:val="89"/>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#3) </w:t>
            </w:r>
            <w:r w:rsidRPr="00754AD1">
              <w:rPr>
                <w:rFonts w:ascii="Times New Roman" w:hAnsi="Times New Roman" w:cs="Times New Roman"/>
                <w:szCs w:val="18"/>
                <w:lang w:val="en-US" w:eastAsia="ja-JP"/>
              </w:rPr>
              <w:t>Correct. Moderator understanding is that by this feature, the UE can indicate “unused” when can make the assessment that the CG resource will not be needed. If there is uncertainty, the UE does not have to indicate unused.</w:t>
            </w:r>
          </w:p>
          <w:p w14:paraId="49A798D1" w14:textId="77777777" w:rsidR="00F43334" w:rsidRDefault="00F43334" w:rsidP="00F43334">
            <w:pPr>
              <w:spacing w:line="240" w:lineRule="auto"/>
              <w:rPr>
                <w:rFonts w:ascii="Times New Roman" w:hAnsi="Times New Roman" w:cs="Times New Roman"/>
                <w:b/>
                <w:bCs/>
                <w:szCs w:val="18"/>
                <w:lang w:eastAsia="ja-JP"/>
              </w:rPr>
            </w:pPr>
            <w:r>
              <w:rPr>
                <w:rFonts w:ascii="Times New Roman" w:hAnsi="Times New Roman" w:cs="Times New Roman"/>
                <w:b/>
                <w:bCs/>
                <w:szCs w:val="18"/>
                <w:lang w:eastAsia="ja-JP"/>
              </w:rPr>
              <w:t xml:space="preserve">@MTK: </w:t>
            </w:r>
          </w:p>
          <w:p w14:paraId="3D9E53CE" w14:textId="77777777" w:rsidR="00F43334" w:rsidRDefault="00F43334" w:rsidP="00F43334">
            <w:pPr>
              <w:pStyle w:val="ListParagraph"/>
              <w:numPr>
                <w:ilvl w:val="0"/>
                <w:numId w:val="90"/>
              </w:numPr>
              <w:spacing w:line="240" w:lineRule="auto"/>
              <w:rPr>
                <w:rFonts w:ascii="Times New Roman" w:hAnsi="Times New Roman" w:cs="Times New Roman"/>
                <w:szCs w:val="18"/>
                <w:lang w:eastAsia="ja-JP"/>
              </w:rPr>
            </w:pPr>
            <w:r w:rsidRPr="00576039">
              <w:rPr>
                <w:rFonts w:ascii="Times New Roman" w:hAnsi="Times New Roman" w:cs="Times New Roman"/>
                <w:szCs w:val="18"/>
                <w:lang w:eastAsia="ja-JP"/>
              </w:rPr>
              <w:t>Please see moderator feedback to Nokia regarding used/unused.</w:t>
            </w:r>
          </w:p>
          <w:p w14:paraId="7E01E36B" w14:textId="77777777" w:rsidR="00F43334" w:rsidRPr="00071CF1" w:rsidRDefault="00F43334" w:rsidP="00F43334">
            <w:pPr>
              <w:pStyle w:val="ListParagraph"/>
              <w:numPr>
                <w:ilvl w:val="0"/>
                <w:numId w:val="90"/>
              </w:numPr>
              <w:spacing w:line="240" w:lineRule="auto"/>
              <w:ind w:left="357" w:hanging="357"/>
              <w:rPr>
                <w:rFonts w:ascii="Times New Roman" w:hAnsi="Times New Roman" w:cs="Times New Roman"/>
                <w:szCs w:val="18"/>
                <w:lang w:eastAsia="ja-JP"/>
              </w:rPr>
            </w:pPr>
            <w:r>
              <w:rPr>
                <w:rFonts w:ascii="Times New Roman" w:hAnsi="Times New Roman" w:cs="Times New Roman"/>
                <w:szCs w:val="18"/>
                <w:lang w:val="en-US" w:eastAsia="ja-JP"/>
              </w:rPr>
              <w:t xml:space="preserve">The reason to use “time window </w:t>
            </w:r>
            <w:proofErr w:type="gramStart"/>
            <w:r>
              <w:rPr>
                <w:rFonts w:ascii="Times New Roman" w:hAnsi="Times New Roman" w:cs="Times New Roman"/>
                <w:szCs w:val="18"/>
                <w:lang w:val="en-US" w:eastAsia="ja-JP"/>
              </w:rPr>
              <w:t>“ is</w:t>
            </w:r>
            <w:proofErr w:type="gramEnd"/>
            <w:r>
              <w:rPr>
                <w:rFonts w:ascii="Times New Roman" w:hAnsi="Times New Roman" w:cs="Times New Roman"/>
                <w:szCs w:val="18"/>
                <w:lang w:val="en-US" w:eastAsia="ja-JP"/>
              </w:rPr>
              <w:t xml:space="preserve"> not that for all options we have to define/specify time window. Since any set of TOs would be associated to a time interval, reference to associated time window helps to have a unified framework. Please see examples in feedback to Nokia. </w:t>
            </w:r>
          </w:p>
          <w:p w14:paraId="297E7B0E" w14:textId="77777777" w:rsidR="00F43334" w:rsidRPr="00576039" w:rsidRDefault="00F43334" w:rsidP="00F43334">
            <w:pPr>
              <w:pStyle w:val="ListParagraph"/>
              <w:spacing w:line="240" w:lineRule="auto"/>
              <w:ind w:left="357"/>
              <w:rPr>
                <w:rFonts w:ascii="Times New Roman" w:hAnsi="Times New Roman" w:cs="Times New Roman"/>
                <w:szCs w:val="18"/>
                <w:lang w:eastAsia="ja-JP"/>
              </w:rPr>
            </w:pPr>
          </w:p>
          <w:p w14:paraId="7443933C" w14:textId="77777777" w:rsidR="00F43334" w:rsidRDefault="00F43334" w:rsidP="00F43334">
            <w:pPr>
              <w:spacing w:line="240" w:lineRule="auto"/>
              <w:rPr>
                <w:rFonts w:ascii="Times New Roman" w:hAnsi="Times New Roman" w:cs="Times New Roman"/>
                <w:szCs w:val="18"/>
                <w:lang w:eastAsia="ja-JP"/>
              </w:rPr>
            </w:pPr>
            <w:r>
              <w:rPr>
                <w:rFonts w:ascii="Times New Roman" w:hAnsi="Times New Roman" w:cs="Times New Roman"/>
                <w:szCs w:val="18"/>
                <w:lang w:eastAsia="ja-JP"/>
              </w:rPr>
              <w:t>@</w:t>
            </w:r>
            <w:r w:rsidRPr="008F60E6">
              <w:rPr>
                <w:rFonts w:ascii="Times New Roman" w:hAnsi="Times New Roman" w:cs="Times New Roman"/>
                <w:b/>
                <w:bCs/>
                <w:szCs w:val="18"/>
                <w:lang w:eastAsia="ja-JP"/>
              </w:rPr>
              <w:t>Lenovo:</w:t>
            </w:r>
            <w:r>
              <w:rPr>
                <w:rFonts w:ascii="Times New Roman" w:hAnsi="Times New Roman" w:cs="Times New Roman"/>
                <w:szCs w:val="18"/>
                <w:lang w:eastAsia="ja-JP"/>
              </w:rPr>
              <w:t xml:space="preserve"> Signalling would be different for different options depending on consecutive or non-consecutive TO indication. Selecting of an approach/option, for example as you suggest, will be done at a later stage.</w:t>
            </w:r>
          </w:p>
          <w:p w14:paraId="5F746C1E" w14:textId="77777777" w:rsidR="00F43334" w:rsidRDefault="00F43334" w:rsidP="00F43334">
            <w:pPr>
              <w:spacing w:line="240" w:lineRule="auto"/>
              <w:rPr>
                <w:rFonts w:ascii="Times New Roman" w:hAnsi="Times New Roman" w:cs="Times New Roman"/>
                <w:szCs w:val="18"/>
                <w:lang w:eastAsia="ja-JP"/>
              </w:rPr>
            </w:pPr>
            <w:r w:rsidRPr="00EB2E58">
              <w:rPr>
                <w:rFonts w:ascii="Times New Roman" w:hAnsi="Times New Roman" w:cs="Times New Roman"/>
                <w:b/>
                <w:bCs/>
                <w:szCs w:val="18"/>
                <w:lang w:eastAsia="ja-JP"/>
              </w:rPr>
              <w:t>@Intel:</w:t>
            </w:r>
            <w:r>
              <w:rPr>
                <w:rFonts w:ascii="Times New Roman" w:hAnsi="Times New Roman" w:cs="Times New Roman"/>
                <w:szCs w:val="18"/>
                <w:lang w:eastAsia="ja-JP"/>
              </w:rPr>
              <w:t xml:space="preserve"> In updated proposal, time window is removed from Option 1-1. Please note that different companies have different proposal.</w:t>
            </w:r>
          </w:p>
          <w:p w14:paraId="1064968A" w14:textId="77777777" w:rsidR="00F43334" w:rsidRPr="00576039" w:rsidRDefault="00F43334" w:rsidP="00F43334">
            <w:pPr>
              <w:spacing w:line="240" w:lineRule="auto"/>
              <w:rPr>
                <w:rFonts w:ascii="Times New Roman" w:hAnsi="Times New Roman" w:cs="Times New Roman"/>
                <w:szCs w:val="18"/>
                <w:lang w:eastAsia="ja-JP"/>
              </w:rPr>
            </w:pPr>
          </w:p>
          <w:p w14:paraId="7DEFE53A" w14:textId="77777777" w:rsidR="00F43334" w:rsidRDefault="00F43334" w:rsidP="00F43334">
            <w:pPr>
              <w:rPr>
                <w:rFonts w:ascii="Times New Roman" w:hAnsi="Times New Roman" w:cs="Times New Roman"/>
                <w:szCs w:val="18"/>
                <w:lang w:eastAsia="ja-JP"/>
              </w:rPr>
            </w:pPr>
            <w:r>
              <w:rPr>
                <w:rFonts w:ascii="Times New Roman" w:hAnsi="Times New Roman" w:cs="Times New Roman"/>
                <w:szCs w:val="18"/>
                <w:lang w:eastAsia="ja-JP"/>
              </w:rPr>
              <w:t xml:space="preserve"> Based on the comments, the proposal is updated as the following:</w:t>
            </w:r>
          </w:p>
          <w:p w14:paraId="7739CBA4" w14:textId="77777777" w:rsidR="00F43334" w:rsidRPr="00DE121E" w:rsidRDefault="00F43334" w:rsidP="00F43334">
            <w:pPr>
              <w:rPr>
                <w:rFonts w:cs="Arial"/>
                <w:b/>
                <w:bCs/>
                <w:szCs w:val="20"/>
                <w:lang w:val="en-GB" w:eastAsia="ja-JP"/>
              </w:rPr>
            </w:pPr>
            <w:r w:rsidRPr="00DE121E">
              <w:rPr>
                <w:rFonts w:cs="Arial"/>
                <w:b/>
                <w:bCs/>
                <w:szCs w:val="20"/>
                <w:highlight w:val="yellow"/>
                <w:lang w:val="en-GB" w:eastAsia="ja-JP"/>
              </w:rPr>
              <w:t>Proposal 2-2-1:</w:t>
            </w:r>
          </w:p>
          <w:p w14:paraId="7F46503B" w14:textId="77777777" w:rsidR="00F43334" w:rsidRPr="00DE121E" w:rsidRDefault="00F43334" w:rsidP="00F43334">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780D8CD" w14:textId="77777777" w:rsidR="00F43334" w:rsidRPr="00E06794" w:rsidRDefault="00F43334" w:rsidP="00F43334">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350A0392"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r w:rsidRPr="0033390C">
              <w:rPr>
                <w:rFonts w:ascii="Arial" w:hAnsi="Arial" w:cs="Arial"/>
                <w:strike/>
                <w:color w:val="00B0F0"/>
                <w:sz w:val="20"/>
                <w:szCs w:val="20"/>
                <w:lang w:val="en-US"/>
              </w:rPr>
              <w:t>within a time window</w:t>
            </w:r>
            <w:r w:rsidRPr="00E06794">
              <w:rPr>
                <w:rFonts w:ascii="Arial" w:hAnsi="Arial" w:cs="Arial"/>
                <w:sz w:val="20"/>
                <w:szCs w:val="20"/>
                <w:lang w:val="en-US"/>
              </w:rPr>
              <w:t xml:space="preserve">. </w:t>
            </w:r>
          </w:p>
          <w:p w14:paraId="5C37BC5F"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strike/>
                <w:color w:val="00B0F0"/>
                <w:sz w:val="20"/>
                <w:szCs w:val="20"/>
                <w:lang w:val="en-US"/>
              </w:rPr>
              <w:t>obtained</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61427B86" w14:textId="77777777" w:rsidR="00F43334" w:rsidRPr="000C7C28" w:rsidRDefault="00F43334" w:rsidP="00F43334">
            <w:pPr>
              <w:pStyle w:val="ListParagraph"/>
              <w:numPr>
                <w:ilvl w:val="2"/>
                <w:numId w:val="40"/>
              </w:numPr>
              <w:rPr>
                <w:rFonts w:ascii="Arial" w:hAnsi="Arial" w:cs="Arial"/>
                <w:strike/>
                <w:color w:val="00B0F0"/>
                <w:sz w:val="20"/>
                <w:szCs w:val="20"/>
              </w:rPr>
            </w:pPr>
            <w:r w:rsidRPr="000C7C28">
              <w:rPr>
                <w:rFonts w:ascii="Arial" w:hAnsi="Arial" w:cs="Arial"/>
                <w:strike/>
                <w:color w:val="00B0F0"/>
                <w:sz w:val="20"/>
                <w:szCs w:val="20"/>
                <w:lang w:val="en-US"/>
              </w:rPr>
              <w:lastRenderedPageBreak/>
              <w:t>The time windows are pre-defined or RRC configured.</w:t>
            </w:r>
          </w:p>
          <w:p w14:paraId="4E89BCEA" w14:textId="77777777" w:rsidR="00F43334" w:rsidRPr="008124AD" w:rsidRDefault="00F43334" w:rsidP="00F43334">
            <w:pPr>
              <w:pStyle w:val="ListParagraph"/>
              <w:numPr>
                <w:ilvl w:val="3"/>
                <w:numId w:val="40"/>
              </w:numPr>
              <w:rPr>
                <w:rFonts w:ascii="Arial" w:hAnsi="Arial" w:cs="Arial"/>
                <w:sz w:val="20"/>
                <w:szCs w:val="20"/>
              </w:rPr>
            </w:pPr>
            <w:r w:rsidRPr="000C7C28">
              <w:rPr>
                <w:rFonts w:ascii="Arial" w:hAnsi="Arial" w:cs="Arial"/>
                <w:strike/>
                <w:color w:val="00B0F0"/>
                <w:sz w:val="20"/>
                <w:szCs w:val="20"/>
                <w:lang w:val="en-US"/>
              </w:rPr>
              <w:t>Examples of a time window is a CG period, or multiple CG periods.</w:t>
            </w:r>
          </w:p>
          <w:p w14:paraId="152132CE" w14:textId="77777777" w:rsidR="00F43334" w:rsidRPr="008233AD" w:rsidRDefault="00F43334" w:rsidP="00F43334">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35A6BB7D"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58737C28"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616EEAE3" w14:textId="77777777" w:rsidR="00F43334" w:rsidRPr="00E06794"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 xml:space="preserve">determined at least from information obtained from configuration </w:t>
            </w:r>
            <w:r w:rsidRPr="0023718B">
              <w:rPr>
                <w:rFonts w:ascii="Arial" w:hAnsi="Arial" w:cs="Arial"/>
                <w:strike/>
                <w:color w:val="00B0F0"/>
                <w:sz w:val="20"/>
                <w:szCs w:val="20"/>
                <w:lang w:val="en-US"/>
              </w:rPr>
              <w:t>pre-</w:t>
            </w:r>
            <w:r w:rsidRPr="00D4356D">
              <w:rPr>
                <w:rFonts w:ascii="Arial" w:hAnsi="Arial" w:cs="Arial"/>
                <w:strike/>
                <w:color w:val="00B0F0"/>
                <w:sz w:val="20"/>
                <w:szCs w:val="20"/>
                <w:lang w:val="en-US"/>
              </w:rPr>
              <w:t>defined or provided by RRC</w:t>
            </w:r>
          </w:p>
          <w:p w14:paraId="7735F6EE" w14:textId="77777777" w:rsidR="00F43334" w:rsidRPr="00E06794" w:rsidRDefault="00F43334" w:rsidP="00F43334">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6C4EFAF3" w14:textId="77777777" w:rsidR="00F43334" w:rsidRPr="00E06794" w:rsidRDefault="00F43334" w:rsidP="00F43334">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2CFE2B19" w14:textId="77777777" w:rsidR="00F43334" w:rsidRPr="00E06794" w:rsidRDefault="00F43334" w:rsidP="00F43334">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2DC82A6F" w14:textId="77777777" w:rsidR="00F43334" w:rsidRPr="00E06794" w:rsidRDefault="00F43334" w:rsidP="00F43334">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7310C1AF" w14:textId="77777777" w:rsidR="00F43334" w:rsidRPr="00DE121E" w:rsidRDefault="00F43334" w:rsidP="00F43334">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8E3D63">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4E33CD9"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7CA24EC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79B55BD1" w14:textId="77777777" w:rsidR="00F43334" w:rsidRPr="00DE121E" w:rsidRDefault="00F43334" w:rsidP="00F43334">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3D906939" w14:textId="77777777" w:rsidR="00F43334" w:rsidRPr="00DE121E" w:rsidRDefault="00F43334" w:rsidP="00F43334">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r w:rsidRPr="00E06794">
              <w:rPr>
                <w:rFonts w:ascii="Arial" w:hAnsi="Arial" w:cs="Arial"/>
                <w:sz w:val="20"/>
                <w:szCs w:val="20"/>
                <w:lang w:val="en-US"/>
              </w:rPr>
              <w:t xml:space="preserve"> </w:t>
            </w:r>
            <w:r w:rsidRPr="000522F0">
              <w:rPr>
                <w:rFonts w:ascii="Arial" w:hAnsi="Arial" w:cs="Arial"/>
                <w:strike/>
                <w:color w:val="00B0F0"/>
                <w:sz w:val="20"/>
                <w:szCs w:val="20"/>
                <w:lang w:val="en-US"/>
              </w:rPr>
              <w:t>pre-defined or RRC configured</w:t>
            </w:r>
            <w:r w:rsidRPr="00DE121E">
              <w:rPr>
                <w:rFonts w:ascii="Arial" w:hAnsi="Arial" w:cs="Arial"/>
                <w:sz w:val="20"/>
                <w:szCs w:val="20"/>
                <w:lang w:val="en-US"/>
              </w:rPr>
              <w:t>.</w:t>
            </w:r>
          </w:p>
          <w:p w14:paraId="682172C4" w14:textId="77777777" w:rsidR="00F43334" w:rsidRPr="00DE121E" w:rsidRDefault="00F43334" w:rsidP="00F43334">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663CB8D8" w14:textId="77777777" w:rsidR="00F43334" w:rsidRPr="00DE121E" w:rsidRDefault="00F43334" w:rsidP="00F43334">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254D526" w14:textId="77777777" w:rsidR="008E047A" w:rsidRDefault="008E047A" w:rsidP="003A66F3">
            <w:pPr>
              <w:rPr>
                <w:rFonts w:ascii="Times New Roman" w:hAnsi="Times New Roman" w:cs="Times New Roman"/>
                <w:szCs w:val="18"/>
                <w:lang w:eastAsia="ja-JP"/>
              </w:rPr>
            </w:pPr>
          </w:p>
          <w:p w14:paraId="2B81DAAA" w14:textId="77777777" w:rsidR="008E047A" w:rsidRDefault="008E047A" w:rsidP="003A66F3">
            <w:pPr>
              <w:rPr>
                <w:rFonts w:ascii="Times New Roman" w:hAnsi="Times New Roman" w:cs="Times New Roman"/>
                <w:szCs w:val="18"/>
                <w:lang w:eastAsia="ja-JP"/>
              </w:rPr>
            </w:pPr>
          </w:p>
        </w:tc>
      </w:tr>
    </w:tbl>
    <w:p w14:paraId="0A5BF603" w14:textId="19C30847" w:rsidR="0054510D" w:rsidRDefault="0054510D" w:rsidP="009720A4"/>
    <w:p w14:paraId="7E9FF781" w14:textId="38B063F8" w:rsidR="00E430AC" w:rsidRDefault="00E430AC" w:rsidP="00E430AC">
      <w:pPr>
        <w:pStyle w:val="Heading3"/>
      </w:pPr>
      <w:r>
        <w:t>3.2.3</w:t>
      </w:r>
      <w:r>
        <w:tab/>
        <w:t>Final Discussions</w:t>
      </w:r>
    </w:p>
    <w:p w14:paraId="034E6639" w14:textId="1794CC49" w:rsidR="001D760C" w:rsidRPr="00DE121E" w:rsidRDefault="001D760C" w:rsidP="001D760C">
      <w:pPr>
        <w:rPr>
          <w:rFonts w:cs="Arial"/>
          <w:b/>
          <w:bCs/>
          <w:szCs w:val="20"/>
          <w:lang w:val="en-GB" w:eastAsia="ja-JP"/>
        </w:rPr>
      </w:pPr>
      <w:r w:rsidRPr="00DE121E">
        <w:rPr>
          <w:rFonts w:cs="Arial"/>
          <w:b/>
          <w:bCs/>
          <w:szCs w:val="20"/>
          <w:highlight w:val="yellow"/>
          <w:lang w:val="en-GB" w:eastAsia="ja-JP"/>
        </w:rPr>
        <w:t>Proposal 2-2-1:</w:t>
      </w:r>
    </w:p>
    <w:p w14:paraId="71B4473C" w14:textId="5C41C90F" w:rsidR="001D760C" w:rsidRPr="00DE121E" w:rsidRDefault="001D760C" w:rsidP="001D760C">
      <w:pPr>
        <w:jc w:val="both"/>
        <w:rPr>
          <w:rFonts w:cs="Arial"/>
          <w:szCs w:val="20"/>
          <w:lang w:val="x-none"/>
        </w:rPr>
      </w:pPr>
      <w:r w:rsidRPr="00DE121E">
        <w:rPr>
          <w:rFonts w:cs="Arial"/>
          <w:szCs w:val="20"/>
        </w:rPr>
        <w:t xml:space="preserve">For dynamic indication of unused CG PUSCH </w:t>
      </w:r>
      <w:r w:rsidR="004C034D">
        <w:rPr>
          <w:rFonts w:cs="Arial"/>
          <w:szCs w:val="20"/>
        </w:rPr>
        <w:t xml:space="preserve">transmission </w:t>
      </w:r>
      <w:r w:rsidRPr="00DE121E">
        <w:rPr>
          <w:rFonts w:cs="Arial"/>
          <w:szCs w:val="20"/>
        </w:rPr>
        <w:t>occasion(s) based on a UCI</w:t>
      </w:r>
      <w:r>
        <w:rPr>
          <w:rFonts w:cs="Arial"/>
          <w:szCs w:val="20"/>
        </w:rPr>
        <w:t xml:space="preserve"> </w:t>
      </w:r>
      <w:r w:rsidRPr="00C72A4F">
        <w:rPr>
          <w:rFonts w:cs="Arial"/>
          <w:strike/>
          <w:color w:val="FF0000"/>
          <w:szCs w:val="20"/>
          <w:highlight w:val="cyan"/>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information provided </w:t>
      </w:r>
      <w:ins w:id="136" w:author="Sorour Falahati" w:date="2023-03-02T15:51:00Z">
        <w:r w:rsidR="006201DD">
          <w:rPr>
            <w:rFonts w:cs="Arial"/>
            <w:szCs w:val="20"/>
          </w:rPr>
          <w:t xml:space="preserve">by </w:t>
        </w:r>
      </w:ins>
      <w:r w:rsidRPr="00DE121E">
        <w:rPr>
          <w:rFonts w:cs="Arial"/>
          <w:szCs w:val="20"/>
        </w:rPr>
        <w:t>the UCI:</w:t>
      </w:r>
    </w:p>
    <w:p w14:paraId="2C1DC149" w14:textId="77777777" w:rsidR="001D760C" w:rsidRPr="00E06794" w:rsidRDefault="001D760C" w:rsidP="001D760C">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0C8CDB13" w14:textId="6C91DBE5"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ins w:id="137" w:author="Sorour Falahati" w:date="2023-03-02T15:35:00Z">
        <w:r w:rsidR="00C06E7E">
          <w:rPr>
            <w:rFonts w:ascii="Arial" w:hAnsi="Arial" w:cs="Arial"/>
            <w:color w:val="FF0000"/>
            <w:sz w:val="20"/>
            <w:szCs w:val="20"/>
            <w:lang w:val="en-US"/>
          </w:rPr>
          <w:t xml:space="preserve"> domain</w:t>
        </w:r>
      </w:ins>
      <w:r w:rsidRPr="00E06794">
        <w:rPr>
          <w:rFonts w:ascii="Arial" w:hAnsi="Arial" w:cs="Arial"/>
          <w:sz w:val="20"/>
          <w:szCs w:val="20"/>
          <w:lang w:val="en-US"/>
        </w:rPr>
        <w:t xml:space="preserve">. </w:t>
      </w:r>
    </w:p>
    <w:p w14:paraId="12BD1B4E" w14:textId="53F5EAB1" w:rsidR="001D760C" w:rsidRPr="00E06794" w:rsidRDefault="001D760C" w:rsidP="001D760C">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information obtained</w:t>
      </w:r>
      <w:ins w:id="138" w:author="Sorour Falahati" w:date="2023-03-02T15:51:00Z">
        <w:r w:rsidR="00401D99">
          <w:rPr>
            <w:rFonts w:ascii="Arial" w:hAnsi="Arial" w:cs="Arial"/>
            <w:color w:val="00B0F0"/>
            <w:sz w:val="20"/>
            <w:szCs w:val="20"/>
            <w:lang w:val="en-US"/>
          </w:rPr>
          <w:t xml:space="preserve"> from</w:t>
        </w:r>
      </w:ins>
      <w:r>
        <w:rPr>
          <w:rFonts w:ascii="Arial" w:hAnsi="Arial" w:cs="Arial"/>
          <w:color w:val="00B0F0"/>
          <w:sz w:val="20"/>
          <w:szCs w:val="20"/>
          <w:lang w:val="en-US"/>
        </w:rPr>
        <w:t xml:space="preserve"> </w:t>
      </w:r>
      <w:r w:rsidRPr="00E06794">
        <w:rPr>
          <w:rFonts w:ascii="Arial" w:hAnsi="Arial" w:cs="Arial"/>
          <w:sz w:val="20"/>
          <w:szCs w:val="20"/>
          <w:lang w:val="en-US"/>
        </w:rPr>
        <w:t>configuration.</w:t>
      </w:r>
    </w:p>
    <w:p w14:paraId="7BCD4A09" w14:textId="77777777" w:rsidR="001D760C" w:rsidRPr="008233AD" w:rsidRDefault="001D760C" w:rsidP="001D760C">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0D9E3F26" w14:textId="422342BF" w:rsidR="001D760C" w:rsidRPr="00E06794" w:rsidRDefault="001D760C" w:rsidP="001D760C">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0AE93C4C" w14:textId="55C16CAA"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w:t>
      </w:r>
      <w:ins w:id="139" w:author="Sorour Falahati" w:date="2023-03-02T15:46:00Z">
        <w:r w:rsidR="005E5A69">
          <w:rPr>
            <w:rFonts w:ascii="Arial" w:hAnsi="Arial" w:cs="Arial"/>
            <w:sz w:val="20"/>
            <w:szCs w:val="20"/>
            <w:lang w:val="en-US"/>
          </w:rPr>
          <w:t xml:space="preserve"> </w:t>
        </w:r>
      </w:ins>
      <w:ins w:id="140" w:author="Sorour Falahati" w:date="2023-03-02T15:47:00Z">
        <w:r w:rsidR="00050484">
          <w:rPr>
            <w:rFonts w:ascii="Arial" w:hAnsi="Arial" w:cs="Arial"/>
            <w:sz w:val="20"/>
            <w:szCs w:val="20"/>
            <w:lang w:val="en-US"/>
          </w:rPr>
          <w:t>duration</w:t>
        </w:r>
      </w:ins>
      <w:del w:id="141" w:author="Sorour Falahati" w:date="2023-03-02T15:46:00Z">
        <w:r w:rsidRPr="00E06794" w:rsidDel="005E5A69">
          <w:rPr>
            <w:rFonts w:ascii="Arial" w:hAnsi="Arial" w:cs="Arial"/>
            <w:sz w:val="20"/>
            <w:szCs w:val="20"/>
            <w:lang w:val="en-US"/>
          </w:rPr>
          <w:delText xml:space="preserve"> window</w:delText>
        </w:r>
      </w:del>
      <w:r w:rsidRPr="00E06794">
        <w:rPr>
          <w:rFonts w:ascii="Arial" w:hAnsi="Arial" w:cs="Arial"/>
          <w:sz w:val="20"/>
          <w:szCs w:val="20"/>
          <w:lang w:val="en-US"/>
        </w:rPr>
        <w:t xml:space="preserve"> that includes the consecutive TO(s) </w:t>
      </w:r>
      <w:r w:rsidRPr="00E06794">
        <w:rPr>
          <w:rFonts w:ascii="Arial" w:hAnsi="Arial" w:cs="Arial"/>
          <w:color w:val="FF0000"/>
          <w:sz w:val="20"/>
          <w:szCs w:val="20"/>
          <w:lang w:val="en-US"/>
        </w:rPr>
        <w:t>in time</w:t>
      </w:r>
      <w:ins w:id="142" w:author="Sorour Falahati" w:date="2023-03-02T15:35:00Z">
        <w:r w:rsidR="00C06E7E">
          <w:rPr>
            <w:rFonts w:ascii="Arial" w:hAnsi="Arial" w:cs="Arial"/>
            <w:color w:val="FF0000"/>
            <w:sz w:val="20"/>
            <w:szCs w:val="20"/>
            <w:lang w:val="en-US"/>
          </w:rPr>
          <w:t xml:space="preserve"> domain</w:t>
        </w:r>
      </w:ins>
      <w:r w:rsidRPr="00E06794">
        <w:rPr>
          <w:rFonts w:ascii="Arial" w:hAnsi="Arial" w:cs="Arial"/>
          <w:sz w:val="20"/>
          <w:szCs w:val="20"/>
          <w:lang w:val="en-US"/>
        </w:rPr>
        <w:t>.</w:t>
      </w:r>
    </w:p>
    <w:p w14:paraId="30BAD886" w14:textId="45559C4F" w:rsidR="001D760C" w:rsidRPr="00E06794" w:rsidRDefault="001D760C" w:rsidP="001D760C">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t>
      </w:r>
      <w:ins w:id="143" w:author="Sorour Falahati" w:date="2023-03-02T15:43:00Z">
        <w:r w:rsidR="00FE3810">
          <w:rPr>
            <w:rFonts w:ascii="Arial" w:hAnsi="Arial" w:cs="Arial"/>
            <w:sz w:val="20"/>
            <w:szCs w:val="20"/>
            <w:lang w:val="en-US"/>
          </w:rPr>
          <w:t>duration can be</w:t>
        </w:r>
      </w:ins>
      <w:del w:id="144" w:author="Sorour Falahati" w:date="2023-03-02T15:43:00Z">
        <w:r w:rsidRPr="00E06794" w:rsidDel="00FE3810">
          <w:rPr>
            <w:rFonts w:ascii="Arial" w:hAnsi="Arial" w:cs="Arial"/>
            <w:sz w:val="20"/>
            <w:szCs w:val="20"/>
            <w:lang w:val="en-US"/>
          </w:rPr>
          <w:delText>windows are</w:delText>
        </w:r>
      </w:del>
      <w:r w:rsidRPr="00E06794">
        <w:rPr>
          <w:rFonts w:ascii="Arial" w:hAnsi="Arial" w:cs="Arial"/>
          <w:sz w:val="20"/>
          <w:szCs w:val="20"/>
          <w:lang w:val="en-US"/>
        </w:rPr>
        <w:t xml:space="preserve"> </w:t>
      </w:r>
      <w:r>
        <w:rPr>
          <w:rFonts w:ascii="Arial" w:hAnsi="Arial" w:cs="Arial"/>
          <w:color w:val="00B0F0"/>
          <w:sz w:val="20"/>
          <w:szCs w:val="20"/>
          <w:lang w:val="en-US"/>
        </w:rPr>
        <w:t xml:space="preserve">determined </w:t>
      </w:r>
      <w:del w:id="145" w:author="Sorour Falahati" w:date="2023-03-02T15:43:00Z">
        <w:r w:rsidDel="00FE3810">
          <w:rPr>
            <w:rFonts w:ascii="Arial" w:hAnsi="Arial" w:cs="Arial"/>
            <w:color w:val="00B0F0"/>
            <w:sz w:val="20"/>
            <w:szCs w:val="20"/>
            <w:lang w:val="en-US"/>
          </w:rPr>
          <w:delText>at least</w:delText>
        </w:r>
      </w:del>
      <w:r>
        <w:rPr>
          <w:rFonts w:ascii="Arial" w:hAnsi="Arial" w:cs="Arial"/>
          <w:color w:val="00B0F0"/>
          <w:sz w:val="20"/>
          <w:szCs w:val="20"/>
          <w:lang w:val="en-US"/>
        </w:rPr>
        <w:t xml:space="preserve"> from information obtained from configuration</w:t>
      </w:r>
    </w:p>
    <w:p w14:paraId="0B1146E7" w14:textId="06171778" w:rsidR="001D760C" w:rsidRPr="00E06794" w:rsidRDefault="001D760C" w:rsidP="001D760C">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 xml:space="preserve">Examples of a time </w:t>
      </w:r>
      <w:ins w:id="146" w:author="Sorour Falahati" w:date="2023-03-02T15:42:00Z">
        <w:r w:rsidR="00FE3810">
          <w:rPr>
            <w:rFonts w:ascii="Arial" w:hAnsi="Arial" w:cs="Arial"/>
            <w:color w:val="FF0000"/>
            <w:sz w:val="20"/>
            <w:szCs w:val="20"/>
            <w:lang w:val="en-US"/>
          </w:rPr>
          <w:t>duration</w:t>
        </w:r>
      </w:ins>
      <w:del w:id="147" w:author="Sorour Falahati" w:date="2023-03-02T15:42:00Z">
        <w:r w:rsidRPr="00E06794" w:rsidDel="00FE3810">
          <w:rPr>
            <w:rFonts w:ascii="Arial" w:hAnsi="Arial" w:cs="Arial"/>
            <w:color w:val="FF0000"/>
            <w:sz w:val="20"/>
            <w:szCs w:val="20"/>
            <w:lang w:val="en-US"/>
          </w:rPr>
          <w:delText>window</w:delText>
        </w:r>
      </w:del>
      <w:r w:rsidRPr="00E06794">
        <w:rPr>
          <w:rFonts w:ascii="Arial" w:hAnsi="Arial" w:cs="Arial"/>
          <w:color w:val="FF0000"/>
          <w:sz w:val="20"/>
          <w:szCs w:val="20"/>
          <w:lang w:val="en-US"/>
        </w:rPr>
        <w:t xml:space="preserve"> is a CG period, or multiple CG periods.</w:t>
      </w:r>
    </w:p>
    <w:p w14:paraId="30D9C491" w14:textId="65D067F8" w:rsidR="001D760C" w:rsidRPr="00E06794" w:rsidRDefault="001D760C" w:rsidP="001D760C">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2D56AE71" w14:textId="3310F990" w:rsidR="001D760C" w:rsidRPr="00E06794" w:rsidRDefault="001D760C" w:rsidP="001D760C">
      <w:pPr>
        <w:pStyle w:val="ListParagraph"/>
        <w:numPr>
          <w:ilvl w:val="0"/>
          <w:numId w:val="40"/>
        </w:numPr>
        <w:rPr>
          <w:rFonts w:ascii="Arial" w:hAnsi="Arial" w:cs="Arial"/>
          <w:sz w:val="20"/>
          <w:szCs w:val="20"/>
        </w:rPr>
      </w:pPr>
      <w:r w:rsidRPr="00E06794">
        <w:rPr>
          <w:rFonts w:ascii="Arial" w:hAnsi="Arial" w:cs="Arial"/>
          <w:b/>
          <w:bCs/>
          <w:sz w:val="20"/>
          <w:szCs w:val="20"/>
        </w:rPr>
        <w:lastRenderedPageBreak/>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ins w:id="148" w:author="Sorour Falahati" w:date="2023-03-02T15:35:00Z">
        <w:r w:rsidR="0036273E">
          <w:rPr>
            <w:rFonts w:ascii="Arial" w:hAnsi="Arial" w:cs="Arial"/>
            <w:color w:val="FF0000"/>
            <w:sz w:val="20"/>
            <w:szCs w:val="20"/>
            <w:lang w:val="en-US"/>
          </w:rPr>
          <w:t xml:space="preserve"> domain</w:t>
        </w:r>
      </w:ins>
      <w:r w:rsidRPr="00E06794">
        <w:rPr>
          <w:rFonts w:ascii="Arial" w:hAnsi="Arial" w:cs="Arial"/>
          <w:sz w:val="20"/>
          <w:szCs w:val="20"/>
          <w:lang w:val="en-US"/>
        </w:rPr>
        <w:t>)</w:t>
      </w:r>
    </w:p>
    <w:p w14:paraId="716EEEA1" w14:textId="60B06366" w:rsidR="001D760C" w:rsidRPr="00E06794" w:rsidRDefault="001D760C" w:rsidP="001D760C">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w:t>
      </w:r>
      <w:del w:id="149" w:author="Sorour Falahati" w:date="2023-03-02T15:41:00Z">
        <w:r w:rsidRPr="00E06794" w:rsidDel="0091604B">
          <w:rPr>
            <w:rFonts w:ascii="Arial" w:hAnsi="Arial" w:cs="Arial"/>
            <w:sz w:val="20"/>
            <w:szCs w:val="20"/>
            <w:lang w:val="en-US"/>
          </w:rPr>
          <w:delText xml:space="preserve"> window</w:delText>
        </w:r>
      </w:del>
      <w:ins w:id="150" w:author="Sorour Falahati" w:date="2023-03-02T15:41:00Z">
        <w:r w:rsidR="0091604B">
          <w:rPr>
            <w:rFonts w:ascii="Arial" w:hAnsi="Arial" w:cs="Arial"/>
            <w:sz w:val="20"/>
            <w:szCs w:val="20"/>
            <w:lang w:val="en-US"/>
          </w:rPr>
          <w:t xml:space="preserve"> duration</w:t>
        </w:r>
      </w:ins>
      <w:r w:rsidRPr="00E06794">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47C57E90" w14:textId="4DD4D3D4" w:rsidR="001D760C" w:rsidRPr="002B06A5" w:rsidRDefault="001D760C" w:rsidP="001D760C">
      <w:pPr>
        <w:pStyle w:val="ListParagraph"/>
        <w:numPr>
          <w:ilvl w:val="2"/>
          <w:numId w:val="40"/>
        </w:numPr>
        <w:rPr>
          <w:ins w:id="151" w:author="Sorour Falahati" w:date="2023-03-02T15:39:00Z"/>
          <w:rFonts w:ascii="Arial" w:hAnsi="Arial" w:cs="Arial"/>
          <w:sz w:val="20"/>
          <w:szCs w:val="20"/>
          <w:rPrChange w:id="152" w:author="Sorour Falahati" w:date="2023-03-02T15:39:00Z">
            <w:rPr>
              <w:ins w:id="153" w:author="Sorour Falahati" w:date="2023-03-02T15:39:00Z"/>
              <w:rFonts w:ascii="Arial" w:hAnsi="Arial" w:cs="Arial"/>
              <w:color w:val="00B0F0"/>
              <w:sz w:val="20"/>
              <w:szCs w:val="20"/>
              <w:lang w:val="en-US"/>
            </w:rPr>
          </w:rPrChange>
        </w:rPr>
      </w:pPr>
      <w:r w:rsidRPr="00E06794">
        <w:rPr>
          <w:rFonts w:ascii="Arial" w:hAnsi="Arial" w:cs="Arial"/>
          <w:sz w:val="20"/>
          <w:szCs w:val="20"/>
          <w:lang w:val="en-US"/>
        </w:rPr>
        <w:t xml:space="preserve">The time </w:t>
      </w:r>
      <w:del w:id="154" w:author="Sorour Falahati" w:date="2023-03-02T15:41:00Z">
        <w:r w:rsidRPr="00E06794" w:rsidDel="0091604B">
          <w:rPr>
            <w:rFonts w:ascii="Arial" w:hAnsi="Arial" w:cs="Arial"/>
            <w:sz w:val="20"/>
            <w:szCs w:val="20"/>
            <w:lang w:val="en-US"/>
          </w:rPr>
          <w:delText>windows are</w:delText>
        </w:r>
      </w:del>
      <w:ins w:id="155" w:author="Sorour Falahati" w:date="2023-03-02T15:41:00Z">
        <w:r w:rsidR="0091604B">
          <w:rPr>
            <w:rFonts w:ascii="Arial" w:hAnsi="Arial" w:cs="Arial"/>
            <w:sz w:val="20"/>
            <w:szCs w:val="20"/>
            <w:lang w:val="en-US"/>
          </w:rPr>
          <w:t>duration can be</w:t>
        </w:r>
      </w:ins>
      <w:r w:rsidRPr="00E06794">
        <w:rPr>
          <w:rFonts w:ascii="Arial" w:hAnsi="Arial" w:cs="Arial"/>
          <w:sz w:val="20"/>
          <w:szCs w:val="20"/>
          <w:lang w:val="en-US"/>
        </w:rPr>
        <w:t xml:space="preserve"> </w:t>
      </w:r>
      <w:r>
        <w:rPr>
          <w:rFonts w:ascii="Arial" w:hAnsi="Arial" w:cs="Arial"/>
          <w:color w:val="00B0F0"/>
          <w:sz w:val="20"/>
          <w:szCs w:val="20"/>
          <w:lang w:val="en-US"/>
        </w:rPr>
        <w:t>determined</w:t>
      </w:r>
      <w:del w:id="156" w:author="Sorour Falahati" w:date="2023-03-02T15:43:00Z">
        <w:r w:rsidDel="00FE3810">
          <w:rPr>
            <w:rFonts w:ascii="Arial" w:hAnsi="Arial" w:cs="Arial"/>
            <w:color w:val="00B0F0"/>
            <w:sz w:val="20"/>
            <w:szCs w:val="20"/>
            <w:lang w:val="en-US"/>
          </w:rPr>
          <w:delText xml:space="preserve"> at least</w:delText>
        </w:r>
      </w:del>
      <w:r>
        <w:rPr>
          <w:rFonts w:ascii="Arial" w:hAnsi="Arial" w:cs="Arial"/>
          <w:color w:val="00B0F0"/>
          <w:sz w:val="20"/>
          <w:szCs w:val="20"/>
          <w:lang w:val="en-US"/>
        </w:rPr>
        <w:t xml:space="preserve"> from information obtained from configuration</w:t>
      </w:r>
    </w:p>
    <w:p w14:paraId="54F09311" w14:textId="7B90BFCB" w:rsidR="002B06A5" w:rsidRPr="00DE121E" w:rsidRDefault="002B06A5">
      <w:pPr>
        <w:pStyle w:val="ListParagraph"/>
        <w:ind w:left="1800"/>
        <w:rPr>
          <w:rFonts w:ascii="Arial" w:hAnsi="Arial" w:cs="Arial"/>
          <w:sz w:val="20"/>
          <w:szCs w:val="20"/>
        </w:rPr>
        <w:pPrChange w:id="157" w:author="Sorour Falahati" w:date="2023-03-02T15:40:00Z">
          <w:pPr>
            <w:pStyle w:val="ListParagraph"/>
            <w:numPr>
              <w:ilvl w:val="2"/>
              <w:numId w:val="40"/>
            </w:numPr>
            <w:ind w:left="1800" w:hanging="360"/>
          </w:pPr>
        </w:pPrChange>
      </w:pPr>
    </w:p>
    <w:p w14:paraId="7E953FB0" w14:textId="3ABA5CAF" w:rsidR="001D760C" w:rsidRPr="00DE121E" w:rsidRDefault="001D760C" w:rsidP="001D760C">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w:t>
      </w:r>
      <w:ins w:id="158" w:author="Sorour Falahati" w:date="2023-03-02T15:41:00Z">
        <w:r w:rsidR="0091604B">
          <w:rPr>
            <w:rFonts w:ascii="Arial" w:hAnsi="Arial" w:cs="Arial"/>
            <w:color w:val="FF0000"/>
            <w:sz w:val="20"/>
            <w:szCs w:val="20"/>
            <w:lang w:val="en-US"/>
          </w:rPr>
          <w:t xml:space="preserve"> duration</w:t>
        </w:r>
      </w:ins>
      <w:del w:id="159" w:author="Sorour Falahati" w:date="2023-03-02T15:41:00Z">
        <w:r w:rsidDel="0091604B">
          <w:rPr>
            <w:rFonts w:ascii="Arial" w:hAnsi="Arial" w:cs="Arial"/>
            <w:color w:val="FF0000"/>
            <w:sz w:val="20"/>
            <w:szCs w:val="20"/>
            <w:lang w:val="en-US"/>
          </w:rPr>
          <w:delText xml:space="preserve"> window</w:delText>
        </w:r>
      </w:del>
      <w:r>
        <w:rPr>
          <w:rFonts w:ascii="Arial" w:hAnsi="Arial" w:cs="Arial"/>
          <w:color w:val="FF0000"/>
          <w:sz w:val="20"/>
          <w:szCs w:val="20"/>
          <w:lang w:val="en-US"/>
        </w:rPr>
        <w:t xml:space="preserve">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3EB939ED" w14:textId="4E9031CE" w:rsidR="001D760C" w:rsidRPr="00DE121E" w:rsidRDefault="001D760C" w:rsidP="001D760C">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sidR="009B6403">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62EFFDA8" w14:textId="6541435E" w:rsidR="001D760C" w:rsidRPr="00DE121E" w:rsidRDefault="001D760C" w:rsidP="001D760C">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provides a bitmap where a bit corresponds to TOs within a time </w:t>
      </w:r>
      <w:ins w:id="160" w:author="Sorour Falahati" w:date="2023-03-02T15:42:00Z">
        <w:r w:rsidR="0091604B">
          <w:rPr>
            <w:rFonts w:ascii="Arial" w:hAnsi="Arial" w:cs="Arial"/>
            <w:sz w:val="20"/>
            <w:szCs w:val="20"/>
            <w:lang w:val="en-US"/>
          </w:rPr>
          <w:t>duration</w:t>
        </w:r>
      </w:ins>
      <w:del w:id="161" w:author="Sorour Falahati" w:date="2023-03-02T15:42:00Z">
        <w:r w:rsidRPr="00DE121E" w:rsidDel="0091604B">
          <w:rPr>
            <w:rFonts w:ascii="Arial" w:hAnsi="Arial" w:cs="Arial"/>
            <w:sz w:val="20"/>
            <w:szCs w:val="20"/>
            <w:lang w:val="en-US"/>
          </w:rPr>
          <w:delText>window</w:delText>
        </w:r>
      </w:del>
      <w:r w:rsidRPr="00DE121E">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 xml:space="preserve">The bit indicates whether all TOs within the time </w:t>
      </w:r>
      <w:ins w:id="162" w:author="Sorour Falahati" w:date="2023-03-02T15:42:00Z">
        <w:r w:rsidR="0091604B">
          <w:rPr>
            <w:rFonts w:ascii="Arial" w:hAnsi="Arial" w:cs="Arial"/>
            <w:color w:val="00B0F0"/>
            <w:sz w:val="20"/>
            <w:szCs w:val="20"/>
            <w:lang w:val="en-US"/>
          </w:rPr>
          <w:t>duration</w:t>
        </w:r>
      </w:ins>
      <w:del w:id="163" w:author="Sorour Falahati" w:date="2023-03-02T15:42:00Z">
        <w:r w:rsidDel="0091604B">
          <w:rPr>
            <w:rFonts w:ascii="Arial" w:hAnsi="Arial" w:cs="Arial"/>
            <w:color w:val="00B0F0"/>
            <w:sz w:val="20"/>
            <w:szCs w:val="20"/>
            <w:lang w:val="en-US"/>
          </w:rPr>
          <w:delText>window</w:delText>
        </w:r>
      </w:del>
      <w:r>
        <w:rPr>
          <w:rFonts w:ascii="Arial" w:hAnsi="Arial" w:cs="Arial"/>
          <w:color w:val="00B0F0"/>
          <w:sz w:val="20"/>
          <w:szCs w:val="20"/>
          <w:lang w:val="en-US"/>
        </w:rPr>
        <w:t xml:space="preserve"> are “unused”.</w:t>
      </w:r>
    </w:p>
    <w:p w14:paraId="2BE2F797" w14:textId="701F04BE" w:rsidR="001D760C" w:rsidRPr="00DE121E" w:rsidRDefault="001D760C" w:rsidP="001D760C">
      <w:pPr>
        <w:pStyle w:val="ListParagraph"/>
        <w:numPr>
          <w:ilvl w:val="2"/>
          <w:numId w:val="40"/>
        </w:numPr>
        <w:rPr>
          <w:rFonts w:ascii="Arial" w:hAnsi="Arial" w:cs="Arial"/>
          <w:sz w:val="20"/>
          <w:szCs w:val="20"/>
        </w:rPr>
      </w:pPr>
      <w:r w:rsidRPr="00DE121E">
        <w:rPr>
          <w:rFonts w:ascii="Arial" w:hAnsi="Arial" w:cs="Arial"/>
          <w:sz w:val="20"/>
          <w:szCs w:val="20"/>
          <w:lang w:val="en-US"/>
        </w:rPr>
        <w:t xml:space="preserve">The time </w:t>
      </w:r>
      <w:ins w:id="164" w:author="Sorour Falahati" w:date="2023-03-02T15:42:00Z">
        <w:r w:rsidR="00FE3810">
          <w:rPr>
            <w:rFonts w:ascii="Arial" w:hAnsi="Arial" w:cs="Arial"/>
            <w:sz w:val="20"/>
            <w:szCs w:val="20"/>
            <w:lang w:val="en-US"/>
          </w:rPr>
          <w:t>duration can be</w:t>
        </w:r>
      </w:ins>
      <w:del w:id="165" w:author="Sorour Falahati" w:date="2023-03-02T15:42:00Z">
        <w:r w:rsidRPr="00DE121E" w:rsidDel="00FE3810">
          <w:rPr>
            <w:rFonts w:ascii="Arial" w:hAnsi="Arial" w:cs="Arial"/>
            <w:sz w:val="20"/>
            <w:szCs w:val="20"/>
            <w:lang w:val="en-US"/>
          </w:rPr>
          <w:delText>windows are</w:delText>
        </w:r>
      </w:del>
      <w:r w:rsidRPr="00DE121E">
        <w:rPr>
          <w:rFonts w:ascii="Arial" w:hAnsi="Arial" w:cs="Arial"/>
          <w:sz w:val="20"/>
          <w:szCs w:val="20"/>
          <w:lang w:val="en-US"/>
        </w:rPr>
        <w:t xml:space="preserve"> </w:t>
      </w:r>
      <w:r>
        <w:rPr>
          <w:rFonts w:ascii="Arial" w:hAnsi="Arial" w:cs="Arial"/>
          <w:color w:val="00B0F0"/>
          <w:sz w:val="20"/>
          <w:szCs w:val="20"/>
          <w:lang w:val="en-US"/>
        </w:rPr>
        <w:t>determined</w:t>
      </w:r>
      <w:del w:id="166" w:author="Sorour Falahati" w:date="2023-03-02T15:43:00Z">
        <w:r w:rsidDel="00FE3810">
          <w:rPr>
            <w:rFonts w:ascii="Arial" w:hAnsi="Arial" w:cs="Arial"/>
            <w:color w:val="00B0F0"/>
            <w:sz w:val="20"/>
            <w:szCs w:val="20"/>
            <w:lang w:val="en-US"/>
          </w:rPr>
          <w:delText xml:space="preserve"> at least</w:delText>
        </w:r>
      </w:del>
      <w:r>
        <w:rPr>
          <w:rFonts w:ascii="Arial" w:hAnsi="Arial" w:cs="Arial"/>
          <w:color w:val="00B0F0"/>
          <w:sz w:val="20"/>
          <w:szCs w:val="20"/>
          <w:lang w:val="en-US"/>
        </w:rPr>
        <w:t xml:space="preserve"> from information obtained from configuration</w:t>
      </w:r>
    </w:p>
    <w:p w14:paraId="3D41225D" w14:textId="4AE0D8F2" w:rsidR="001D760C" w:rsidRPr="00DE121E" w:rsidRDefault="001D760C" w:rsidP="001D760C">
      <w:pPr>
        <w:pStyle w:val="ListParagraph"/>
        <w:numPr>
          <w:ilvl w:val="3"/>
          <w:numId w:val="40"/>
        </w:numPr>
        <w:rPr>
          <w:rFonts w:ascii="Arial" w:hAnsi="Arial" w:cs="Arial"/>
          <w:sz w:val="20"/>
          <w:szCs w:val="20"/>
        </w:rPr>
      </w:pPr>
      <w:r>
        <w:rPr>
          <w:rFonts w:ascii="Arial" w:hAnsi="Arial" w:cs="Arial"/>
          <w:color w:val="FF0000"/>
          <w:sz w:val="20"/>
          <w:szCs w:val="20"/>
          <w:lang w:val="en-US"/>
        </w:rPr>
        <w:t xml:space="preserve">Examples of a time </w:t>
      </w:r>
      <w:ins w:id="167" w:author="Sorour Falahati" w:date="2023-03-02T15:42:00Z">
        <w:r w:rsidR="00FE3810">
          <w:rPr>
            <w:rFonts w:ascii="Arial" w:hAnsi="Arial" w:cs="Arial"/>
            <w:color w:val="FF0000"/>
            <w:sz w:val="20"/>
            <w:szCs w:val="20"/>
            <w:lang w:val="en-US"/>
          </w:rPr>
          <w:t>duration</w:t>
        </w:r>
      </w:ins>
      <w:del w:id="168" w:author="Sorour Falahati" w:date="2023-03-02T15:42:00Z">
        <w:r w:rsidDel="00FE3810">
          <w:rPr>
            <w:rFonts w:ascii="Arial" w:hAnsi="Arial" w:cs="Arial"/>
            <w:color w:val="FF0000"/>
            <w:sz w:val="20"/>
            <w:szCs w:val="20"/>
            <w:lang w:val="en-US"/>
          </w:rPr>
          <w:delText>window</w:delText>
        </w:r>
      </w:del>
      <w:r>
        <w:rPr>
          <w:rFonts w:ascii="Arial" w:hAnsi="Arial" w:cs="Arial"/>
          <w:color w:val="FF0000"/>
          <w:sz w:val="20"/>
          <w:szCs w:val="20"/>
          <w:lang w:val="en-US"/>
        </w:rPr>
        <w:t xml:space="preserve">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06D020B5" w14:textId="55C61233" w:rsidR="001D760C" w:rsidRPr="00356A1B" w:rsidRDefault="001D760C" w:rsidP="001D760C">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sidR="00D50C4F">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2AB51EFF" w14:textId="73B2521D" w:rsidR="00356A1B" w:rsidRPr="006B7D9F" w:rsidRDefault="006B7D9F" w:rsidP="006B7D9F">
      <w:pPr>
        <w:pStyle w:val="ListParagraph"/>
        <w:numPr>
          <w:ilvl w:val="0"/>
          <w:numId w:val="40"/>
        </w:numPr>
        <w:rPr>
          <w:rFonts w:ascii="Arial" w:hAnsi="Arial" w:cs="Arial"/>
          <w:color w:val="FF0000"/>
          <w:sz w:val="20"/>
          <w:szCs w:val="20"/>
          <w:highlight w:val="cyan"/>
        </w:rPr>
      </w:pPr>
      <w:r w:rsidRPr="006B7D9F">
        <w:rPr>
          <w:rFonts w:ascii="Arial" w:hAnsi="Arial" w:cs="Arial"/>
          <w:color w:val="FF0000"/>
          <w:sz w:val="20"/>
          <w:szCs w:val="20"/>
          <w:highlight w:val="cyan"/>
          <w:lang w:val="en-US"/>
        </w:rPr>
        <w:t>FFS whether</w:t>
      </w:r>
      <w:ins w:id="169" w:author="Sorour Falahati" w:date="2023-03-02T15:44:00Z">
        <w:r w:rsidR="00973575">
          <w:rPr>
            <w:rFonts w:ascii="Arial" w:hAnsi="Arial" w:cs="Arial"/>
            <w:color w:val="FF0000"/>
            <w:sz w:val="20"/>
            <w:szCs w:val="20"/>
            <w:highlight w:val="cyan"/>
            <w:lang w:val="en-US"/>
          </w:rPr>
          <w:t xml:space="preserve">/how </w:t>
        </w:r>
      </w:ins>
      <w:del w:id="170" w:author="Sorour Falahati" w:date="2023-03-02T15:44:00Z">
        <w:r w:rsidRPr="006B7D9F" w:rsidDel="00973575">
          <w:rPr>
            <w:rFonts w:ascii="Arial" w:hAnsi="Arial" w:cs="Arial"/>
            <w:color w:val="FF0000"/>
            <w:sz w:val="20"/>
            <w:szCs w:val="20"/>
            <w:highlight w:val="cyan"/>
            <w:lang w:val="en-US"/>
          </w:rPr>
          <w:delText xml:space="preserve"> </w:delText>
        </w:r>
      </w:del>
      <w:r w:rsidRPr="006B7D9F">
        <w:rPr>
          <w:rFonts w:ascii="Arial" w:hAnsi="Arial" w:cs="Arial"/>
          <w:color w:val="FF0000"/>
          <w:sz w:val="20"/>
          <w:szCs w:val="20"/>
          <w:highlight w:val="cyan"/>
          <w:lang w:val="en-US"/>
        </w:rPr>
        <w:t>the unused TO(s) can be associated to multiple CG configuration.</w:t>
      </w:r>
    </w:p>
    <w:p w14:paraId="6A215658" w14:textId="4E35C713" w:rsidR="00483042" w:rsidRDefault="00483042" w:rsidP="009720A4"/>
    <w:p w14:paraId="75EBC381" w14:textId="77777777" w:rsidR="00F85124" w:rsidRDefault="00F85124" w:rsidP="001114A1">
      <w:pPr>
        <w:pStyle w:val="ListParagraph"/>
        <w:ind w:left="0"/>
        <w:rPr>
          <w:rFonts w:ascii="Arial" w:hAnsi="Arial" w:cs="Arial"/>
          <w:b/>
          <w:bCs/>
          <w:sz w:val="20"/>
          <w:szCs w:val="20"/>
          <w:highlight w:val="yellow"/>
          <w:lang w:val="en-GB" w:eastAsia="ja-JP"/>
        </w:rPr>
      </w:pPr>
    </w:p>
    <w:p w14:paraId="06439655" w14:textId="6E20A877" w:rsidR="001114A1" w:rsidRPr="00857C80" w:rsidRDefault="001114A1" w:rsidP="001114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69EAE8CF" w14:textId="48B47B10" w:rsidR="001114A1" w:rsidRDefault="001114A1" w:rsidP="001114A1">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4EE1E2F6" w14:textId="7B7CA753" w:rsidR="001114A1" w:rsidRPr="001E057D" w:rsidRDefault="001114A1" w:rsidP="001114A1">
      <w:pPr>
        <w:pStyle w:val="ListParagraph"/>
        <w:numPr>
          <w:ilvl w:val="1"/>
          <w:numId w:val="79"/>
        </w:numPr>
        <w:rPr>
          <w:rFonts w:ascii="Arial" w:hAnsi="Arial" w:cs="Arial"/>
          <w:color w:val="FF0000"/>
          <w:sz w:val="20"/>
          <w:szCs w:val="20"/>
          <w:lang w:val="en-GB" w:eastAsia="ja-JP"/>
        </w:rPr>
      </w:pPr>
      <w:r w:rsidRPr="001E057D">
        <w:rPr>
          <w:color w:val="FF0000"/>
        </w:rPr>
        <w:t xml:space="preserve">If a UCI that is </w:t>
      </w:r>
      <w:r w:rsidR="009F3011" w:rsidRPr="001E057D">
        <w:rPr>
          <w:color w:val="FF0000"/>
          <w:lang w:val="en-US"/>
        </w:rPr>
        <w:t>multiplexed in</w:t>
      </w:r>
      <w:r w:rsidRPr="001E057D">
        <w:rPr>
          <w:color w:val="FF0000"/>
        </w:rPr>
        <w:t xml:space="preserve"> a CG PUSCH, provides information on unused CG PUSCH transmission occasion(s) that are associated to more than one CG configurations,</w:t>
      </w:r>
      <w:r w:rsidRPr="001E057D">
        <w:rPr>
          <w:color w:val="FF0000"/>
          <w:lang w:val="en-US"/>
        </w:rPr>
        <w:t xml:space="preserve"> the following</w:t>
      </w:r>
      <w:r w:rsidR="00BC664F">
        <w:rPr>
          <w:color w:val="FF0000"/>
          <w:lang w:val="en-US"/>
        </w:rPr>
        <w:t xml:space="preserve"> is</w:t>
      </w:r>
      <w:r w:rsidRPr="001E057D">
        <w:rPr>
          <w:color w:val="FF0000"/>
          <w:lang w:val="en-US"/>
        </w:rPr>
        <w:t xml:space="preserve"> applicable:</w:t>
      </w:r>
    </w:p>
    <w:p w14:paraId="4EC01E32" w14:textId="0338213E" w:rsidR="00EF4E71" w:rsidRPr="001E057D" w:rsidRDefault="006432E3" w:rsidP="009720A4">
      <w:pPr>
        <w:pStyle w:val="ListParagraph"/>
        <w:numPr>
          <w:ilvl w:val="2"/>
          <w:numId w:val="79"/>
        </w:numPr>
        <w:rPr>
          <w:rFonts w:ascii="Arial" w:hAnsi="Arial" w:cs="Arial"/>
          <w:color w:val="FF0000"/>
          <w:sz w:val="20"/>
          <w:szCs w:val="20"/>
          <w:lang w:val="en-GB" w:eastAsia="ja-JP"/>
        </w:rPr>
      </w:pPr>
      <w:r w:rsidRPr="001E057D">
        <w:rPr>
          <w:color w:val="FF0000"/>
          <w:lang w:val="en-US"/>
        </w:rPr>
        <w:t xml:space="preserve">The CG PUSCH multiplexed with the UCI is associated to only one of </w:t>
      </w:r>
      <w:r w:rsidR="00274E15" w:rsidRPr="001E057D">
        <w:rPr>
          <w:color w:val="FF0000"/>
          <w:lang w:val="en-US"/>
        </w:rPr>
        <w:t>the CG configurations</w:t>
      </w:r>
    </w:p>
    <w:p w14:paraId="5BB33D4D" w14:textId="6D0C841D" w:rsidR="001114A1" w:rsidRPr="001E057D" w:rsidRDefault="00EF4E71" w:rsidP="009720A4">
      <w:pPr>
        <w:pStyle w:val="ListParagraph"/>
        <w:numPr>
          <w:ilvl w:val="2"/>
          <w:numId w:val="79"/>
        </w:numPr>
        <w:rPr>
          <w:rFonts w:ascii="Arial" w:hAnsi="Arial" w:cs="Arial"/>
          <w:color w:val="FF0000"/>
          <w:sz w:val="20"/>
          <w:szCs w:val="20"/>
          <w:lang w:val="en-GB" w:eastAsia="ja-JP"/>
        </w:rPr>
      </w:pPr>
      <w:r w:rsidRPr="001E057D">
        <w:rPr>
          <w:color w:val="FF0000"/>
          <w:lang w:val="en-US"/>
        </w:rPr>
        <w:t>FFS other details</w:t>
      </w:r>
    </w:p>
    <w:p w14:paraId="6FD7915F" w14:textId="77777777" w:rsidR="00483042" w:rsidRPr="0083399E" w:rsidRDefault="00483042" w:rsidP="009720A4"/>
    <w:p w14:paraId="6E7C7D7C" w14:textId="0F49D5C4" w:rsidR="007235C0" w:rsidRDefault="00132811" w:rsidP="006632E2">
      <w:pPr>
        <w:pStyle w:val="Heading2"/>
      </w:pPr>
      <w:r>
        <w:t>3</w:t>
      </w:r>
      <w:r w:rsidR="007235C0">
        <w:t>.</w:t>
      </w:r>
      <w:r w:rsidR="00CC2F83">
        <w:t>3</w:t>
      </w:r>
      <w:r w:rsidR="007235C0">
        <w:tab/>
      </w:r>
      <w:r w:rsidR="00E61B3A">
        <w:t xml:space="preserve">When </w:t>
      </w:r>
      <w:r w:rsidR="00CC6669">
        <w:t>the</w:t>
      </w:r>
      <w:r w:rsidR="00E61B3A">
        <w:t xml:space="preserve"> UCI</w:t>
      </w:r>
      <w:r w:rsidR="00A3464D">
        <w:t xml:space="preserve"> </w:t>
      </w:r>
      <w:r w:rsidR="00CC6669">
        <w:t xml:space="preserve">is </w:t>
      </w:r>
      <w:r w:rsidR="00A3464D">
        <w:t>sent</w:t>
      </w:r>
      <w:r w:rsidR="00E61B3A">
        <w:t>?</w:t>
      </w:r>
      <w:r w:rsidR="00EC6E08">
        <w:t xml:space="preserve"> (</w:t>
      </w:r>
      <w:r w:rsidR="00411C6D">
        <w:t>UCI transmission occasions)</w:t>
      </w:r>
    </w:p>
    <w:p w14:paraId="072766C0" w14:textId="77777777" w:rsidR="00A05EC1" w:rsidRDefault="00A05EC1" w:rsidP="00A05EC1">
      <w:pPr>
        <w:rPr>
          <w:b/>
          <w:bCs/>
          <w:lang w:val="en-GB" w:eastAsia="ja-JP"/>
        </w:rPr>
      </w:pPr>
      <w:r w:rsidRPr="00E049C9">
        <w:rPr>
          <w:b/>
          <w:bCs/>
          <w:highlight w:val="cyan"/>
          <w:lang w:val="en-GB" w:eastAsia="ja-JP"/>
        </w:rPr>
        <w:t>Moderator’s summary:</w:t>
      </w:r>
    </w:p>
    <w:p w14:paraId="0D9D8E33" w14:textId="49EC5BB7" w:rsidR="00A05EC1" w:rsidRDefault="00A05EC1" w:rsidP="00A05EC1">
      <w:pPr>
        <w:rPr>
          <w:rFonts w:cs="Arial"/>
          <w:szCs w:val="20"/>
          <w:lang w:eastAsia="ja-JP"/>
        </w:rPr>
      </w:pPr>
      <w:r>
        <w:rPr>
          <w:rFonts w:cs="Arial"/>
          <w:szCs w:val="20"/>
          <w:lang w:eastAsia="ja-JP"/>
        </w:rPr>
        <w:t xml:space="preserve">In general, companies have considered </w:t>
      </w:r>
      <w:r w:rsidR="00023B30">
        <w:rPr>
          <w:rFonts w:cs="Arial"/>
          <w:szCs w:val="20"/>
          <w:lang w:eastAsia="ja-JP"/>
        </w:rPr>
        <w:t>different options</w:t>
      </w:r>
      <w:r w:rsidR="00FF5127">
        <w:rPr>
          <w:rFonts w:cs="Arial"/>
          <w:szCs w:val="20"/>
          <w:lang w:eastAsia="ja-JP"/>
        </w:rPr>
        <w:t xml:space="preserve"> when the UCI that indicates the unused CG PUSCH TOs</w:t>
      </w:r>
      <w:r w:rsidR="00AF6A1F">
        <w:rPr>
          <w:rFonts w:cs="Arial"/>
          <w:szCs w:val="20"/>
          <w:lang w:eastAsia="ja-JP"/>
        </w:rPr>
        <w:t xml:space="preserve">. Note that it seems companies in the related proposals </w:t>
      </w:r>
      <w:r w:rsidR="009A6EF9">
        <w:rPr>
          <w:rFonts w:cs="Arial"/>
          <w:szCs w:val="20"/>
          <w:lang w:eastAsia="ja-JP"/>
        </w:rPr>
        <w:t xml:space="preserve">have </w:t>
      </w:r>
      <w:r w:rsidR="00AF6A1F">
        <w:rPr>
          <w:rFonts w:cs="Arial"/>
          <w:szCs w:val="20"/>
          <w:lang w:eastAsia="ja-JP"/>
        </w:rPr>
        <w:t>assumed that the UCI is transmission with CG PUSCH.</w:t>
      </w:r>
      <w:r w:rsidR="00FF5127">
        <w:rPr>
          <w:rFonts w:cs="Arial"/>
          <w:szCs w:val="20"/>
          <w:lang w:eastAsia="ja-JP"/>
        </w:rPr>
        <w:t xml:space="preserve"> </w:t>
      </w:r>
    </w:p>
    <w:p w14:paraId="0412CAEF" w14:textId="212B358D" w:rsidR="000B249C" w:rsidRDefault="000B249C" w:rsidP="00A05EC1">
      <w:pPr>
        <w:rPr>
          <w:rFonts w:cs="Arial"/>
          <w:szCs w:val="20"/>
          <w:lang w:eastAsia="ja-JP"/>
        </w:rPr>
      </w:pPr>
      <w:r>
        <w:rPr>
          <w:rFonts w:cs="Arial"/>
          <w:szCs w:val="20"/>
          <w:lang w:eastAsia="ja-JP"/>
        </w:rPr>
        <w:t>The considered options are as the following:</w:t>
      </w:r>
    </w:p>
    <w:p w14:paraId="5C66A598" w14:textId="778F6F27" w:rsidR="00DA24D6" w:rsidRPr="00DA24D6" w:rsidRDefault="00DA24D6">
      <w:pPr>
        <w:pStyle w:val="ListParagraph"/>
        <w:numPr>
          <w:ilvl w:val="0"/>
          <w:numId w:val="41"/>
        </w:numPr>
        <w:spacing w:before="40" w:line="240" w:lineRule="auto"/>
      </w:pPr>
      <w:r w:rsidRPr="00DA24D6">
        <w:t xml:space="preserve">Option 1: The transmitted configured grant </w:t>
      </w:r>
      <w:proofErr w:type="spellStart"/>
      <w:r w:rsidRPr="00DA24D6">
        <w:t>PUSCHs</w:t>
      </w:r>
      <w:proofErr w:type="spellEnd"/>
      <w:r w:rsidRPr="00DA24D6">
        <w:t xml:space="preserve">, always include </w:t>
      </w:r>
      <w:r>
        <w:rPr>
          <w:lang w:val="en-US"/>
        </w:rPr>
        <w:t>the UCI</w:t>
      </w:r>
      <w:r w:rsidRPr="00DA24D6">
        <w:t>.</w:t>
      </w:r>
    </w:p>
    <w:p w14:paraId="68EBA337" w14:textId="77777777" w:rsidR="00DA24D6" w:rsidRPr="00DA24D6" w:rsidRDefault="00DA24D6">
      <w:pPr>
        <w:pStyle w:val="ListParagraph"/>
        <w:numPr>
          <w:ilvl w:val="1"/>
          <w:numId w:val="41"/>
        </w:numPr>
        <w:spacing w:before="40" w:line="240" w:lineRule="auto"/>
        <w:rPr>
          <w:color w:val="0000FF"/>
        </w:rPr>
      </w:pPr>
      <w:r w:rsidRPr="00DA24D6">
        <w:rPr>
          <w:color w:val="0000FF"/>
        </w:rPr>
        <w:t xml:space="preserve">QC, LG, MTK, </w:t>
      </w:r>
      <w:r w:rsidRPr="00853569">
        <w:rPr>
          <w:strike/>
          <w:color w:val="FF0000"/>
        </w:rPr>
        <w:t>Samsung,</w:t>
      </w:r>
      <w:r w:rsidRPr="00853569">
        <w:rPr>
          <w:color w:val="FF0000"/>
        </w:rPr>
        <w:t xml:space="preserve"> </w:t>
      </w:r>
      <w:r w:rsidRPr="00DA24D6">
        <w:rPr>
          <w:color w:val="0000FF"/>
        </w:rPr>
        <w:t>Lenovo (if CG-UCI present)</w:t>
      </w:r>
    </w:p>
    <w:p w14:paraId="32E15D82" w14:textId="1F308B5D" w:rsidR="00DA24D6" w:rsidRPr="00DA24D6" w:rsidRDefault="00DA24D6">
      <w:pPr>
        <w:pStyle w:val="ListParagraph"/>
        <w:numPr>
          <w:ilvl w:val="0"/>
          <w:numId w:val="41"/>
        </w:numPr>
        <w:spacing w:before="40" w:line="240" w:lineRule="auto"/>
      </w:pPr>
      <w:r w:rsidRPr="00DA24D6">
        <w:t xml:space="preserve">Option 2: The transmitted configured grant </w:t>
      </w:r>
      <w:proofErr w:type="spellStart"/>
      <w:r w:rsidRPr="00DA24D6">
        <w:t>PUSCHs</w:t>
      </w:r>
      <w:proofErr w:type="spellEnd"/>
      <w:r w:rsidRPr="00DA24D6">
        <w:t xml:space="preserve"> include </w:t>
      </w:r>
      <w:r>
        <w:rPr>
          <w:lang w:val="en-US"/>
        </w:rPr>
        <w:t>the UCI</w:t>
      </w:r>
      <w:r w:rsidRPr="00DA24D6">
        <w:t>, if they are transmitted in occasions determined by RRC.</w:t>
      </w:r>
    </w:p>
    <w:p w14:paraId="0ACD069E" w14:textId="6FDD41FB" w:rsidR="00DA24D6" w:rsidRPr="00DA24D6" w:rsidRDefault="00DA24D6">
      <w:pPr>
        <w:pStyle w:val="ListParagraph"/>
        <w:numPr>
          <w:ilvl w:val="1"/>
          <w:numId w:val="41"/>
        </w:numPr>
        <w:spacing w:before="40" w:line="240" w:lineRule="auto"/>
        <w:rPr>
          <w:color w:val="0000FF"/>
        </w:rPr>
      </w:pPr>
      <w:r w:rsidRPr="00DA24D6">
        <w:rPr>
          <w:color w:val="0000FF"/>
        </w:rPr>
        <w:t>FW, E///, IDC</w:t>
      </w:r>
      <w:r w:rsidR="00853569">
        <w:rPr>
          <w:color w:val="0000FF"/>
          <w:lang w:val="en-US"/>
        </w:rPr>
        <w:t xml:space="preserve">, </w:t>
      </w:r>
      <w:r w:rsidR="00853569" w:rsidRPr="00853569">
        <w:rPr>
          <w:color w:val="FF0000"/>
          <w:lang w:val="en-US"/>
        </w:rPr>
        <w:t>Samsung</w:t>
      </w:r>
    </w:p>
    <w:p w14:paraId="76838C53" w14:textId="52798075" w:rsidR="00DA24D6" w:rsidRPr="00DA24D6" w:rsidRDefault="00DA24D6">
      <w:pPr>
        <w:pStyle w:val="ListParagraph"/>
        <w:numPr>
          <w:ilvl w:val="0"/>
          <w:numId w:val="41"/>
        </w:numPr>
        <w:spacing w:before="40" w:line="240" w:lineRule="auto"/>
      </w:pPr>
      <w:r w:rsidRPr="00DA24D6">
        <w:t xml:space="preserve">Option 3: The transmitted configured grant </w:t>
      </w:r>
      <w:proofErr w:type="spellStart"/>
      <w:r w:rsidRPr="00DA24D6">
        <w:t>PUSCHs</w:t>
      </w:r>
      <w:proofErr w:type="spellEnd"/>
      <w:r w:rsidRPr="00DA24D6">
        <w:t xml:space="preserve"> include </w:t>
      </w:r>
      <w:r>
        <w:rPr>
          <w:lang w:val="en-US"/>
        </w:rPr>
        <w:t>the UCI</w:t>
      </w:r>
      <w:r w:rsidRPr="00DA24D6">
        <w:t>, if they are transmitted in fixed occasions determined by rules.</w:t>
      </w:r>
    </w:p>
    <w:p w14:paraId="2FAB3D72" w14:textId="77777777" w:rsidR="00DA24D6" w:rsidRPr="00DA24D6" w:rsidRDefault="00DA24D6">
      <w:pPr>
        <w:pStyle w:val="ListParagraph"/>
        <w:numPr>
          <w:ilvl w:val="1"/>
          <w:numId w:val="41"/>
        </w:numPr>
        <w:spacing w:before="40" w:line="240" w:lineRule="auto"/>
      </w:pPr>
      <w:r w:rsidRPr="00DA24D6">
        <w:rPr>
          <w:color w:val="0000FF"/>
        </w:rPr>
        <w:t>E///, QC, Spreadtrum, IDC, HW/</w:t>
      </w:r>
      <w:proofErr w:type="spellStart"/>
      <w:r w:rsidRPr="00DA24D6">
        <w:rPr>
          <w:color w:val="0000FF"/>
        </w:rPr>
        <w:t>HiSi</w:t>
      </w:r>
      <w:proofErr w:type="spellEnd"/>
      <w:r w:rsidRPr="00DA24D6">
        <w:rPr>
          <w:color w:val="0000FF"/>
        </w:rPr>
        <w:t>, Google (Opt. 1), FGI</w:t>
      </w:r>
    </w:p>
    <w:p w14:paraId="57610A77" w14:textId="2C1F739E" w:rsidR="00DA24D6" w:rsidRPr="00DA24D6" w:rsidRDefault="00DA24D6">
      <w:pPr>
        <w:pStyle w:val="ListParagraph"/>
        <w:numPr>
          <w:ilvl w:val="0"/>
          <w:numId w:val="41"/>
        </w:numPr>
        <w:spacing w:before="40" w:line="240" w:lineRule="auto"/>
      </w:pPr>
      <w:r w:rsidRPr="00DA24D6">
        <w:t xml:space="preserve">Option 4: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flexible occasions determined by rules.</w:t>
      </w:r>
    </w:p>
    <w:p w14:paraId="40DB5F15" w14:textId="77777777" w:rsidR="00DA24D6" w:rsidRPr="00DA24D6" w:rsidRDefault="00DA24D6">
      <w:pPr>
        <w:pStyle w:val="ListParagraph"/>
        <w:numPr>
          <w:ilvl w:val="1"/>
          <w:numId w:val="41"/>
        </w:numPr>
        <w:spacing w:before="40" w:line="240" w:lineRule="auto"/>
      </w:pPr>
      <w:r w:rsidRPr="00DA24D6">
        <w:rPr>
          <w:color w:val="0000FF"/>
        </w:rPr>
        <w:t>Lenovo, Google (Opt. 2), DENSO</w:t>
      </w:r>
    </w:p>
    <w:p w14:paraId="3ADB7907" w14:textId="4607574C" w:rsidR="00DA24D6" w:rsidRPr="00DA24D6" w:rsidRDefault="00DA24D6">
      <w:pPr>
        <w:pStyle w:val="ListParagraph"/>
        <w:numPr>
          <w:ilvl w:val="0"/>
          <w:numId w:val="41"/>
        </w:numPr>
        <w:spacing w:before="40" w:line="240" w:lineRule="auto"/>
      </w:pPr>
      <w:r w:rsidRPr="00DA24D6">
        <w:t xml:space="preserve">Option 5: The transmitted configured grant </w:t>
      </w:r>
      <w:proofErr w:type="spellStart"/>
      <w:r w:rsidRPr="00DA24D6">
        <w:t>PUSCHs</w:t>
      </w:r>
      <w:proofErr w:type="spellEnd"/>
      <w:r w:rsidRPr="00DA24D6">
        <w:t xml:space="preserve"> include </w:t>
      </w:r>
      <w:r>
        <w:rPr>
          <w:lang w:val="en-US"/>
        </w:rPr>
        <w:t xml:space="preserve">the </w:t>
      </w:r>
      <w:r w:rsidRPr="00DA24D6">
        <w:t>UCI, if they are transmitted in occasions determined by MAC CE /DCI.</w:t>
      </w:r>
    </w:p>
    <w:p w14:paraId="10BED790" w14:textId="77777777" w:rsidR="00DA24D6" w:rsidRPr="00DA24D6" w:rsidRDefault="00DA24D6">
      <w:pPr>
        <w:pStyle w:val="ListParagraph"/>
        <w:numPr>
          <w:ilvl w:val="1"/>
          <w:numId w:val="41"/>
        </w:numPr>
        <w:spacing w:before="40" w:line="240" w:lineRule="auto"/>
      </w:pPr>
      <w:r w:rsidRPr="00DA24D6">
        <w:rPr>
          <w:color w:val="0000FF"/>
        </w:rPr>
        <w:t>FW</w:t>
      </w:r>
    </w:p>
    <w:p w14:paraId="26271F1A" w14:textId="46C3D50D" w:rsidR="00605647" w:rsidRDefault="00953C43" w:rsidP="00A05EC1">
      <w:pPr>
        <w:rPr>
          <w:rFonts w:cs="Arial"/>
          <w:szCs w:val="20"/>
          <w:lang w:eastAsia="ja-JP"/>
        </w:rPr>
      </w:pPr>
      <w:r>
        <w:rPr>
          <w:rFonts w:cs="Arial"/>
          <w:szCs w:val="20"/>
          <w:lang w:eastAsia="ja-JP"/>
        </w:rPr>
        <w:lastRenderedPageBreak/>
        <w:t xml:space="preserve">These options </w:t>
      </w:r>
      <w:r w:rsidR="00FD08B5">
        <w:rPr>
          <w:rFonts w:cs="Arial"/>
          <w:szCs w:val="20"/>
          <w:lang w:eastAsia="ja-JP"/>
        </w:rPr>
        <w:t xml:space="preserve">are </w:t>
      </w:r>
      <w:r w:rsidR="004248C0">
        <w:rPr>
          <w:rFonts w:cs="Arial"/>
          <w:szCs w:val="20"/>
          <w:lang w:eastAsia="ja-JP"/>
        </w:rPr>
        <w:t xml:space="preserve">different from reliability, complexity, </w:t>
      </w:r>
      <w:proofErr w:type="gramStart"/>
      <w:r w:rsidR="004248C0">
        <w:rPr>
          <w:rFonts w:cs="Arial"/>
          <w:szCs w:val="20"/>
          <w:lang w:eastAsia="ja-JP"/>
        </w:rPr>
        <w:t>capacity</w:t>
      </w:r>
      <w:proofErr w:type="gramEnd"/>
      <w:r w:rsidR="004248C0">
        <w:rPr>
          <w:rFonts w:cs="Arial"/>
          <w:szCs w:val="20"/>
          <w:lang w:eastAsia="ja-JP"/>
        </w:rPr>
        <w:t xml:space="preserve"> and flexibility point of view.</w:t>
      </w:r>
      <w:r w:rsidR="001A3E61">
        <w:rPr>
          <w:rFonts w:cs="Arial"/>
          <w:szCs w:val="20"/>
          <w:lang w:eastAsia="ja-JP"/>
        </w:rPr>
        <w:t xml:space="preserve"> For </w:t>
      </w:r>
      <w:r w:rsidR="00605647">
        <w:rPr>
          <w:rFonts w:cs="Arial"/>
          <w:szCs w:val="20"/>
          <w:lang w:eastAsia="ja-JP"/>
        </w:rPr>
        <w:t>selecting an option</w:t>
      </w:r>
      <w:r w:rsidR="001A3E61">
        <w:rPr>
          <w:rFonts w:cs="Arial"/>
          <w:szCs w:val="20"/>
          <w:lang w:eastAsia="ja-JP"/>
        </w:rPr>
        <w:t>, comparing these factors</w:t>
      </w:r>
      <w:r w:rsidR="00605647">
        <w:rPr>
          <w:rFonts w:cs="Arial"/>
          <w:szCs w:val="20"/>
          <w:lang w:eastAsia="ja-JP"/>
        </w:rPr>
        <w:t xml:space="preserve"> are beneficial.</w:t>
      </w:r>
    </w:p>
    <w:p w14:paraId="2F638F48" w14:textId="5D88DF84" w:rsidR="00AA7117" w:rsidRPr="00B11F4A" w:rsidRDefault="00AA7117" w:rsidP="00AA7117">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7</w:t>
      </w:r>
      <w:r w:rsidRPr="00B11F4A">
        <w:rPr>
          <w:rFonts w:cs="Arial"/>
          <w:szCs w:val="20"/>
        </w:rPr>
        <w:fldChar w:fldCharType="end"/>
      </w:r>
      <w:r w:rsidRPr="00B11F4A">
        <w:rPr>
          <w:rFonts w:cs="Arial"/>
          <w:szCs w:val="20"/>
        </w:rPr>
        <w:t xml:space="preserve">: Summary of Contributions inputs for Section </w:t>
      </w:r>
      <w:r>
        <w:rPr>
          <w:rFonts w:cs="Arial"/>
          <w:szCs w:val="20"/>
        </w:rPr>
        <w:t>3.3</w:t>
      </w:r>
    </w:p>
    <w:tbl>
      <w:tblPr>
        <w:tblStyle w:val="TableGrid"/>
        <w:tblW w:w="0" w:type="auto"/>
        <w:tblLayout w:type="fixed"/>
        <w:tblLook w:val="04A0" w:firstRow="1" w:lastRow="0" w:firstColumn="1" w:lastColumn="0" w:noHBand="0" w:noVBand="1"/>
      </w:tblPr>
      <w:tblGrid>
        <w:gridCol w:w="1271"/>
        <w:gridCol w:w="8358"/>
      </w:tblGrid>
      <w:tr w:rsidR="00AA7117" w:rsidRPr="00946DAD" w14:paraId="5C4570C4" w14:textId="77777777" w:rsidTr="0023691C">
        <w:tc>
          <w:tcPr>
            <w:tcW w:w="1271" w:type="dxa"/>
            <w:shd w:val="clear" w:color="auto" w:fill="FFF2CC" w:themeFill="accent4" w:themeFillTint="33"/>
          </w:tcPr>
          <w:p w14:paraId="197C84B7"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Company</w:t>
            </w:r>
          </w:p>
        </w:tc>
        <w:tc>
          <w:tcPr>
            <w:tcW w:w="8358" w:type="dxa"/>
            <w:shd w:val="clear" w:color="auto" w:fill="FFF2CC" w:themeFill="accent4" w:themeFillTint="33"/>
          </w:tcPr>
          <w:p w14:paraId="58FC25DD" w14:textId="77777777" w:rsidR="00AA7117" w:rsidRPr="00946DAD" w:rsidRDefault="00AA7117" w:rsidP="0023691C">
            <w:pPr>
              <w:jc w:val="center"/>
              <w:rPr>
                <w:rFonts w:ascii="Times New Roman" w:hAnsi="Times New Roman" w:cs="Times New Roman"/>
                <w:b/>
                <w:bCs/>
                <w:sz w:val="18"/>
                <w:szCs w:val="18"/>
                <w:lang w:eastAsia="ja-JP"/>
              </w:rPr>
            </w:pPr>
            <w:r w:rsidRPr="00946DAD">
              <w:rPr>
                <w:rFonts w:ascii="Times New Roman" w:hAnsi="Times New Roman" w:cs="Times New Roman"/>
                <w:b/>
                <w:bCs/>
                <w:sz w:val="18"/>
                <w:szCs w:val="18"/>
                <w:lang w:eastAsia="ja-JP"/>
              </w:rPr>
              <w:t>Contributions inputs</w:t>
            </w:r>
          </w:p>
        </w:tc>
      </w:tr>
      <w:tr w:rsidR="00AA7117" w:rsidRPr="00946DAD" w14:paraId="53713DFB" w14:textId="77777777" w:rsidTr="0023691C">
        <w:tc>
          <w:tcPr>
            <w:tcW w:w="1271" w:type="dxa"/>
          </w:tcPr>
          <w:p w14:paraId="6F03F51A"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Futurewei</w:t>
            </w:r>
          </w:p>
        </w:tc>
        <w:tc>
          <w:tcPr>
            <w:tcW w:w="8358" w:type="dxa"/>
          </w:tcPr>
          <w:p w14:paraId="05DEE7DA" w14:textId="3D3130A9" w:rsidR="00AA7117" w:rsidRPr="008F2A22" w:rsidRDefault="00AE4D0A"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Support that gNB can transmit, to UE, one or more RRC messages (or MAC CEs/DCIs) indicating the candidate positions for UCI transmission.</w:t>
            </w:r>
          </w:p>
        </w:tc>
      </w:tr>
      <w:tr w:rsidR="00AA7117" w:rsidRPr="00946DAD" w14:paraId="7332E4C9" w14:textId="77777777" w:rsidTr="0023691C">
        <w:tc>
          <w:tcPr>
            <w:tcW w:w="1271" w:type="dxa"/>
          </w:tcPr>
          <w:p w14:paraId="3A63B155"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Ericsson</w:t>
            </w:r>
          </w:p>
        </w:tc>
        <w:tc>
          <w:tcPr>
            <w:tcW w:w="8358" w:type="dxa"/>
          </w:tcPr>
          <w:p w14:paraId="1583F9B4"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15</w:t>
            </w:r>
            <w:r w:rsidRPr="008F2A22">
              <w:rPr>
                <w:rFonts w:ascii="Times New Roman" w:hAnsi="Times New Roman" w:cs="Times New Roman"/>
                <w:sz w:val="20"/>
                <w:szCs w:val="20"/>
              </w:rPr>
              <w:tab/>
              <w:t>The UE is expected to provide consistent information when indicating the UTO patterns.</w:t>
            </w:r>
          </w:p>
          <w:p w14:paraId="030F2DB6" w14:textId="77777777" w:rsidR="00620B9C" w:rsidRPr="008F2A22" w:rsidRDefault="00620B9C" w:rsidP="00620B9C">
            <w:pPr>
              <w:rPr>
                <w:rFonts w:ascii="Times New Roman" w:hAnsi="Times New Roman" w:cs="Times New Roman"/>
                <w:sz w:val="20"/>
                <w:szCs w:val="20"/>
              </w:rPr>
            </w:pPr>
            <w:r w:rsidRPr="008F2A22">
              <w:rPr>
                <w:rFonts w:ascii="Times New Roman" w:hAnsi="Times New Roman" w:cs="Times New Roman"/>
                <w:b/>
                <w:color w:val="E66E0A"/>
                <w:sz w:val="20"/>
                <w:szCs w:val="20"/>
              </w:rPr>
              <w:t>Proposal 20</w:t>
            </w:r>
            <w:r w:rsidRPr="008F2A22">
              <w:rPr>
                <w:rFonts w:ascii="Times New Roman" w:hAnsi="Times New Roman" w:cs="Times New Roman"/>
                <w:sz w:val="20"/>
                <w:szCs w:val="20"/>
              </w:rPr>
              <w:tab/>
              <w:t>For a configured grant configuration, the following options can be considered for signalling occurrence of the UTO-UCI:</w:t>
            </w:r>
          </w:p>
          <w:p w14:paraId="78593EE2"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1: The transmitted configured grant PUSCHs, always include UTO-UCI.</w:t>
            </w:r>
          </w:p>
          <w:p w14:paraId="12CE64E9"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2: The transmitted configured grant PUSCHs include UTO-UCI, if they are transmitted in pre-determined and fixed occasions.</w:t>
            </w:r>
          </w:p>
          <w:p w14:paraId="1301EBFB"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the occasions are the first transmission occasions in every CG period by default or are provided by RRC configuration.</w:t>
            </w:r>
          </w:p>
          <w:p w14:paraId="4BC6AB8A"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3: The transmitted configured grant PUSCHs include UTO-UCI, following a rule that gives certainty at gNB side on the occasions of CG PUSCH with UTO-UCI.</w:t>
            </w:r>
          </w:p>
          <w:p w14:paraId="1FAF9F2E" w14:textId="77777777" w:rsidR="00620B9C" w:rsidRPr="008F2A22" w:rsidRDefault="00620B9C" w:rsidP="00620B9C">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For example, a first transmitted configured grant in a specified time interval (e.g., CG period) includes UTO-UCI.</w:t>
            </w:r>
          </w:p>
          <w:p w14:paraId="4C6FAC54" w14:textId="65434DFB" w:rsidR="00AA7117" w:rsidRPr="008F2A22" w:rsidRDefault="00620B9C" w:rsidP="00935464">
            <w:pPr>
              <w:ind w:left="720"/>
              <w:rPr>
                <w:rFonts w:ascii="Times New Roman" w:hAnsi="Times New Roman" w:cs="Times New Roman"/>
                <w:sz w:val="20"/>
                <w:szCs w:val="20"/>
              </w:rPr>
            </w:pPr>
            <w:r w:rsidRPr="008F2A22">
              <w:rPr>
                <w:rFonts w:ascii="Times New Roman" w:hAnsi="Times New Roman" w:cs="Times New Roman"/>
                <w:sz w:val="20"/>
                <w:szCs w:val="20"/>
              </w:rPr>
              <w:t>*</w:t>
            </w:r>
            <w:r w:rsidRPr="008F2A22">
              <w:rPr>
                <w:rFonts w:ascii="Times New Roman" w:hAnsi="Times New Roman" w:cs="Times New Roman"/>
                <w:sz w:val="20"/>
                <w:szCs w:val="20"/>
              </w:rPr>
              <w:tab/>
              <w:t>Option 4: Any transmitted configured grant PUSCHs may include UTO-UCI.</w:t>
            </w:r>
          </w:p>
        </w:tc>
      </w:tr>
      <w:tr w:rsidR="00AA7117" w:rsidRPr="00946DAD" w14:paraId="589CA771" w14:textId="77777777" w:rsidTr="0023691C">
        <w:tc>
          <w:tcPr>
            <w:tcW w:w="1271" w:type="dxa"/>
          </w:tcPr>
          <w:p w14:paraId="027FDDCC"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Qualcomm</w:t>
            </w:r>
          </w:p>
        </w:tc>
        <w:tc>
          <w:tcPr>
            <w:tcW w:w="8358" w:type="dxa"/>
          </w:tcPr>
          <w:p w14:paraId="66E41F96" w14:textId="1B65DCC7" w:rsidR="00AA7117" w:rsidRPr="008F2A22" w:rsidRDefault="009F3BC0"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Indication of unused PUSCH occasion(s) in the CG period is at least configured to be transmitted at a fixed location at (e.g., within or before) the first PUSCH occasion. The indication can also be transmitted at every used PUSCH occasion.</w:t>
            </w:r>
          </w:p>
        </w:tc>
      </w:tr>
      <w:tr w:rsidR="00AA7117" w:rsidRPr="00946DAD" w14:paraId="6298EB48" w14:textId="77777777" w:rsidTr="0023691C">
        <w:tc>
          <w:tcPr>
            <w:tcW w:w="1271" w:type="dxa"/>
          </w:tcPr>
          <w:p w14:paraId="25C7A76B"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vivo</w:t>
            </w:r>
          </w:p>
        </w:tc>
        <w:tc>
          <w:tcPr>
            <w:tcW w:w="8358" w:type="dxa"/>
          </w:tcPr>
          <w:p w14:paraId="68EE901B"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For dynamic indication of unused CG PUSCH occasion(s) based on UCI by the UE, RAN1 discusses whether/how to determine subsets from the configured CG PUSCH occasions, where each of the subsets is associated with the dynamic indication in a UCI.</w:t>
            </w:r>
          </w:p>
          <w:p w14:paraId="231B4E9A" w14:textId="77777777" w:rsidR="00C36C75" w:rsidRPr="008F2A22" w:rsidRDefault="00C36C75" w:rsidP="00C36C75">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xml:space="preserve">: For dynamic indication of unused CG PUSCH occasion(s) based on UCI by the UE, the dynamic indication can be applicable to the configured CG PUSCH occasions corresponding to one or multiple CG </w:t>
            </w:r>
            <w:proofErr w:type="gramStart"/>
            <w:r w:rsidRPr="008F2A22">
              <w:rPr>
                <w:rFonts w:ascii="Times New Roman" w:hAnsi="Times New Roman" w:cs="Times New Roman"/>
                <w:sz w:val="20"/>
                <w:szCs w:val="20"/>
              </w:rPr>
              <w:t>configurations, and</w:t>
            </w:r>
            <w:proofErr w:type="gramEnd"/>
            <w:r w:rsidRPr="008F2A22">
              <w:rPr>
                <w:rFonts w:ascii="Times New Roman" w:hAnsi="Times New Roman" w:cs="Times New Roman"/>
                <w:sz w:val="20"/>
                <w:szCs w:val="20"/>
              </w:rPr>
              <w:t xml:space="preserve"> locating on one or multiple serving cells.</w:t>
            </w:r>
          </w:p>
          <w:p w14:paraId="7886B349" w14:textId="055C5601" w:rsidR="00AA7117" w:rsidRPr="008F2A22" w:rsidRDefault="00C36C75" w:rsidP="00935464">
            <w:pPr>
              <w:rPr>
                <w:rFonts w:ascii="Times New Roman" w:hAnsi="Times New Roman" w:cs="Times New Roman"/>
                <w:sz w:val="20"/>
                <w:szCs w:val="20"/>
              </w:rPr>
            </w:pPr>
            <w:r w:rsidRPr="008F2A22">
              <w:rPr>
                <w:rFonts w:ascii="Times New Roman" w:hAnsi="Times New Roman" w:cs="Times New Roman"/>
                <w:b/>
                <w:color w:val="E66E0A"/>
                <w:sz w:val="20"/>
                <w:szCs w:val="20"/>
              </w:rPr>
              <w:t>Proposal 8</w:t>
            </w:r>
            <w:r w:rsidRPr="008F2A22">
              <w:rPr>
                <w:rFonts w:ascii="Times New Roman" w:hAnsi="Times New Roman" w:cs="Times New Roman"/>
                <w:sz w:val="20"/>
                <w:szCs w:val="20"/>
              </w:rPr>
              <w:t>: For dynamic indication of unused CG PUSCH occasion(s) based on UCI by the UE, the UCI is conveyed by all or a subset of transmitted CG PUSCH occasions.</w:t>
            </w:r>
          </w:p>
        </w:tc>
      </w:tr>
      <w:tr w:rsidR="00AA7117" w:rsidRPr="00946DAD" w14:paraId="71593580" w14:textId="77777777" w:rsidTr="0023691C">
        <w:tc>
          <w:tcPr>
            <w:tcW w:w="1271" w:type="dxa"/>
          </w:tcPr>
          <w:p w14:paraId="1F871B6D"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ZTE/Sanechips</w:t>
            </w:r>
          </w:p>
        </w:tc>
        <w:tc>
          <w:tcPr>
            <w:tcW w:w="8358" w:type="dxa"/>
          </w:tcPr>
          <w:p w14:paraId="2E183294" w14:textId="7E13373A" w:rsidR="00AA7117" w:rsidRPr="008F2A22" w:rsidRDefault="002E281B"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xml:space="preserve">: Limited payload size of UCI should be considered </w:t>
            </w:r>
            <w:proofErr w:type="gramStart"/>
            <w:r w:rsidRPr="008F2A22">
              <w:rPr>
                <w:rFonts w:ascii="Times New Roman" w:hAnsi="Times New Roman" w:cs="Times New Roman"/>
                <w:sz w:val="20"/>
                <w:szCs w:val="20"/>
              </w:rPr>
              <w:t>in order to</w:t>
            </w:r>
            <w:proofErr w:type="gramEnd"/>
            <w:r w:rsidRPr="008F2A22">
              <w:rPr>
                <w:rFonts w:ascii="Times New Roman" w:hAnsi="Times New Roman" w:cs="Times New Roman"/>
                <w:sz w:val="20"/>
                <w:szCs w:val="20"/>
              </w:rPr>
              <w:t xml:space="preserve"> improve the link performance, guarantee the reliability and reduce the processing delay of UCI signaling.</w:t>
            </w:r>
          </w:p>
        </w:tc>
      </w:tr>
      <w:tr w:rsidR="00AA7117" w:rsidRPr="00946DAD" w14:paraId="0CD68728" w14:textId="77777777" w:rsidTr="0023691C">
        <w:tc>
          <w:tcPr>
            <w:tcW w:w="1271" w:type="dxa"/>
          </w:tcPr>
          <w:p w14:paraId="06665242" w14:textId="77777777" w:rsidR="00AA7117" w:rsidRPr="00152AD7" w:rsidRDefault="00AA7117" w:rsidP="0023691C">
            <w:pPr>
              <w:spacing w:line="240" w:lineRule="auto"/>
              <w:ind w:left="57"/>
              <w:rPr>
                <w:rFonts w:ascii="Times New Roman" w:hAnsi="Times New Roman" w:cs="Times New Roman"/>
                <w:sz w:val="18"/>
                <w:szCs w:val="18"/>
                <w:lang w:eastAsia="ja-JP"/>
              </w:rPr>
            </w:pPr>
            <w:r w:rsidRPr="00666193">
              <w:rPr>
                <w:rFonts w:ascii="Times New Roman" w:hAnsi="Times New Roman" w:cs="Times New Roman"/>
                <w:sz w:val="20"/>
                <w:szCs w:val="20"/>
                <w:lang w:eastAsia="ja-JP"/>
              </w:rPr>
              <w:t>Spreadtrum Comm.</w:t>
            </w:r>
          </w:p>
        </w:tc>
        <w:tc>
          <w:tcPr>
            <w:tcW w:w="8358" w:type="dxa"/>
          </w:tcPr>
          <w:p w14:paraId="6F1A4DBF" w14:textId="77777777" w:rsidR="003F55BD" w:rsidRPr="008F2A22" w:rsidRDefault="003F55BD" w:rsidP="003F55BD">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Two possible positions of unused CG PUSCH occasion(s) in a period can be further studied.</w:t>
            </w:r>
          </w:p>
          <w:p w14:paraId="5F2582B5"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front of this CG period</w:t>
            </w:r>
          </w:p>
          <w:p w14:paraId="3D14505E" w14:textId="77777777" w:rsidR="003F55BD" w:rsidRPr="008F2A22" w:rsidRDefault="003F55BD" w:rsidP="00935464">
            <w:pPr>
              <w:rPr>
                <w:rFonts w:ascii="Times New Roman" w:hAnsi="Times New Roman" w:cs="Times New Roman"/>
                <w:sz w:val="20"/>
                <w:szCs w:val="20"/>
              </w:rPr>
            </w:pPr>
            <w:r w:rsidRPr="008F2A22">
              <w:rPr>
                <w:rFonts w:ascii="Times New Roman" w:hAnsi="Times New Roman" w:cs="Times New Roman"/>
                <w:sz w:val="20"/>
                <w:szCs w:val="20"/>
              </w:rPr>
              <w:t xml:space="preserve">* </w:t>
            </w:r>
            <w:proofErr w:type="gramStart"/>
            <w:r w:rsidRPr="008F2A22">
              <w:rPr>
                <w:rFonts w:ascii="Times New Roman" w:hAnsi="Times New Roman" w:cs="Times New Roman"/>
                <w:sz w:val="20"/>
                <w:szCs w:val="20"/>
              </w:rPr>
              <w:t>the</w:t>
            </w:r>
            <w:proofErr w:type="gramEnd"/>
            <w:r w:rsidRPr="008F2A22">
              <w:rPr>
                <w:rFonts w:ascii="Times New Roman" w:hAnsi="Times New Roman" w:cs="Times New Roman"/>
                <w:sz w:val="20"/>
                <w:szCs w:val="20"/>
              </w:rPr>
              <w:t xml:space="preserve"> unused CG PUSCH occasion(s) are continuous and located at the end of this CG period</w:t>
            </w:r>
          </w:p>
          <w:p w14:paraId="1B14ED0B" w14:textId="5903774A" w:rsidR="00AA7117" w:rsidRPr="008F2A22" w:rsidRDefault="003F55BD"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It is necessary to study the position of the indicator information in a period to ensure that the unused CG PUSCH occasion(s) can be rescheduled.</w:t>
            </w:r>
          </w:p>
        </w:tc>
      </w:tr>
      <w:tr w:rsidR="00AA1E2B" w:rsidRPr="00946DAD" w14:paraId="65A46A29" w14:textId="77777777" w:rsidTr="0023691C">
        <w:tc>
          <w:tcPr>
            <w:tcW w:w="1271" w:type="dxa"/>
          </w:tcPr>
          <w:p w14:paraId="4FC3C24A" w14:textId="66F9B111" w:rsidR="00AA1E2B" w:rsidRPr="00666193"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t>IDC</w:t>
            </w:r>
          </w:p>
        </w:tc>
        <w:tc>
          <w:tcPr>
            <w:tcW w:w="8358" w:type="dxa"/>
          </w:tcPr>
          <w:p w14:paraId="6F899CD4" w14:textId="77777777" w:rsidR="00AA1E2B" w:rsidRPr="008F2A22" w:rsidRDefault="00AA1E2B"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3</w:t>
            </w:r>
            <w:r w:rsidRPr="008F2A22">
              <w:rPr>
                <w:rFonts w:ascii="Times New Roman" w:hAnsi="Times New Roman" w:cs="Times New Roman"/>
                <w:sz w:val="20"/>
                <w:szCs w:val="20"/>
              </w:rPr>
              <w:t>: Discuss the following options on which PUSCH occasion can be used for indicating the unused PUSCHs</w:t>
            </w:r>
          </w:p>
          <w:p w14:paraId="0D526D7A" w14:textId="77777777" w:rsidR="00AA1E2B" w:rsidRPr="008F2A22" w:rsidRDefault="00AA1E2B" w:rsidP="00AA1E2B">
            <w:pPr>
              <w:ind w:left="720"/>
              <w:rPr>
                <w:rFonts w:ascii="Times New Roman" w:hAnsi="Times New Roman" w:cs="Times New Roman"/>
                <w:sz w:val="20"/>
                <w:szCs w:val="20"/>
              </w:rPr>
            </w:pPr>
            <w:r w:rsidRPr="008F2A22">
              <w:rPr>
                <w:rFonts w:ascii="Times New Roman" w:hAnsi="Times New Roman" w:cs="Times New Roman"/>
                <w:sz w:val="20"/>
                <w:szCs w:val="20"/>
              </w:rPr>
              <w:lastRenderedPageBreak/>
              <w:t>- Option 1: First PUSCH occasion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number of PUSCHs and/or which of the PUSCH occasions are unused)</w:t>
            </w:r>
          </w:p>
          <w:p w14:paraId="24016C4C" w14:textId="32B62ADF" w:rsidR="00AA1E2B" w:rsidRPr="00935464" w:rsidRDefault="00AA1E2B" w:rsidP="00935464">
            <w:pPr>
              <w:ind w:left="720"/>
              <w:rPr>
                <w:rFonts w:ascii="Times New Roman" w:hAnsi="Times New Roman" w:cs="Times New Roman"/>
                <w:sz w:val="20"/>
                <w:szCs w:val="20"/>
              </w:rPr>
            </w:pPr>
            <w:r w:rsidRPr="008F2A22">
              <w:rPr>
                <w:rFonts w:ascii="Times New Roman" w:hAnsi="Times New Roman" w:cs="Times New Roman"/>
                <w:sz w:val="20"/>
                <w:szCs w:val="20"/>
              </w:rPr>
              <w:t>- Option 2: Nth PUSCH occasion, where N is configurable (</w:t>
            </w:r>
            <w:proofErr w:type="gramStart"/>
            <w:r w:rsidRPr="008F2A22">
              <w:rPr>
                <w:rFonts w:ascii="Times New Roman" w:hAnsi="Times New Roman" w:cs="Times New Roman"/>
                <w:sz w:val="20"/>
                <w:szCs w:val="20"/>
              </w:rPr>
              <w:t>e.g.</w:t>
            </w:r>
            <w:proofErr w:type="gramEnd"/>
            <w:r w:rsidRPr="008F2A22">
              <w:rPr>
                <w:rFonts w:ascii="Times New Roman" w:hAnsi="Times New Roman" w:cs="Times New Roman"/>
                <w:sz w:val="20"/>
                <w:szCs w:val="20"/>
              </w:rPr>
              <w:t xml:space="preserve"> UE indicates the remaining PUSCHs from the Nth occasion onwards are unused)</w:t>
            </w:r>
          </w:p>
        </w:tc>
      </w:tr>
      <w:tr w:rsidR="00AA1E2B" w:rsidRPr="00946DAD" w14:paraId="2C5E6B70" w14:textId="77777777" w:rsidTr="0023691C">
        <w:tc>
          <w:tcPr>
            <w:tcW w:w="1271" w:type="dxa"/>
          </w:tcPr>
          <w:p w14:paraId="1204CEF3" w14:textId="57EDB90C" w:rsidR="00AA1E2B" w:rsidRDefault="00AA1E2B"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HW/</w:t>
            </w:r>
            <w:proofErr w:type="spellStart"/>
            <w:r>
              <w:rPr>
                <w:rFonts w:ascii="Times New Roman" w:hAnsi="Times New Roman" w:cs="Times New Roman"/>
                <w:szCs w:val="20"/>
                <w:lang w:eastAsia="ja-JP"/>
              </w:rPr>
              <w:t>HiSi</w:t>
            </w:r>
            <w:proofErr w:type="spellEnd"/>
          </w:p>
        </w:tc>
        <w:tc>
          <w:tcPr>
            <w:tcW w:w="8358" w:type="dxa"/>
          </w:tcPr>
          <w:p w14:paraId="5D840270" w14:textId="244FB210" w:rsidR="00AA1E2B" w:rsidRPr="00935464" w:rsidRDefault="00523471" w:rsidP="00AA1E2B">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The new UCI is transmitted on the 1st CG PUSCH occasion within a period.</w:t>
            </w:r>
          </w:p>
        </w:tc>
      </w:tr>
      <w:tr w:rsidR="00AA7117" w:rsidRPr="00946DAD" w14:paraId="2BA57F38" w14:textId="77777777" w:rsidTr="0023691C">
        <w:tc>
          <w:tcPr>
            <w:tcW w:w="1271" w:type="dxa"/>
          </w:tcPr>
          <w:p w14:paraId="1D0BB9F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66915096" w14:textId="77777777" w:rsidR="00343639" w:rsidRPr="008F2A22" w:rsidRDefault="00343639" w:rsidP="0034363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(CG Occasion Grouping) Given 'm' bits for indication of unused CG occasions, the available CG occasions are grouped into:</w:t>
            </w:r>
          </w:p>
          <w:p w14:paraId="6FCD69A6"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A: 'm' non-overlapping groups, and each CG-UCI bit indicates whether the corresponding group is unused; or</w:t>
            </w:r>
          </w:p>
          <w:p w14:paraId="365AF95F" w14:textId="77777777" w:rsidR="00343639" w:rsidRPr="008F2A22" w:rsidRDefault="00343639" w:rsidP="00343639">
            <w:pPr>
              <w:ind w:left="720"/>
              <w:rPr>
                <w:rFonts w:ascii="Times New Roman" w:hAnsi="Times New Roman" w:cs="Times New Roman"/>
                <w:sz w:val="20"/>
                <w:szCs w:val="20"/>
              </w:rPr>
            </w:pPr>
            <w:r w:rsidRPr="008F2A22">
              <w:rPr>
                <w:rFonts w:ascii="Times New Roman" w:hAnsi="Times New Roman" w:cs="Times New Roman"/>
                <w:sz w:val="20"/>
                <w:szCs w:val="20"/>
              </w:rPr>
              <w:t>*  Grouping Scheme Alternative B: '2^m' overlapping groups, and each code-point of the CG-UCI indicates whether the corresponding group is unused</w:t>
            </w:r>
          </w:p>
          <w:p w14:paraId="12503F9F" w14:textId="79E495B0" w:rsidR="00AA7117" w:rsidRPr="008F2A22" w:rsidRDefault="0034363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7</w:t>
            </w:r>
            <w:r w:rsidRPr="008F2A22">
              <w:rPr>
                <w:rFonts w:ascii="Times New Roman" w:hAnsi="Times New Roman" w:cs="Times New Roman"/>
                <w:sz w:val="20"/>
                <w:szCs w:val="20"/>
              </w:rPr>
              <w:t>: Indication of unused CG occasions is only sent in the first available CG occasion of a CG period unless CG-UCI is needed to be transmitted in other CG occasions due to other reasons, in which case, the indications should be consistent with respect to unused CG occasions.</w:t>
            </w:r>
          </w:p>
        </w:tc>
      </w:tr>
      <w:tr w:rsidR="00AA7117" w:rsidRPr="00946DAD" w14:paraId="7326AF90" w14:textId="77777777" w:rsidTr="0023691C">
        <w:tc>
          <w:tcPr>
            <w:tcW w:w="1271" w:type="dxa"/>
          </w:tcPr>
          <w:p w14:paraId="070E53A0"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4EE30DE" w14:textId="77777777" w:rsidR="00487DE3" w:rsidRPr="008F2A22" w:rsidRDefault="00487DE3" w:rsidP="00487DE3">
            <w:pPr>
              <w:rPr>
                <w:rFonts w:ascii="Times New Roman" w:hAnsi="Times New Roman" w:cs="Times New Roman"/>
                <w:sz w:val="20"/>
                <w:szCs w:val="20"/>
              </w:rPr>
            </w:pPr>
            <w:r w:rsidRPr="008F2A22">
              <w:rPr>
                <w:rFonts w:ascii="Times New Roman" w:hAnsi="Times New Roman" w:cs="Times New Roman"/>
                <w:b/>
                <w:color w:val="E66E0A"/>
                <w:sz w:val="20"/>
                <w:szCs w:val="20"/>
              </w:rPr>
              <w:t>Proposal 6</w:t>
            </w:r>
            <w:r w:rsidRPr="008F2A22">
              <w:rPr>
                <w:rFonts w:ascii="Times New Roman" w:hAnsi="Times New Roman" w:cs="Times New Roman"/>
                <w:sz w:val="20"/>
                <w:szCs w:val="20"/>
              </w:rPr>
              <w:t>: As a baseline, URI is transmitted on every CG occasion where UE sends PUSCH.</w:t>
            </w:r>
          </w:p>
          <w:p w14:paraId="4BAAD127" w14:textId="4822D6D5" w:rsidR="00AA7117" w:rsidRPr="008F2A22" w:rsidRDefault="00487DE3"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URI transmission is configured per CG configuration.</w:t>
            </w:r>
          </w:p>
        </w:tc>
      </w:tr>
      <w:tr w:rsidR="00AA7117" w:rsidRPr="00946DAD" w14:paraId="4916CB79" w14:textId="77777777" w:rsidTr="0023691C">
        <w:tc>
          <w:tcPr>
            <w:tcW w:w="1271" w:type="dxa"/>
          </w:tcPr>
          <w:p w14:paraId="475EE8F2"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 Inc.</w:t>
            </w:r>
          </w:p>
        </w:tc>
        <w:tc>
          <w:tcPr>
            <w:tcW w:w="8358" w:type="dxa"/>
          </w:tcPr>
          <w:p w14:paraId="06856777" w14:textId="77777777" w:rsidR="0038562B" w:rsidRPr="008F2A22" w:rsidRDefault="0038562B" w:rsidP="0038562B">
            <w:pPr>
              <w:rPr>
                <w:rFonts w:ascii="Times New Roman" w:hAnsi="Times New Roman" w:cs="Times New Roman"/>
                <w:sz w:val="20"/>
                <w:szCs w:val="20"/>
              </w:rPr>
            </w:pPr>
            <w:r w:rsidRPr="008F2A22">
              <w:rPr>
                <w:rFonts w:ascii="Times New Roman" w:hAnsi="Times New Roman" w:cs="Times New Roman"/>
                <w:b/>
                <w:color w:val="E66E0A"/>
                <w:sz w:val="20"/>
                <w:szCs w:val="20"/>
              </w:rPr>
              <w:t>Proposal 9</w:t>
            </w:r>
            <w:r w:rsidRPr="008F2A22">
              <w:rPr>
                <w:rFonts w:ascii="Times New Roman" w:hAnsi="Times New Roman" w:cs="Times New Roman"/>
                <w:sz w:val="20"/>
                <w:szCs w:val="20"/>
              </w:rPr>
              <w:t>: To improve system efficiency by cancelling unused CG-PUSCH occasions:</w:t>
            </w:r>
          </w:p>
          <w:p w14:paraId="46DEF0EF" w14:textId="77777777" w:rsidR="0038562B" w:rsidRPr="008F2A22" w:rsidRDefault="0038562B" w:rsidP="0038562B">
            <w:pPr>
              <w:ind w:left="720"/>
              <w:rPr>
                <w:rFonts w:ascii="Times New Roman" w:hAnsi="Times New Roman" w:cs="Times New Roman"/>
                <w:sz w:val="20"/>
                <w:szCs w:val="20"/>
              </w:rPr>
            </w:pPr>
            <w:r w:rsidRPr="008F2A22">
              <w:rPr>
                <w:rFonts w:ascii="Times New Roman" w:hAnsi="Times New Roman" w:cs="Times New Roman"/>
                <w:sz w:val="20"/>
                <w:szCs w:val="20"/>
              </w:rPr>
              <w:t xml:space="preserve">* Option 1: Use a bitmap in the </w:t>
            </w:r>
            <w:proofErr w:type="spellStart"/>
            <w:r w:rsidRPr="008F2A22">
              <w:rPr>
                <w:rFonts w:ascii="Times New Roman" w:hAnsi="Times New Roman" w:cs="Times New Roman"/>
                <w:sz w:val="20"/>
                <w:szCs w:val="20"/>
              </w:rPr>
              <w:t>signalled</w:t>
            </w:r>
            <w:proofErr w:type="spellEnd"/>
            <w:r w:rsidRPr="008F2A22">
              <w:rPr>
                <w:rFonts w:ascii="Times New Roman" w:hAnsi="Times New Roman" w:cs="Times New Roman"/>
                <w:sz w:val="20"/>
                <w:szCs w:val="20"/>
              </w:rPr>
              <w:t xml:space="preserve"> UCI on the first CG-PUSCH occasion in the CG period to indicate which CG-PUSCH occasions are to be used and which ones are to be </w:t>
            </w:r>
            <w:proofErr w:type="spellStart"/>
            <w:r w:rsidRPr="008F2A22">
              <w:rPr>
                <w:rFonts w:ascii="Times New Roman" w:hAnsi="Times New Roman" w:cs="Times New Roman"/>
                <w:sz w:val="20"/>
                <w:szCs w:val="20"/>
              </w:rPr>
              <w:t>cncelled</w:t>
            </w:r>
            <w:proofErr w:type="spellEnd"/>
          </w:p>
          <w:p w14:paraId="0A967518" w14:textId="15E2A043" w:rsidR="00AA7117" w:rsidRPr="008F2A22" w:rsidRDefault="0038562B" w:rsidP="008F2A22">
            <w:pPr>
              <w:ind w:left="720"/>
              <w:rPr>
                <w:rFonts w:ascii="Times New Roman" w:hAnsi="Times New Roman" w:cs="Times New Roman"/>
                <w:sz w:val="20"/>
                <w:szCs w:val="20"/>
              </w:rPr>
            </w:pPr>
            <w:r w:rsidRPr="008F2A22">
              <w:rPr>
                <w:rFonts w:ascii="Times New Roman" w:hAnsi="Times New Roman" w:cs="Times New Roman"/>
                <w:sz w:val="20"/>
                <w:szCs w:val="20"/>
              </w:rPr>
              <w:t>* Option 2: Send a single indication on the last CG-PUSCH occasion to be used in the CG period which would cancel all remaining CG-PUSCH occasions.</w:t>
            </w:r>
          </w:p>
        </w:tc>
      </w:tr>
      <w:tr w:rsidR="00AA7117" w:rsidRPr="00946DAD" w14:paraId="56931B43" w14:textId="77777777" w:rsidTr="0023691C">
        <w:tc>
          <w:tcPr>
            <w:tcW w:w="1271" w:type="dxa"/>
          </w:tcPr>
          <w:p w14:paraId="6EF4A171"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47FD5802" w14:textId="77777777" w:rsidR="007539A1" w:rsidRPr="008F2A22" w:rsidRDefault="007539A1" w:rsidP="007539A1">
            <w:pPr>
              <w:jc w:val="both"/>
              <w:rPr>
                <w:rFonts w:ascii="Times New Roman" w:hAnsi="Times New Roman" w:cs="Times New Roman"/>
                <w:bCs/>
                <w:sz w:val="20"/>
                <w:szCs w:val="20"/>
              </w:rPr>
            </w:pPr>
            <w:r w:rsidRPr="008F2A22">
              <w:rPr>
                <w:rFonts w:ascii="Times New Roman" w:hAnsi="Times New Roman" w:cs="Times New Roman"/>
                <w:b/>
                <w:sz w:val="20"/>
                <w:szCs w:val="20"/>
              </w:rPr>
              <w:t xml:space="preserve">Observation 2: </w:t>
            </w:r>
            <w:r w:rsidRPr="008F2A22">
              <w:rPr>
                <w:rFonts w:ascii="Times New Roman" w:hAnsi="Times New Roman" w:cs="Times New Roman"/>
                <w:bCs/>
                <w:sz w:val="20"/>
                <w:szCs w:val="20"/>
              </w:rPr>
              <w:t xml:space="preserve">Indicating UCI for the unused occasions at every transmission occasion has benefits in cases where large jitter occurs or in some DL-UL patterns in TDD configurations. </w:t>
            </w:r>
          </w:p>
          <w:p w14:paraId="3EB8E76D" w14:textId="0DAE5156" w:rsidR="00AA7117" w:rsidRPr="008F2A22" w:rsidRDefault="007539A1" w:rsidP="008F2A22">
            <w:pPr>
              <w:jc w:val="both"/>
              <w:rPr>
                <w:rFonts w:ascii="Times New Roman" w:hAnsi="Times New Roman" w:cs="Times New Roman"/>
                <w:color w:val="000000"/>
                <w:sz w:val="20"/>
                <w:szCs w:val="20"/>
              </w:rPr>
            </w:pPr>
            <w:r w:rsidRPr="008F2A22">
              <w:rPr>
                <w:rFonts w:ascii="Times New Roman" w:hAnsi="Times New Roman" w:cs="Times New Roman"/>
                <w:b/>
                <w:bCs/>
                <w:color w:val="ED7D31" w:themeColor="accent2"/>
                <w:sz w:val="20"/>
                <w:szCs w:val="20"/>
              </w:rPr>
              <w:t>Proposal 4</w:t>
            </w:r>
            <w:r w:rsidRPr="008F2A22">
              <w:rPr>
                <w:rFonts w:ascii="Times New Roman" w:hAnsi="Times New Roman" w:cs="Times New Roman"/>
                <w:color w:val="000000"/>
                <w:sz w:val="20"/>
                <w:szCs w:val="20"/>
              </w:rPr>
              <w:t xml:space="preserve">: UCI is multiplexed in PUSCH at every transmission occasion. </w:t>
            </w:r>
          </w:p>
        </w:tc>
      </w:tr>
      <w:tr w:rsidR="00AA7117" w:rsidRPr="00946DAD" w14:paraId="4CF93532" w14:textId="77777777" w:rsidTr="0023691C">
        <w:tc>
          <w:tcPr>
            <w:tcW w:w="1271" w:type="dxa"/>
          </w:tcPr>
          <w:p w14:paraId="6489AAEF" w14:textId="77777777" w:rsidR="00AA7117" w:rsidRPr="00152AD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E1DE6F" w14:textId="77777777" w:rsidR="00383089" w:rsidRPr="008F2A22" w:rsidRDefault="00383089" w:rsidP="00383089">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All CG-PUSCH transmissions of the CG-PUSCH configuration with more than one CG-PUSCH TOs in a transmission period include XR-UCI.</w:t>
            </w:r>
          </w:p>
          <w:p w14:paraId="224BB205" w14:textId="7B785CA6" w:rsidR="00AA7117" w:rsidRPr="008F2A22" w:rsidRDefault="00383089"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5</w:t>
            </w:r>
            <w:r w:rsidRPr="008F2A22">
              <w:rPr>
                <w:rFonts w:ascii="Times New Roman" w:hAnsi="Times New Roman" w:cs="Times New Roman"/>
                <w:sz w:val="20"/>
                <w:szCs w:val="20"/>
              </w:rPr>
              <w:t>: XR-UCI can be configured to be included in a CG-PUSCH transmission with pose/control information to indicate whether there is any CG-PUSCH transmission for the CG-PUSCH configuration with more than one CG-PUSCH TOs in the transmission period until a next CG-PUSCH transmission with pose/control information.</w:t>
            </w:r>
          </w:p>
        </w:tc>
      </w:tr>
      <w:tr w:rsidR="00AA7117" w:rsidRPr="00946DAD" w14:paraId="143CFDE9" w14:textId="77777777" w:rsidTr="0023691C">
        <w:tc>
          <w:tcPr>
            <w:tcW w:w="1271" w:type="dxa"/>
          </w:tcPr>
          <w:p w14:paraId="786E0191"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DENSO Corp.</w:t>
            </w:r>
          </w:p>
        </w:tc>
        <w:tc>
          <w:tcPr>
            <w:tcW w:w="8358" w:type="dxa"/>
          </w:tcPr>
          <w:p w14:paraId="31DD5CC7" w14:textId="0C3E9412" w:rsidR="00AA7117" w:rsidRPr="008F2A22" w:rsidRDefault="00D4307E" w:rsidP="00D4307E">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w:t>
            </w:r>
            <w:r w:rsidRPr="008F2A22">
              <w:rPr>
                <w:rFonts w:ascii="Times New Roman" w:hAnsi="Times New Roman" w:cs="Times New Roman"/>
                <w:sz w:val="20"/>
                <w:szCs w:val="20"/>
              </w:rPr>
              <w:tab/>
              <w:t>The UCI indication can be applied only within the CG period when the UCI is transmitted.</w:t>
            </w:r>
          </w:p>
        </w:tc>
      </w:tr>
      <w:tr w:rsidR="00AA7117" w:rsidRPr="00946DAD" w14:paraId="6FE99D4C" w14:textId="77777777" w:rsidTr="0023691C">
        <w:tc>
          <w:tcPr>
            <w:tcW w:w="1271" w:type="dxa"/>
          </w:tcPr>
          <w:p w14:paraId="02E58F4B" w14:textId="77777777" w:rsidR="00AA7117" w:rsidRDefault="00AA7117" w:rsidP="002369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FGI</w:t>
            </w:r>
          </w:p>
        </w:tc>
        <w:tc>
          <w:tcPr>
            <w:tcW w:w="8358" w:type="dxa"/>
          </w:tcPr>
          <w:p w14:paraId="3BB6D3D6" w14:textId="4A87A8BE" w:rsidR="00AA7117" w:rsidRPr="008F2A22" w:rsidRDefault="008F2A22" w:rsidP="0023691C">
            <w:pPr>
              <w:rPr>
                <w:rFonts w:ascii="Times New Roman" w:hAnsi="Times New Roman" w:cs="Times New Roman"/>
                <w:sz w:val="20"/>
                <w:szCs w:val="20"/>
              </w:rPr>
            </w:pPr>
            <w:r w:rsidRPr="008F2A22">
              <w:rPr>
                <w:rFonts w:ascii="Times New Roman" w:hAnsi="Times New Roman" w:cs="Times New Roman"/>
                <w:b/>
                <w:color w:val="E66E0A"/>
                <w:sz w:val="20"/>
                <w:szCs w:val="20"/>
              </w:rPr>
              <w:t>Proposal 4</w:t>
            </w:r>
            <w:r w:rsidRPr="008F2A22">
              <w:rPr>
                <w:rFonts w:ascii="Times New Roman" w:hAnsi="Times New Roman" w:cs="Times New Roman"/>
                <w:sz w:val="20"/>
                <w:szCs w:val="20"/>
              </w:rPr>
              <w:t>: Indication of unused CG PUSCH occasion is multiplexed in the first transmitted PUSCH occasion in a period.</w:t>
            </w:r>
          </w:p>
        </w:tc>
      </w:tr>
    </w:tbl>
    <w:p w14:paraId="61D1241E" w14:textId="77777777" w:rsidR="00AA7117" w:rsidRDefault="00AA7117" w:rsidP="00A05EC1">
      <w:pPr>
        <w:rPr>
          <w:rFonts w:cs="Arial"/>
          <w:szCs w:val="20"/>
          <w:lang w:eastAsia="ja-JP"/>
        </w:rPr>
      </w:pPr>
    </w:p>
    <w:p w14:paraId="0FA6F139" w14:textId="40A400D3" w:rsidR="00605647" w:rsidRDefault="00605647" w:rsidP="00605647">
      <w:pPr>
        <w:pStyle w:val="Heading3"/>
      </w:pPr>
      <w:r>
        <w:t>3.3.1</w:t>
      </w:r>
      <w:r>
        <w:tab/>
        <w:t>Initial Discussions</w:t>
      </w:r>
    </w:p>
    <w:p w14:paraId="1280D394" w14:textId="77777777" w:rsidR="00605647" w:rsidRPr="008656F8" w:rsidRDefault="00605647" w:rsidP="00605647">
      <w:pPr>
        <w:rPr>
          <w:rFonts w:cs="Arial"/>
          <w:b/>
          <w:bCs/>
          <w:szCs w:val="20"/>
          <w:lang w:eastAsia="ja-JP"/>
        </w:rPr>
      </w:pPr>
      <w:r w:rsidRPr="008656F8">
        <w:rPr>
          <w:rFonts w:cs="Arial"/>
          <w:b/>
          <w:bCs/>
          <w:szCs w:val="20"/>
          <w:highlight w:val="cyan"/>
          <w:lang w:eastAsia="ja-JP"/>
        </w:rPr>
        <w:t>Moderator’s suggestions for initial discussion:</w:t>
      </w:r>
    </w:p>
    <w:p w14:paraId="73418D42" w14:textId="3B769210" w:rsidR="00605647" w:rsidRPr="00211158" w:rsidRDefault="00605647" w:rsidP="00605647">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transmission occasion</w:t>
      </w:r>
      <w:r w:rsidRPr="008656F8">
        <w:rPr>
          <w:rFonts w:cs="Arial"/>
          <w:szCs w:val="20"/>
          <w:lang w:eastAsia="ja-JP"/>
        </w:rPr>
        <w:t>.</w:t>
      </w:r>
    </w:p>
    <w:p w14:paraId="34D51B88" w14:textId="4ECE38F1" w:rsidR="00605647" w:rsidRPr="008656F8" w:rsidRDefault="00605647" w:rsidP="00605647">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605647" w:rsidRPr="008656F8" w14:paraId="41143534" w14:textId="77777777" w:rsidTr="0023691C">
        <w:tc>
          <w:tcPr>
            <w:tcW w:w="9629" w:type="dxa"/>
          </w:tcPr>
          <w:p w14:paraId="6E8E024D" w14:textId="2AA99CDF" w:rsidR="00605647" w:rsidRPr="008656F8" w:rsidRDefault="00605647" w:rsidP="0023691C">
            <w:pPr>
              <w:rPr>
                <w:rFonts w:cs="Arial"/>
                <w:b/>
                <w:bCs/>
                <w:sz w:val="20"/>
                <w:szCs w:val="20"/>
                <w:lang w:val="en-GB" w:eastAsia="ja-JP"/>
              </w:rPr>
            </w:pPr>
            <w:r w:rsidRPr="008656F8">
              <w:rPr>
                <w:rFonts w:cs="Arial"/>
                <w:b/>
                <w:bCs/>
                <w:sz w:val="20"/>
                <w:szCs w:val="20"/>
                <w:highlight w:val="yellow"/>
                <w:lang w:val="en-GB" w:eastAsia="ja-JP"/>
              </w:rPr>
              <w:t>Propo</w:t>
            </w:r>
            <w:r>
              <w:rPr>
                <w:rFonts w:cs="Arial"/>
                <w:b/>
                <w:bCs/>
                <w:sz w:val="20"/>
                <w:szCs w:val="20"/>
                <w:highlight w:val="yellow"/>
                <w:lang w:val="en-GB" w:eastAsia="ja-JP"/>
              </w:rPr>
              <w:t>sal</w:t>
            </w:r>
            <w:r w:rsidRPr="008656F8">
              <w:rPr>
                <w:rFonts w:cs="Arial"/>
                <w:b/>
                <w:bCs/>
                <w:sz w:val="20"/>
                <w:szCs w:val="20"/>
                <w:highlight w:val="yellow"/>
                <w:lang w:val="en-GB" w:eastAsia="ja-JP"/>
              </w:rPr>
              <w:t xml:space="preserve"> </w:t>
            </w:r>
            <w:r w:rsidR="00A829E4">
              <w:rPr>
                <w:rFonts w:cs="Arial"/>
                <w:b/>
                <w:bCs/>
                <w:sz w:val="20"/>
                <w:szCs w:val="20"/>
                <w:highlight w:val="yellow"/>
                <w:lang w:val="en-GB" w:eastAsia="ja-JP"/>
              </w:rPr>
              <w:t>2</w:t>
            </w:r>
            <w:r w:rsidRPr="008656F8">
              <w:rPr>
                <w:rFonts w:cs="Arial"/>
                <w:b/>
                <w:bCs/>
                <w:sz w:val="20"/>
                <w:szCs w:val="20"/>
                <w:highlight w:val="yellow"/>
                <w:lang w:val="en-GB" w:eastAsia="ja-JP"/>
              </w:rPr>
              <w:t>-</w:t>
            </w:r>
            <w:r w:rsidR="00D05278">
              <w:rPr>
                <w:rFonts w:cs="Arial"/>
                <w:b/>
                <w:bCs/>
                <w:sz w:val="20"/>
                <w:szCs w:val="20"/>
                <w:highlight w:val="yellow"/>
                <w:lang w:val="en-GB" w:eastAsia="ja-JP"/>
              </w:rPr>
              <w:t>3</w:t>
            </w:r>
            <w:r w:rsidRPr="008656F8">
              <w:rPr>
                <w:rFonts w:cs="Arial"/>
                <w:b/>
                <w:bCs/>
                <w:sz w:val="20"/>
                <w:szCs w:val="20"/>
                <w:highlight w:val="yellow"/>
                <w:lang w:val="en-GB" w:eastAsia="ja-JP"/>
              </w:rPr>
              <w:t>-1:</w:t>
            </w:r>
          </w:p>
          <w:p w14:paraId="58FB3244" w14:textId="2CF3C200" w:rsidR="00605647" w:rsidRPr="00B85610" w:rsidRDefault="00605647" w:rsidP="0023691C">
            <w:pPr>
              <w:jc w:val="both"/>
              <w:rPr>
                <w:rFonts w:cs="Arial"/>
                <w:sz w:val="20"/>
                <w:szCs w:val="20"/>
                <w:lang w:val="x-none"/>
              </w:rPr>
            </w:pPr>
            <w:r w:rsidRPr="00B85610">
              <w:rPr>
                <w:rFonts w:cs="Arial"/>
                <w:sz w:val="20"/>
                <w:szCs w:val="20"/>
              </w:rPr>
              <w:lastRenderedPageBreak/>
              <w:t xml:space="preserve">For dynamic indication of unused CG PUSCH occasion(s) based on a UCI, the following options are considered for the </w:t>
            </w:r>
            <w:r w:rsidR="00E53D6C">
              <w:rPr>
                <w:rFonts w:cs="Arial"/>
                <w:sz w:val="20"/>
                <w:szCs w:val="20"/>
              </w:rPr>
              <w:t xml:space="preserve">transmission occasion of </w:t>
            </w:r>
            <w:r w:rsidRPr="00B85610">
              <w:rPr>
                <w:rFonts w:cs="Arial"/>
                <w:sz w:val="20"/>
                <w:szCs w:val="20"/>
              </w:rPr>
              <w:t>information the UCI:</w:t>
            </w:r>
          </w:p>
          <w:p w14:paraId="2B75F7A0" w14:textId="2513A608" w:rsidR="00D05278" w:rsidRPr="00DA24D6" w:rsidRDefault="00D05278">
            <w:pPr>
              <w:pStyle w:val="ListParagraph"/>
              <w:numPr>
                <w:ilvl w:val="0"/>
                <w:numId w:val="40"/>
              </w:numPr>
              <w:spacing w:before="40" w:line="240" w:lineRule="auto"/>
            </w:pPr>
            <w:r w:rsidRPr="00D05278">
              <w:rPr>
                <w:b/>
                <w:bCs/>
              </w:rPr>
              <w:t>Option 1:</w:t>
            </w:r>
            <w:r w:rsidRPr="00DA24D6">
              <w:t xml:space="preserve"> </w:t>
            </w:r>
            <w:r w:rsidR="00F046F8">
              <w:rPr>
                <w:lang w:val="en-US"/>
              </w:rPr>
              <w:t>A</w:t>
            </w:r>
            <w:r w:rsidRPr="00DA24D6">
              <w:t xml:space="preserve"> transmitted </w:t>
            </w:r>
            <w:r w:rsidR="00F046F8">
              <w:rPr>
                <w:lang w:val="en-US"/>
              </w:rPr>
              <w:t>CG</w:t>
            </w:r>
            <w:r w:rsidRPr="00DA24D6">
              <w:t xml:space="preserve"> PUSCH, always include</w:t>
            </w:r>
            <w:r w:rsidR="00F046F8">
              <w:rPr>
                <w:lang w:val="en-US"/>
              </w:rPr>
              <w:t>s</w:t>
            </w:r>
            <w:r w:rsidRPr="00DA24D6">
              <w:t xml:space="preserve"> </w:t>
            </w:r>
            <w:r>
              <w:rPr>
                <w:lang w:val="en-US"/>
              </w:rPr>
              <w:t>the UCI</w:t>
            </w:r>
            <w:r w:rsidRPr="00DA24D6">
              <w:t>.</w:t>
            </w:r>
          </w:p>
          <w:p w14:paraId="6BA57084" w14:textId="2C527BDD" w:rsidR="00D05278" w:rsidRPr="00DA24D6" w:rsidRDefault="00D05278">
            <w:pPr>
              <w:pStyle w:val="ListParagraph"/>
              <w:numPr>
                <w:ilvl w:val="0"/>
                <w:numId w:val="40"/>
              </w:numPr>
              <w:spacing w:before="40" w:line="240" w:lineRule="auto"/>
            </w:pPr>
            <w:r w:rsidRPr="00D05278">
              <w:rPr>
                <w:b/>
                <w:bCs/>
              </w:rPr>
              <w:t>Option 2:</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an </w:t>
            </w:r>
            <w:r w:rsidRPr="00DA24D6">
              <w:t>occasion determined by RRC.</w:t>
            </w:r>
          </w:p>
          <w:p w14:paraId="0B351462" w14:textId="1CACC0D2" w:rsidR="00D05278" w:rsidRPr="00DA24D6" w:rsidRDefault="00D05278">
            <w:pPr>
              <w:pStyle w:val="ListParagraph"/>
              <w:numPr>
                <w:ilvl w:val="0"/>
                <w:numId w:val="40"/>
              </w:numPr>
              <w:spacing w:before="40" w:line="240" w:lineRule="auto"/>
            </w:pPr>
            <w:r w:rsidRPr="00D05278">
              <w:rPr>
                <w:b/>
                <w:bCs/>
              </w:rPr>
              <w:t>Option 3:</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the UCI</w:t>
            </w:r>
            <w:r w:rsidRPr="00DA24D6">
              <w:t xml:space="preserve">, if </w:t>
            </w:r>
            <w:r w:rsidR="00F046F8">
              <w:rPr>
                <w:lang w:val="en-US"/>
              </w:rPr>
              <w:t>it is</w:t>
            </w:r>
            <w:r w:rsidRPr="00DA24D6">
              <w:t xml:space="preserve"> transmitted in </w:t>
            </w:r>
            <w:r w:rsidR="00F046F8">
              <w:rPr>
                <w:lang w:val="en-US"/>
              </w:rPr>
              <w:t xml:space="preserve">a </w:t>
            </w:r>
            <w:r w:rsidRPr="00DA24D6">
              <w:t>fixed occasion determined by rules.</w:t>
            </w:r>
          </w:p>
          <w:p w14:paraId="3432E272" w14:textId="1B731CE8" w:rsidR="00D05278" w:rsidRPr="00D05278" w:rsidRDefault="00D05278">
            <w:pPr>
              <w:pStyle w:val="ListParagraph"/>
              <w:numPr>
                <w:ilvl w:val="0"/>
                <w:numId w:val="40"/>
              </w:numPr>
              <w:spacing w:before="40" w:line="240" w:lineRule="auto"/>
            </w:pPr>
            <w:r w:rsidRPr="00D05278">
              <w:rPr>
                <w:b/>
                <w:bCs/>
              </w:rPr>
              <w:t>Option 4:</w:t>
            </w:r>
            <w:r w:rsidRPr="00DA24D6">
              <w:t xml:space="preserve"> </w:t>
            </w:r>
            <w:r w:rsidR="00F046F8">
              <w:rPr>
                <w:lang w:val="en-US"/>
              </w:rPr>
              <w:t>A</w:t>
            </w:r>
            <w:r w:rsidRPr="00DA24D6">
              <w:t xml:space="preserve"> transmitted </w:t>
            </w:r>
            <w:r w:rsidR="00F046F8">
              <w:rPr>
                <w:lang w:val="en-US"/>
              </w:rPr>
              <w:t>CG</w:t>
            </w:r>
            <w:r w:rsidRPr="00DA24D6">
              <w:t xml:space="preserve"> PUSCH include</w:t>
            </w:r>
            <w:r w:rsidR="00F046F8">
              <w:rPr>
                <w:lang w:val="en-US"/>
              </w:rPr>
              <w:t>s</w:t>
            </w:r>
            <w:r w:rsidRPr="00DA24D6">
              <w:t xml:space="preserve"> </w:t>
            </w:r>
            <w:r>
              <w:rPr>
                <w:lang w:val="en-US"/>
              </w:rPr>
              <w:t xml:space="preserve">the </w:t>
            </w:r>
            <w:r w:rsidRPr="00DA24D6">
              <w:t xml:space="preserve">UCI, if </w:t>
            </w:r>
            <w:r w:rsidR="00F046F8">
              <w:rPr>
                <w:lang w:val="en-US"/>
              </w:rPr>
              <w:t>it is</w:t>
            </w:r>
            <w:r w:rsidRPr="00DA24D6">
              <w:t xml:space="preserve"> transmitted in</w:t>
            </w:r>
            <w:r w:rsidR="00F046F8">
              <w:rPr>
                <w:lang w:val="en-US"/>
              </w:rPr>
              <w:t xml:space="preserve"> a</w:t>
            </w:r>
            <w:r w:rsidRPr="00DA24D6">
              <w:t xml:space="preserve"> flexible occasion determined by rules.</w:t>
            </w:r>
          </w:p>
          <w:p w14:paraId="09A1B29F" w14:textId="3C3B041C" w:rsidR="00F046F8" w:rsidRPr="00DA24D6" w:rsidRDefault="00F046F8">
            <w:pPr>
              <w:pStyle w:val="ListParagraph"/>
              <w:numPr>
                <w:ilvl w:val="0"/>
                <w:numId w:val="40"/>
              </w:numPr>
              <w:spacing w:before="40" w:line="240" w:lineRule="auto"/>
            </w:pPr>
            <w:r w:rsidRPr="00F046F8">
              <w:rPr>
                <w:b/>
                <w:bCs/>
              </w:rPr>
              <w:t>Option 5</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 xml:space="preserve">the </w:t>
            </w:r>
            <w:r w:rsidRPr="00DA24D6">
              <w:t xml:space="preserve">UCI, if </w:t>
            </w:r>
            <w:r>
              <w:rPr>
                <w:lang w:val="en-US"/>
              </w:rPr>
              <w:t>it is</w:t>
            </w:r>
            <w:r w:rsidRPr="00DA24D6">
              <w:t xml:space="preserve"> transmitted in occasions determined by MAC CE /DCI.</w:t>
            </w:r>
          </w:p>
          <w:p w14:paraId="58CF8033" w14:textId="77777777" w:rsidR="00D05278" w:rsidRPr="002354E5" w:rsidRDefault="00D05278" w:rsidP="00D05278">
            <w:pPr>
              <w:pStyle w:val="ListParagraph"/>
              <w:ind w:left="360"/>
              <w:rPr>
                <w:rFonts w:ascii="Arial" w:hAnsi="Arial" w:cs="Arial"/>
                <w:sz w:val="20"/>
                <w:szCs w:val="20"/>
              </w:rPr>
            </w:pPr>
          </w:p>
          <w:p w14:paraId="1689D745" w14:textId="77777777" w:rsidR="00605647" w:rsidRPr="002354E5" w:rsidRDefault="00605647" w:rsidP="0023691C">
            <w:pPr>
              <w:pStyle w:val="ListParagraph"/>
              <w:ind w:left="1800"/>
              <w:rPr>
                <w:rFonts w:ascii="Arial" w:hAnsi="Arial" w:cs="Arial"/>
                <w:sz w:val="20"/>
                <w:szCs w:val="20"/>
              </w:rPr>
            </w:pPr>
          </w:p>
        </w:tc>
      </w:tr>
    </w:tbl>
    <w:p w14:paraId="3F49DC24" w14:textId="77777777" w:rsidR="00605647" w:rsidRPr="008656F8" w:rsidRDefault="00605647" w:rsidP="00605647">
      <w:pPr>
        <w:rPr>
          <w:rFonts w:cs="Arial"/>
          <w:szCs w:val="20"/>
          <w:lang w:val="en-GB" w:eastAsia="ja-JP"/>
        </w:rPr>
      </w:pPr>
    </w:p>
    <w:p w14:paraId="0F8F192A" w14:textId="77777777" w:rsidR="00605647" w:rsidRPr="008656F8" w:rsidRDefault="00605647" w:rsidP="00605647">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FC509B1" w14:textId="74602D62" w:rsidR="00605647" w:rsidRDefault="00605647" w:rsidP="00605647">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 above</w:t>
      </w:r>
      <w:r w:rsidRPr="008656F8">
        <w:rPr>
          <w:rFonts w:ascii="Arial" w:hAnsi="Arial" w:cs="Arial"/>
          <w:b/>
          <w:bCs/>
          <w:sz w:val="20"/>
          <w:szCs w:val="20"/>
          <w:lang w:val="en-GB" w:eastAsia="ja-JP"/>
        </w:rPr>
        <w:t xml:space="preserve"> </w:t>
      </w:r>
      <w:r w:rsidRPr="008656F8">
        <w:rPr>
          <w:rFonts w:ascii="Arial" w:hAnsi="Arial" w:cs="Arial"/>
          <w:b/>
          <w:bCs/>
          <w:sz w:val="20"/>
          <w:szCs w:val="20"/>
          <w:highlight w:val="yellow"/>
          <w:lang w:val="en-US" w:eastAsia="ja-JP"/>
        </w:rPr>
        <w:t xml:space="preserve">Proposal </w:t>
      </w:r>
      <w:r w:rsidR="00A829E4">
        <w:rPr>
          <w:rFonts w:ascii="Arial" w:hAnsi="Arial" w:cs="Arial"/>
          <w:b/>
          <w:bCs/>
          <w:sz w:val="20"/>
          <w:szCs w:val="20"/>
          <w:highlight w:val="yellow"/>
          <w:lang w:val="en-US" w:eastAsia="ja-JP"/>
        </w:rPr>
        <w:t>2</w:t>
      </w:r>
      <w:r w:rsidRPr="008656F8">
        <w:rPr>
          <w:rFonts w:ascii="Arial" w:hAnsi="Arial" w:cs="Arial"/>
          <w:b/>
          <w:bCs/>
          <w:sz w:val="20"/>
          <w:szCs w:val="20"/>
          <w:highlight w:val="yellow"/>
          <w:lang w:eastAsia="ja-JP"/>
        </w:rPr>
        <w:t>-</w:t>
      </w:r>
      <w:r w:rsidR="00F046F8">
        <w:rPr>
          <w:rFonts w:ascii="Arial" w:hAnsi="Arial" w:cs="Arial"/>
          <w:b/>
          <w:bCs/>
          <w:sz w:val="20"/>
          <w:szCs w:val="20"/>
          <w:highlight w:val="yellow"/>
          <w:lang w:val="en-US" w:eastAsia="ja-JP"/>
        </w:rPr>
        <w:t>3</w:t>
      </w:r>
      <w:r w:rsidRPr="008656F8">
        <w:rPr>
          <w:rFonts w:ascii="Arial" w:hAnsi="Arial" w:cs="Arial"/>
          <w:b/>
          <w:bCs/>
          <w:sz w:val="20"/>
          <w:szCs w:val="20"/>
          <w:highlight w:val="yellow"/>
          <w:lang w:eastAsia="ja-JP"/>
        </w:rPr>
        <w:t>-1</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511B64C" w14:textId="77777777" w:rsidR="00605647" w:rsidRPr="008656F8" w:rsidRDefault="00605647" w:rsidP="00605647">
      <w:pPr>
        <w:pStyle w:val="ListParagraph"/>
        <w:ind w:left="360"/>
        <w:rPr>
          <w:rFonts w:ascii="Arial" w:hAnsi="Arial" w:cs="Arial"/>
          <w:sz w:val="20"/>
          <w:szCs w:val="20"/>
          <w:lang w:val="en-GB" w:eastAsia="ja-JP"/>
        </w:rPr>
      </w:pPr>
    </w:p>
    <w:p w14:paraId="538B6A22" w14:textId="0B6A43EC" w:rsidR="00605647" w:rsidRDefault="00605647" w:rsidP="00605647">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2673831A" w14:textId="77777777" w:rsidR="00605647" w:rsidRPr="008656F8" w:rsidRDefault="00605647" w:rsidP="00605647">
      <w:pPr>
        <w:pStyle w:val="ListParagraph"/>
        <w:ind w:left="360"/>
        <w:rPr>
          <w:rFonts w:ascii="Arial" w:hAnsi="Arial" w:cs="Arial"/>
          <w:b/>
          <w:bCs/>
          <w:sz w:val="20"/>
          <w:szCs w:val="20"/>
          <w:lang w:val="en-GB" w:eastAsia="ja-JP"/>
        </w:rPr>
      </w:pPr>
    </w:p>
    <w:p w14:paraId="387953BD" w14:textId="77777777" w:rsidR="00605647" w:rsidRPr="00AC6829" w:rsidRDefault="00605647" w:rsidP="00605647">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18E4497" w14:textId="77777777" w:rsidR="00605647" w:rsidRPr="00AC6829" w:rsidRDefault="00605647" w:rsidP="00605647">
      <w:pPr>
        <w:pStyle w:val="ListParagraph"/>
        <w:rPr>
          <w:rFonts w:ascii="Arial" w:hAnsi="Arial" w:cs="Arial"/>
          <w:b/>
          <w:bCs/>
          <w:sz w:val="20"/>
          <w:szCs w:val="20"/>
          <w:lang w:eastAsia="ja-JP"/>
        </w:rPr>
      </w:pPr>
    </w:p>
    <w:p w14:paraId="69EA20E8" w14:textId="77777777" w:rsidR="00605647" w:rsidRPr="00AC6829" w:rsidRDefault="00605647" w:rsidP="00605647">
      <w:pPr>
        <w:pStyle w:val="ListParagraph"/>
        <w:ind w:left="360"/>
        <w:jc w:val="both"/>
        <w:rPr>
          <w:rFonts w:ascii="Arial" w:hAnsi="Arial" w:cs="Arial"/>
          <w:b/>
          <w:bCs/>
          <w:sz w:val="20"/>
          <w:szCs w:val="20"/>
          <w:lang w:eastAsia="ja-JP"/>
        </w:rPr>
      </w:pPr>
    </w:p>
    <w:p w14:paraId="55FD4C21" w14:textId="77777777" w:rsidR="00605647" w:rsidRPr="008656F8" w:rsidRDefault="00605647" w:rsidP="00605647">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605647" w:rsidRPr="00313E98" w14:paraId="6CF3401F" w14:textId="77777777" w:rsidTr="00E54B85">
        <w:tc>
          <w:tcPr>
            <w:tcW w:w="1661" w:type="dxa"/>
            <w:shd w:val="clear" w:color="auto" w:fill="A8D08D" w:themeFill="accent6" w:themeFillTint="99"/>
          </w:tcPr>
          <w:p w14:paraId="715E84BF"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2178FC4" w14:textId="77777777" w:rsidR="00605647" w:rsidRPr="00313E98" w:rsidRDefault="00605647"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605647" w:rsidRPr="00313E98" w14:paraId="365065E6" w14:textId="77777777" w:rsidTr="00E54B85">
        <w:tc>
          <w:tcPr>
            <w:tcW w:w="1661" w:type="dxa"/>
          </w:tcPr>
          <w:p w14:paraId="4AEFD102" w14:textId="1440B5B6"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7968" w:type="dxa"/>
          </w:tcPr>
          <w:p w14:paraId="6D321B5B" w14:textId="687F6CA5" w:rsidR="00605647" w:rsidRPr="00313E98" w:rsidRDefault="008A6F5D" w:rsidP="0023691C">
            <w:pPr>
              <w:rPr>
                <w:rFonts w:ascii="Times New Roman" w:hAnsi="Times New Roman" w:cs="Times New Roman"/>
                <w:b/>
                <w:bCs/>
                <w:szCs w:val="18"/>
                <w:lang w:eastAsia="ja-JP"/>
              </w:rPr>
            </w:pPr>
            <w:r>
              <w:rPr>
                <w:rFonts w:ascii="Times New Roman" w:hAnsi="Times New Roman" w:cs="Times New Roman"/>
                <w:b/>
                <w:bCs/>
                <w:szCs w:val="18"/>
                <w:lang w:eastAsia="ja-JP"/>
              </w:rPr>
              <w:t>We support Option 1.</w:t>
            </w:r>
          </w:p>
        </w:tc>
      </w:tr>
      <w:tr w:rsidR="00671621" w:rsidRPr="00313E98" w14:paraId="4C99F13C" w14:textId="77777777" w:rsidTr="00E54B85">
        <w:tc>
          <w:tcPr>
            <w:tcW w:w="1661" w:type="dxa"/>
          </w:tcPr>
          <w:p w14:paraId="4561FB80" w14:textId="3EB591C1" w:rsidR="00671621" w:rsidRPr="00313E98" w:rsidRDefault="00671621" w:rsidP="00671621">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A5646A"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C</w:t>
            </w:r>
            <w:r w:rsidRPr="00FB7D8E">
              <w:rPr>
                <w:rFonts w:ascii="Times New Roman" w:eastAsia="DengXian" w:hAnsi="Times New Roman" w:cs="Times New Roman"/>
                <w:bCs/>
                <w:szCs w:val="18"/>
                <w:lang w:eastAsia="zh-CN"/>
              </w:rPr>
              <w:t xml:space="preserve">onsidering the processing/scheduling delay, the UCI should be sent as early as possible to give gNB enough time for re-allocating. </w:t>
            </w:r>
            <w:r>
              <w:rPr>
                <w:rFonts w:ascii="Times New Roman" w:eastAsia="DengXian" w:hAnsi="Times New Roman" w:cs="Times New Roman"/>
                <w:bCs/>
                <w:szCs w:val="18"/>
                <w:lang w:eastAsia="zh-CN"/>
              </w:rPr>
              <w:t>At the same time, the reliability of UCI can be high by adjusting the parameter</w:t>
            </w:r>
            <m:oMath>
              <m:r>
                <m:rPr>
                  <m:sty m:val="p"/>
                </m:rPr>
                <w:rPr>
                  <w:rFonts w:ascii="Cambria Math" w:eastAsia="DengXian" w:hAnsi="Cambria Math" w:cs="Times New Roman"/>
                  <w:szCs w:val="18"/>
                  <w:lang w:eastAsia="zh-CN"/>
                </w:rPr>
                <m:t xml:space="preserve"> </m:t>
              </m:r>
              <m:sSub>
                <m:sSubPr>
                  <m:ctrlPr>
                    <w:rPr>
                      <w:rFonts w:ascii="Cambria Math" w:hAnsi="Cambria Math"/>
                      <w:lang w:eastAsia="zh-CN"/>
                    </w:rPr>
                  </m:ctrlPr>
                </m:sSubPr>
                <m:e>
                  <m:r>
                    <m:rPr>
                      <m:sty m:val="p"/>
                    </m:rPr>
                    <w:rPr>
                      <w:rFonts w:ascii="Cambria Math" w:hAnsi="Cambria Math"/>
                      <w:lang w:eastAsia="zh-CN"/>
                    </w:rPr>
                    <m:t>β</m:t>
                  </m:r>
                </m:e>
                <m:sub>
                  <m:r>
                    <m:rPr>
                      <m:sty m:val="p"/>
                    </m:rPr>
                    <w:rPr>
                      <w:rFonts w:ascii="Cambria Math" w:hAnsi="Cambria Math"/>
                      <w:lang w:eastAsia="zh-CN"/>
                    </w:rPr>
                    <m:t>offset</m:t>
                  </m:r>
                </m:sub>
              </m:sSub>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t>
            </w:r>
            <w:r w:rsidRPr="00FB7D8E">
              <w:rPr>
                <w:rFonts w:ascii="Times New Roman" w:eastAsia="DengXian" w:hAnsi="Times New Roman" w:cs="Times New Roman"/>
                <w:bCs/>
                <w:szCs w:val="18"/>
                <w:lang w:eastAsia="zh-CN"/>
              </w:rPr>
              <w:t>Therefore, a simple way is that the UCI is on the 1st transmitted CG PUSCH</w:t>
            </w:r>
            <w:r w:rsidRPr="00FB7D8E">
              <w:rPr>
                <w:rFonts w:ascii="Times New Roman" w:eastAsia="DengXian" w:hAnsi="Times New Roman" w:cs="Times New Roman" w:hint="eastAsia"/>
                <w:bCs/>
                <w:szCs w:val="18"/>
                <w:lang w:eastAsia="zh-CN"/>
              </w:rPr>
              <w:t>.</w:t>
            </w:r>
            <w:r w:rsidRPr="00FB7D8E">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eastAsia="zh-CN"/>
              </w:rPr>
              <w:t xml:space="preserve">We suggest </w:t>
            </w:r>
            <w:proofErr w:type="gramStart"/>
            <w:r>
              <w:rPr>
                <w:rFonts w:ascii="Times New Roman" w:eastAsia="DengXian" w:hAnsi="Times New Roman" w:cs="Times New Roman"/>
                <w:bCs/>
                <w:szCs w:val="18"/>
                <w:lang w:eastAsia="zh-CN"/>
              </w:rPr>
              <w:t>to revise</w:t>
            </w:r>
            <w:proofErr w:type="gramEnd"/>
            <w:r>
              <w:rPr>
                <w:rFonts w:ascii="Times New Roman" w:eastAsia="DengXian" w:hAnsi="Times New Roman" w:cs="Times New Roman"/>
                <w:bCs/>
                <w:szCs w:val="18"/>
                <w:lang w:eastAsia="zh-CN"/>
              </w:rPr>
              <w:t xml:space="preserve"> Option 3 as below, there is no need to introduce complicated rules. </w:t>
            </w:r>
          </w:p>
          <w:p w14:paraId="220A2567" w14:textId="77777777" w:rsidR="00671621" w:rsidRDefault="00671621" w:rsidP="00671621">
            <w:pPr>
              <w:rPr>
                <w:rFonts w:ascii="Times New Roman" w:eastAsia="DengXian" w:hAnsi="Times New Roman" w:cs="Times New Roman"/>
                <w:bCs/>
                <w:szCs w:val="18"/>
                <w:lang w:eastAsia="zh-CN"/>
              </w:rPr>
            </w:pPr>
          </w:p>
          <w:p w14:paraId="7A49B3A9" w14:textId="77777777" w:rsidR="00671621" w:rsidRDefault="00671621" w:rsidP="00671621">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787E5307" w14:textId="77777777" w:rsidR="00671621" w:rsidRPr="00DA24D6" w:rsidRDefault="00671621" w:rsidP="00671621">
            <w:pPr>
              <w:pStyle w:val="ListParagraph"/>
              <w:numPr>
                <w:ilvl w:val="0"/>
                <w:numId w:val="40"/>
              </w:numPr>
              <w:spacing w:before="40" w:line="240" w:lineRule="auto"/>
            </w:pPr>
            <w:r w:rsidRPr="00D05278">
              <w:rPr>
                <w:b/>
                <w:bCs/>
              </w:rPr>
              <w:t>Option 3:</w:t>
            </w:r>
            <w:r w:rsidRPr="00DA24D6">
              <w:t xml:space="preserve"> </w:t>
            </w:r>
            <w:r>
              <w:rPr>
                <w:lang w:val="en-US"/>
              </w:rPr>
              <w:t>A</w:t>
            </w:r>
            <w:r w:rsidRPr="00DA24D6">
              <w:t xml:space="preserve"> transmitted </w:t>
            </w:r>
            <w:r>
              <w:rPr>
                <w:lang w:val="en-US"/>
              </w:rPr>
              <w:t>CG</w:t>
            </w:r>
            <w:r w:rsidRPr="00DA24D6">
              <w:t xml:space="preserve"> PUSCH include</w:t>
            </w:r>
            <w:r>
              <w:rPr>
                <w:lang w:val="en-US"/>
              </w:rPr>
              <w:t>s</w:t>
            </w:r>
            <w:r w:rsidRPr="00DA24D6">
              <w:t xml:space="preserve"> </w:t>
            </w:r>
            <w:r>
              <w:rPr>
                <w:lang w:val="en-US"/>
              </w:rPr>
              <w:t>the UCI</w:t>
            </w:r>
            <w:r w:rsidRPr="00DA24D6">
              <w:t xml:space="preserve">, if </w:t>
            </w:r>
            <w:r>
              <w:rPr>
                <w:lang w:val="en-US"/>
              </w:rPr>
              <w:t>it is</w:t>
            </w:r>
            <w:r w:rsidRPr="00DA24D6">
              <w:t xml:space="preserve"> transmitted </w:t>
            </w:r>
            <w:r>
              <w:t xml:space="preserve">in </w:t>
            </w:r>
            <w:r w:rsidRPr="00CA6BB3">
              <w:rPr>
                <w:color w:val="FF0000"/>
              </w:rPr>
              <w:t>1st CG PUSCH</w:t>
            </w:r>
            <w:r>
              <w:t xml:space="preserve"> </w:t>
            </w:r>
            <w:r w:rsidRPr="00CA6BB3">
              <w:rPr>
                <w:strike/>
                <w:color w:val="FF0000"/>
                <w:lang w:val="en-US"/>
              </w:rPr>
              <w:t xml:space="preserve">a </w:t>
            </w:r>
            <w:r w:rsidRPr="00CA6BB3">
              <w:rPr>
                <w:strike/>
                <w:color w:val="FF0000"/>
              </w:rPr>
              <w:t xml:space="preserve">fixed </w:t>
            </w:r>
            <w:r w:rsidRPr="00DA24D6">
              <w:t xml:space="preserve">occasion </w:t>
            </w:r>
            <w:r w:rsidRPr="00CA6BB3">
              <w:rPr>
                <w:strike/>
                <w:color w:val="FF0000"/>
              </w:rPr>
              <w:t>determined by rules</w:t>
            </w:r>
            <w:r>
              <w:t xml:space="preserve"> </w:t>
            </w:r>
            <w:r w:rsidRPr="00CA6BB3">
              <w:rPr>
                <w:color w:val="FF0000"/>
              </w:rPr>
              <w:t>within a period</w:t>
            </w:r>
            <w:r w:rsidRPr="00DA24D6">
              <w:t>.</w:t>
            </w:r>
          </w:p>
          <w:p w14:paraId="5AFA3A43" w14:textId="77777777" w:rsidR="00671621" w:rsidRPr="00313E98" w:rsidRDefault="00671621" w:rsidP="00671621">
            <w:pPr>
              <w:rPr>
                <w:rFonts w:ascii="Times New Roman" w:hAnsi="Times New Roman" w:cs="Times New Roman"/>
                <w:b/>
                <w:bCs/>
                <w:szCs w:val="18"/>
                <w:lang w:eastAsia="ja-JP"/>
              </w:rPr>
            </w:pPr>
          </w:p>
        </w:tc>
      </w:tr>
      <w:tr w:rsidR="00671621" w:rsidRPr="00313E98" w14:paraId="53C04D1D" w14:textId="77777777" w:rsidTr="00E54B85">
        <w:tc>
          <w:tcPr>
            <w:tcW w:w="1661" w:type="dxa"/>
          </w:tcPr>
          <w:p w14:paraId="48C85CEB" w14:textId="674CC9B7" w:rsidR="00671621" w:rsidRPr="00313E98" w:rsidRDefault="00AB0584" w:rsidP="00671621">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1E871EDD"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sidRPr="00DA60C4">
              <w:rPr>
                <w:rFonts w:ascii="Times New Roman" w:hAnsi="Times New Roman" w:cs="Times New Roman"/>
                <w:bCs/>
                <w:szCs w:val="18"/>
                <w:lang w:eastAsia="ja-JP"/>
              </w:rPr>
              <w:t>To our understanding, P</w:t>
            </w:r>
            <w:r>
              <w:rPr>
                <w:rFonts w:ascii="Times New Roman" w:hAnsi="Times New Roman" w:cs="Times New Roman"/>
                <w:bCs/>
                <w:szCs w:val="18"/>
                <w:lang w:eastAsia="ja-JP"/>
              </w:rPr>
              <w:t>roposal 2-3</w:t>
            </w:r>
            <w:r w:rsidRPr="00DA60C4">
              <w:rPr>
                <w:rFonts w:ascii="Times New Roman" w:hAnsi="Times New Roman" w:cs="Times New Roman"/>
                <w:bCs/>
                <w:szCs w:val="18"/>
                <w:lang w:eastAsia="ja-JP"/>
              </w:rPr>
              <w:t>-1 captures proposed baselines.</w:t>
            </w:r>
          </w:p>
          <w:p w14:paraId="49A18035" w14:textId="0455BA3C" w:rsidR="00671621"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xml:space="preserve">: May focus on options 2-4 (our input was option 2, not option 1). The proposal needs some clarifications – </w:t>
            </w:r>
            <w:proofErr w:type="gramStart"/>
            <w:r>
              <w:rPr>
                <w:rFonts w:ascii="Times New Roman" w:hAnsi="Times New Roman" w:cs="Times New Roman"/>
                <w:bCs/>
                <w:szCs w:val="18"/>
                <w:lang w:eastAsia="ja-JP"/>
              </w:rPr>
              <w:t>e.g.</w:t>
            </w:r>
            <w:proofErr w:type="gramEnd"/>
            <w:r>
              <w:rPr>
                <w:rFonts w:ascii="Times New Roman" w:hAnsi="Times New Roman" w:cs="Times New Roman"/>
                <w:bCs/>
                <w:szCs w:val="18"/>
                <w:lang w:eastAsia="ja-JP"/>
              </w:rPr>
              <w:t xml:space="preserve"> a “CG PUSCH” is any “CG PUSCH” or only for “multi-PUSCH CG” (also relates to an earlier proposal/conclusion)? Would a PUSCH for retransmission of a TB associated with a “multi-PUSCH CG” include the UCI – is that a “flexible occasion”? The meaning of “fixed occasion” and “flexible occasion” could be clearer.</w:t>
            </w:r>
          </w:p>
        </w:tc>
      </w:tr>
      <w:tr w:rsidR="00671621" w:rsidRPr="00313E98" w14:paraId="116DE88C" w14:textId="77777777" w:rsidTr="00E54B85">
        <w:tc>
          <w:tcPr>
            <w:tcW w:w="1661" w:type="dxa"/>
          </w:tcPr>
          <w:p w14:paraId="135B45E7" w14:textId="5E16E908" w:rsidR="00671621" w:rsidRPr="00313E98" w:rsidRDefault="0041157D" w:rsidP="0067162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7968" w:type="dxa"/>
          </w:tcPr>
          <w:p w14:paraId="2F9565C4" w14:textId="46C5607D" w:rsidR="00671621" w:rsidRPr="00313E98" w:rsidRDefault="00314B6A" w:rsidP="00671621">
            <w:pPr>
              <w:rPr>
                <w:rFonts w:ascii="Times New Roman" w:hAnsi="Times New Roman" w:cs="Times New Roman"/>
                <w:b/>
                <w:bCs/>
                <w:szCs w:val="18"/>
                <w:lang w:eastAsia="ja-JP"/>
              </w:rPr>
            </w:pPr>
            <w:r>
              <w:rPr>
                <w:rFonts w:ascii="Times New Roman" w:hAnsi="Times New Roman" w:cs="Times New Roman"/>
                <w:b/>
                <w:bCs/>
                <w:szCs w:val="18"/>
                <w:lang w:eastAsia="ja-JP"/>
              </w:rPr>
              <w:t xml:space="preserve">Q3: </w:t>
            </w:r>
            <w:r w:rsidRPr="00314B6A">
              <w:rPr>
                <w:rFonts w:ascii="Times New Roman" w:hAnsi="Times New Roman" w:cs="Times New Roman"/>
                <w:bCs/>
                <w:szCs w:val="18"/>
                <w:lang w:eastAsia="ja-JP"/>
              </w:rPr>
              <w:t xml:space="preserve">We think </w:t>
            </w:r>
            <w:r w:rsidR="00293D68">
              <w:rPr>
                <w:rFonts w:ascii="Times New Roman" w:hAnsi="Times New Roman" w:cs="Times New Roman"/>
                <w:bCs/>
                <w:szCs w:val="18"/>
                <w:lang w:eastAsia="ja-JP"/>
              </w:rPr>
              <w:t xml:space="preserve">first the unused indication type should be discussed, whether the indication is </w:t>
            </w:r>
            <w:r w:rsidR="000F6CD4">
              <w:rPr>
                <w:rFonts w:ascii="Times New Roman" w:hAnsi="Times New Roman" w:cs="Times New Roman"/>
                <w:bCs/>
                <w:szCs w:val="18"/>
                <w:lang w:eastAsia="ja-JP"/>
              </w:rPr>
              <w:t>applicable</w:t>
            </w:r>
            <w:r w:rsidR="00293D68">
              <w:rPr>
                <w:rFonts w:ascii="Times New Roman" w:hAnsi="Times New Roman" w:cs="Times New Roman"/>
                <w:bCs/>
                <w:szCs w:val="18"/>
                <w:lang w:eastAsia="ja-JP"/>
              </w:rPr>
              <w:t xml:space="preserve"> to the PUSCH occasions </w:t>
            </w:r>
            <w:r w:rsidR="00DF68CC">
              <w:rPr>
                <w:rFonts w:ascii="Times New Roman" w:hAnsi="Times New Roman" w:cs="Times New Roman"/>
                <w:bCs/>
                <w:szCs w:val="18"/>
                <w:lang w:eastAsia="ja-JP"/>
              </w:rPr>
              <w:t xml:space="preserve">for a single CG configuration or </w:t>
            </w:r>
            <w:r w:rsidR="000F6CD4">
              <w:rPr>
                <w:rFonts w:ascii="Times New Roman" w:hAnsi="Times New Roman" w:cs="Times New Roman"/>
                <w:bCs/>
                <w:szCs w:val="18"/>
                <w:lang w:eastAsia="ja-JP"/>
              </w:rPr>
              <w:t>multiple CG configurations</w:t>
            </w:r>
            <w:r w:rsidR="00DF68CC">
              <w:rPr>
                <w:rFonts w:ascii="Times New Roman" w:hAnsi="Times New Roman" w:cs="Times New Roman"/>
                <w:bCs/>
                <w:szCs w:val="18"/>
                <w:lang w:eastAsia="ja-JP"/>
              </w:rPr>
              <w:t>. Then, the proper alternative can be discussed.</w:t>
            </w:r>
          </w:p>
        </w:tc>
      </w:tr>
      <w:tr w:rsidR="00A15CE3" w:rsidRPr="00313E98" w14:paraId="354621C3" w14:textId="77777777" w:rsidTr="00E54B85">
        <w:trPr>
          <w:trHeight w:val="156"/>
        </w:trPr>
        <w:tc>
          <w:tcPr>
            <w:tcW w:w="1661" w:type="dxa"/>
          </w:tcPr>
          <w:p w14:paraId="407EFC41" w14:textId="39637830" w:rsidR="00A15CE3" w:rsidRPr="00313E98" w:rsidRDefault="00A15CE3" w:rsidP="00A15CE3">
            <w:pPr>
              <w:rPr>
                <w:rFonts w:ascii="Times New Roman" w:hAnsi="Times New Roman" w:cs="Times New Roman"/>
                <w:b/>
                <w:bCs/>
                <w:szCs w:val="18"/>
                <w:lang w:eastAsia="ja-JP"/>
              </w:rPr>
            </w:pPr>
            <w:proofErr w:type="spellStart"/>
            <w:r w:rsidRPr="00A15CE3">
              <w:rPr>
                <w:rFonts w:ascii="Times New Roman" w:hAnsi="Times New Roman" w:cs="Times New Roman"/>
                <w:b/>
                <w:bCs/>
                <w:szCs w:val="18"/>
                <w:lang w:eastAsia="ja-JP"/>
              </w:rPr>
              <w:t>xiaomi</w:t>
            </w:r>
            <w:proofErr w:type="spellEnd"/>
          </w:p>
        </w:tc>
        <w:tc>
          <w:tcPr>
            <w:tcW w:w="7968" w:type="dxa"/>
          </w:tcPr>
          <w:p w14:paraId="1BA9046A" w14:textId="77777777" w:rsid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UE sending dynamic indications should not be restricted, so we propose adding the following option. </w:t>
            </w:r>
          </w:p>
          <w:p w14:paraId="62A028B2" w14:textId="2EA1FB39"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Option</w:t>
            </w:r>
            <w:r>
              <w:rPr>
                <w:rFonts w:ascii="Times New Roman" w:hAnsi="Times New Roman" w:cs="Times New Roman"/>
                <w:bCs/>
                <w:szCs w:val="18"/>
                <w:lang w:eastAsia="ja-JP"/>
              </w:rPr>
              <w:t xml:space="preserve"> </w:t>
            </w:r>
            <w:r w:rsidRPr="00A15CE3">
              <w:rPr>
                <w:rFonts w:ascii="Times New Roman" w:hAnsi="Times New Roman" w:cs="Times New Roman"/>
                <w:bCs/>
                <w:szCs w:val="18"/>
                <w:lang w:eastAsia="ja-JP"/>
              </w:rPr>
              <w:t>6: A transmitted CG PUSCH includes the UCI, if it is transmitted in a flexible occasion determined by the UE implementation.</w:t>
            </w:r>
          </w:p>
        </w:tc>
      </w:tr>
      <w:tr w:rsidR="003636DA" w:rsidRPr="00313E98" w14:paraId="6651D27B" w14:textId="77777777" w:rsidTr="00E54B85">
        <w:tc>
          <w:tcPr>
            <w:tcW w:w="1661" w:type="dxa"/>
          </w:tcPr>
          <w:p w14:paraId="15816F0E" w14:textId="77777777" w:rsidR="003636DA" w:rsidRPr="00313E98" w:rsidRDefault="003636D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218E2C9A" w14:textId="10AF0B7D" w:rsidR="003636DA" w:rsidRPr="003636DA" w:rsidRDefault="003636DA" w:rsidP="00B43B48">
            <w:pPr>
              <w:rPr>
                <w:rFonts w:ascii="Times New Roman" w:hAnsi="Times New Roman" w:cs="Times New Roman"/>
                <w:bCs/>
                <w:szCs w:val="18"/>
                <w:lang w:eastAsia="ja-JP"/>
              </w:rPr>
            </w:pPr>
            <w:r w:rsidRPr="003636DA">
              <w:rPr>
                <w:rFonts w:ascii="Times New Roman" w:hAnsi="Times New Roman" w:cs="Times New Roman"/>
                <w:bCs/>
                <w:szCs w:val="18"/>
                <w:lang w:eastAsia="ja-JP"/>
              </w:rPr>
              <w:t xml:space="preserve">We think either UCI transmitting on all CG occasions, or on partial CG occasions can be considered. Opt-1, with UCI transmitting on all CG occasions is simplest, however, it would increase the overhead. Opt-2~5, meaning UCI is allowed to transmit on partial CG occasions. We think it is also dependent on whether or not a minimum duration should be assumed for gNB processing, </w:t>
            </w:r>
            <w:proofErr w:type="gramStart"/>
            <w:r w:rsidRPr="003636DA">
              <w:rPr>
                <w:rFonts w:ascii="Times New Roman" w:hAnsi="Times New Roman" w:cs="Times New Roman"/>
                <w:bCs/>
                <w:szCs w:val="18"/>
                <w:lang w:eastAsia="ja-JP"/>
              </w:rPr>
              <w:t>e.g.</w:t>
            </w:r>
            <w:proofErr w:type="gramEnd"/>
            <w:r w:rsidRPr="003636DA">
              <w:rPr>
                <w:rFonts w:ascii="Times New Roman" w:hAnsi="Times New Roman" w:cs="Times New Roman"/>
                <w:bCs/>
                <w:szCs w:val="18"/>
                <w:lang w:eastAsia="ja-JP"/>
              </w:rPr>
              <w:t xml:space="preserve"> decoding of the UCI, and recycling of unused time-frequency resources. And </w:t>
            </w:r>
            <w:proofErr w:type="gramStart"/>
            <w:r w:rsidRPr="003636DA">
              <w:rPr>
                <w:rFonts w:ascii="Times New Roman" w:hAnsi="Times New Roman" w:cs="Times New Roman"/>
                <w:bCs/>
                <w:szCs w:val="18"/>
                <w:lang w:eastAsia="ja-JP"/>
              </w:rPr>
              <w:t>alternatively</w:t>
            </w:r>
            <w:proofErr w:type="gramEnd"/>
            <w:r w:rsidRPr="003636DA">
              <w:rPr>
                <w:rFonts w:ascii="Times New Roman" w:hAnsi="Times New Roman" w:cs="Times New Roman"/>
                <w:bCs/>
                <w:szCs w:val="18"/>
                <w:lang w:eastAsia="ja-JP"/>
              </w:rPr>
              <w:t xml:space="preserve"> it may also have impact on </w:t>
            </w:r>
            <w:r>
              <w:rPr>
                <w:rFonts w:ascii="Times New Roman" w:hAnsi="Times New Roman" w:cs="Times New Roman"/>
                <w:bCs/>
                <w:szCs w:val="18"/>
                <w:lang w:eastAsia="ja-JP"/>
              </w:rPr>
              <w:t xml:space="preserve">UE behavior on </w:t>
            </w:r>
            <w:r w:rsidRPr="003636DA">
              <w:rPr>
                <w:rFonts w:ascii="Times New Roman" w:hAnsi="Times New Roman" w:cs="Times New Roman"/>
                <w:bCs/>
                <w:szCs w:val="18"/>
                <w:lang w:eastAsia="ja-JP"/>
              </w:rPr>
              <w:t>when to transmit the UCI by UE.</w:t>
            </w:r>
          </w:p>
        </w:tc>
      </w:tr>
      <w:tr w:rsidR="00B43B48" w:rsidRPr="00313E98" w14:paraId="74A30755" w14:textId="77777777" w:rsidTr="00E54B85">
        <w:trPr>
          <w:trHeight w:val="276"/>
        </w:trPr>
        <w:tc>
          <w:tcPr>
            <w:tcW w:w="1661" w:type="dxa"/>
          </w:tcPr>
          <w:p w14:paraId="600783DB" w14:textId="5EA80300"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6E87FBB4" w14:textId="77777777" w:rsidR="00B43B48" w:rsidRDefault="00B43B48" w:rsidP="00B43B48">
            <w:pPr>
              <w:rPr>
                <w:rFonts w:cs="Arial"/>
                <w:b/>
                <w:bCs/>
                <w:sz w:val="20"/>
                <w:szCs w:val="20"/>
                <w:lang w:val="en-GB" w:eastAsia="ja-JP"/>
              </w:rPr>
            </w:pPr>
            <w:r w:rsidRPr="008656F8">
              <w:rPr>
                <w:rFonts w:cs="Arial"/>
                <w:b/>
                <w:bCs/>
                <w:sz w:val="20"/>
                <w:szCs w:val="20"/>
                <w:lang w:val="en-GB" w:eastAsia="ja-JP"/>
              </w:rPr>
              <w:t xml:space="preserve">Q1: </w:t>
            </w:r>
          </w:p>
          <w:p w14:paraId="71D01E0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W.r.t consideration on reliability, complexity, </w:t>
            </w:r>
            <w:proofErr w:type="gramStart"/>
            <w:r>
              <w:rPr>
                <w:rFonts w:ascii="Times New Roman" w:hAnsi="Times New Roman" w:cs="Times New Roman"/>
                <w:bCs/>
                <w:szCs w:val="18"/>
                <w:lang w:eastAsia="ja-JP"/>
              </w:rPr>
              <w:t>capacity</w:t>
            </w:r>
            <w:proofErr w:type="gramEnd"/>
            <w:r>
              <w:rPr>
                <w:rFonts w:ascii="Times New Roman" w:hAnsi="Times New Roman" w:cs="Times New Roman"/>
                <w:bCs/>
                <w:szCs w:val="18"/>
                <w:lang w:eastAsia="ja-JP"/>
              </w:rPr>
              <w:t xml:space="preserve"> and flexibility, we think the reliability of UCI should be ensured, because releasing redundant resource improve the resource usage efficiency significantly. </w:t>
            </w:r>
          </w:p>
          <w:p w14:paraId="581CD346" w14:textId="77777777" w:rsidR="00B43B48" w:rsidRDefault="00B43B48" w:rsidP="00B43B48">
            <w:pPr>
              <w:rPr>
                <w:rFonts w:ascii="Times New Roman" w:hAnsi="Times New Roman" w:cs="Times New Roman"/>
                <w:bCs/>
                <w:szCs w:val="18"/>
                <w:lang w:eastAsia="ja-JP"/>
              </w:rPr>
            </w:pPr>
            <w:r>
              <w:rPr>
                <w:rFonts w:ascii="Times New Roman" w:hAnsi="Times New Roman" w:cs="Times New Roman"/>
                <w:bCs/>
                <w:szCs w:val="18"/>
                <w:lang w:eastAsia="ja-JP"/>
              </w:rPr>
              <w:t xml:space="preserve">Then the point of this topic is that the UCI mechanism would be meaningful if gNB successfully decodes the UCI and schedules the released CG PUSCH resources, which needs sufficient time budget for gNB handling the UCI. </w:t>
            </w:r>
          </w:p>
          <w:p w14:paraId="64E21173" w14:textId="77777777" w:rsidR="00B43B48" w:rsidRDefault="00B43B48" w:rsidP="00B43B48">
            <w:pPr>
              <w:rPr>
                <w:rFonts w:cs="Arial"/>
                <w:b/>
                <w:bCs/>
                <w:sz w:val="20"/>
                <w:szCs w:val="20"/>
                <w:lang w:val="en-GB" w:eastAsia="ja-JP"/>
              </w:rPr>
            </w:pPr>
            <w:r w:rsidRPr="008656F8">
              <w:rPr>
                <w:rFonts w:cs="Arial"/>
                <w:b/>
                <w:bCs/>
                <w:sz w:val="20"/>
                <w:szCs w:val="20"/>
                <w:lang w:val="en-GB" w:eastAsia="ja-JP"/>
              </w:rPr>
              <w:t>Q</w:t>
            </w:r>
            <w:r>
              <w:rPr>
                <w:rFonts w:cs="Arial"/>
                <w:b/>
                <w:bCs/>
                <w:sz w:val="20"/>
                <w:szCs w:val="20"/>
                <w:lang w:val="en-GB" w:eastAsia="ja-JP"/>
              </w:rPr>
              <w:t>2</w:t>
            </w:r>
            <w:r w:rsidRPr="008656F8">
              <w:rPr>
                <w:rFonts w:cs="Arial"/>
                <w:b/>
                <w:bCs/>
                <w:sz w:val="20"/>
                <w:szCs w:val="20"/>
                <w:lang w:val="en-GB" w:eastAsia="ja-JP"/>
              </w:rPr>
              <w:t xml:space="preserve">: </w:t>
            </w:r>
          </w:p>
          <w:p w14:paraId="1B5A5CB3" w14:textId="4FC44DA1" w:rsidR="00B43B48" w:rsidRPr="00313E98" w:rsidRDefault="00B43B48" w:rsidP="00B43B48">
            <w:pPr>
              <w:rPr>
                <w:rFonts w:ascii="Times New Roman" w:hAnsi="Times New Roman" w:cs="Times New Roman"/>
                <w:b/>
                <w:bCs/>
                <w:szCs w:val="18"/>
                <w:lang w:eastAsia="ja-JP"/>
              </w:rPr>
            </w:pPr>
            <w:r>
              <w:rPr>
                <w:rFonts w:ascii="Times New Roman" w:hAnsi="Times New Roman" w:cs="Times New Roman"/>
                <w:bCs/>
                <w:szCs w:val="18"/>
                <w:lang w:eastAsia="ja-JP"/>
              </w:rPr>
              <w:t xml:space="preserve">Basically option 2,3,4,5 have different flexibility of UCI transmission occasion, the flexibility is not necessary given above reasons. Thus </w:t>
            </w:r>
            <w:r>
              <w:rPr>
                <w:rFonts w:ascii="Times New Roman" w:hAnsi="Times New Roman" w:cs="Times New Roman"/>
                <w:b/>
                <w:bCs/>
                <w:szCs w:val="18"/>
                <w:lang w:eastAsia="ja-JP"/>
              </w:rPr>
              <w:t>option 3</w:t>
            </w:r>
            <w:r>
              <w:rPr>
                <w:rFonts w:ascii="Times New Roman" w:hAnsi="Times New Roman" w:cs="Times New Roman"/>
                <w:bCs/>
                <w:szCs w:val="18"/>
                <w:lang w:eastAsia="ja-JP"/>
              </w:rPr>
              <w:t xml:space="preserve"> is sufficient for UCI transmission.</w:t>
            </w:r>
          </w:p>
        </w:tc>
      </w:tr>
      <w:tr w:rsidR="00B43B48" w:rsidRPr="00313E98" w14:paraId="6EDE2806" w14:textId="77777777" w:rsidTr="00E54B85">
        <w:trPr>
          <w:trHeight w:val="276"/>
        </w:trPr>
        <w:tc>
          <w:tcPr>
            <w:tcW w:w="1661" w:type="dxa"/>
          </w:tcPr>
          <w:p w14:paraId="0016A858" w14:textId="1A2B1C36" w:rsidR="00B43B48" w:rsidRPr="00313E98" w:rsidRDefault="00885C9B" w:rsidP="00671621">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7B69BFAA" w14:textId="77777777" w:rsidR="00885C9B" w:rsidRPr="00885C9B" w:rsidRDefault="00885C9B" w:rsidP="00885C9B">
            <w:pPr>
              <w:pStyle w:val="ListParagraph"/>
              <w:numPr>
                <w:ilvl w:val="0"/>
                <w:numId w:val="57"/>
              </w:numPr>
              <w:rPr>
                <w:rFonts w:ascii="Times New Roman" w:hAnsi="Times New Roman" w:cs="Times New Roman"/>
                <w:szCs w:val="18"/>
                <w:lang w:eastAsia="ja-JP"/>
              </w:rPr>
            </w:pPr>
            <w:r w:rsidRPr="00885C9B">
              <w:rPr>
                <w:rFonts w:ascii="Times New Roman" w:hAnsi="Times New Roman" w:cs="Times New Roman"/>
                <w:szCs w:val="18"/>
                <w:lang w:val="en-US" w:eastAsia="ja-JP"/>
              </w:rPr>
              <w:t>Rules need to be spelled out to decide whether they bring benefits compared to RRC/pre-determined occasions.</w:t>
            </w:r>
          </w:p>
          <w:p w14:paraId="0044EA53" w14:textId="675D2538" w:rsidR="00B43B48" w:rsidRPr="00885C9B" w:rsidRDefault="00885C9B" w:rsidP="00885C9B">
            <w:pPr>
              <w:pStyle w:val="ListParagraph"/>
              <w:numPr>
                <w:ilvl w:val="0"/>
                <w:numId w:val="57"/>
              </w:numPr>
              <w:rPr>
                <w:rFonts w:ascii="Times New Roman" w:hAnsi="Times New Roman" w:cs="Times New Roman"/>
                <w:b/>
                <w:bCs/>
                <w:szCs w:val="18"/>
                <w:lang w:eastAsia="ja-JP"/>
              </w:rPr>
            </w:pPr>
            <w:r w:rsidRPr="00885C9B">
              <w:rPr>
                <w:rFonts w:ascii="Times New Roman" w:hAnsi="Times New Roman" w:cs="Times New Roman"/>
                <w:szCs w:val="18"/>
                <w:lang w:eastAsia="ja-JP"/>
              </w:rPr>
              <w:t>Also, use-case for determining based on DCI/MAC-CE needs to be discussed.</w:t>
            </w:r>
          </w:p>
        </w:tc>
      </w:tr>
      <w:tr w:rsidR="00C51142" w:rsidRPr="00313E98" w14:paraId="181D626A" w14:textId="77777777" w:rsidTr="00E54B85">
        <w:trPr>
          <w:trHeight w:val="276"/>
        </w:trPr>
        <w:tc>
          <w:tcPr>
            <w:tcW w:w="1661" w:type="dxa"/>
          </w:tcPr>
          <w:p w14:paraId="5BF73542" w14:textId="7711E932" w:rsidR="00C51142" w:rsidRDefault="00C51142" w:rsidP="00C51142">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052C1309" w14:textId="77777777" w:rsidR="00C51142" w:rsidRPr="00F117F0" w:rsidRDefault="00C51142" w:rsidP="00C51142">
            <w:pPr>
              <w:rPr>
                <w:rFonts w:ascii="Times New Roman" w:eastAsia="DengXian" w:hAnsi="Times New Roman" w:cs="Times New Roman"/>
                <w:szCs w:val="18"/>
                <w:lang w:eastAsia="zh-CN"/>
              </w:rPr>
            </w:pPr>
            <w:r w:rsidRPr="00F117F0">
              <w:rPr>
                <w:rFonts w:ascii="Times New Roman" w:eastAsia="DengXian" w:hAnsi="Times New Roman" w:cs="Times New Roman" w:hint="eastAsia"/>
                <w:szCs w:val="18"/>
                <w:lang w:eastAsia="zh-CN"/>
              </w:rPr>
              <w:t>Q</w:t>
            </w:r>
            <w:r w:rsidRPr="00F117F0">
              <w:rPr>
                <w:rFonts w:ascii="Times New Roman" w:eastAsia="DengXian" w:hAnsi="Times New Roman" w:cs="Times New Roman"/>
                <w:szCs w:val="18"/>
                <w:lang w:eastAsia="zh-CN"/>
              </w:rPr>
              <w:t>1: OK.</w:t>
            </w:r>
          </w:p>
          <w:p w14:paraId="35C31585" w14:textId="06E2FB18" w:rsidR="00C51142" w:rsidRPr="00DF5B43" w:rsidRDefault="00C51142" w:rsidP="00DF5B43">
            <w:pPr>
              <w:rPr>
                <w:rFonts w:ascii="Times New Roman" w:hAnsi="Times New Roman" w:cs="Times New Roman"/>
                <w:szCs w:val="18"/>
                <w:lang w:eastAsia="ja-JP"/>
              </w:rPr>
            </w:pPr>
            <w:r w:rsidRPr="00DF5B43">
              <w:rPr>
                <w:rFonts w:ascii="Times New Roman" w:eastAsia="DengXian" w:hAnsi="Times New Roman" w:cs="Times New Roman" w:hint="eastAsia"/>
                <w:szCs w:val="18"/>
                <w:lang w:eastAsia="zh-CN"/>
              </w:rPr>
              <w:t>Q</w:t>
            </w:r>
            <w:r w:rsidRPr="00DF5B43">
              <w:rPr>
                <w:rFonts w:ascii="Times New Roman" w:eastAsia="DengXian" w:hAnsi="Times New Roman" w:cs="Times New Roman"/>
                <w:szCs w:val="18"/>
                <w:lang w:eastAsia="zh-CN"/>
              </w:rPr>
              <w:t xml:space="preserve">2: We think down-selection needs to consider spec impact </w:t>
            </w:r>
            <w:proofErr w:type="gramStart"/>
            <w:r w:rsidRPr="00DF5B43">
              <w:rPr>
                <w:rFonts w:ascii="Times New Roman" w:eastAsia="DengXian" w:hAnsi="Times New Roman" w:cs="Times New Roman"/>
                <w:szCs w:val="18"/>
                <w:lang w:eastAsia="zh-CN"/>
              </w:rPr>
              <w:t>complexity, and</w:t>
            </w:r>
            <w:proofErr w:type="gramEnd"/>
            <w:r w:rsidRPr="00DF5B43">
              <w:rPr>
                <w:rFonts w:ascii="Times New Roman" w:eastAsia="DengXian" w:hAnsi="Times New Roman" w:cs="Times New Roman"/>
                <w:szCs w:val="18"/>
                <w:lang w:eastAsia="zh-CN"/>
              </w:rPr>
              <w:t xml:space="preserve"> signaling overhead. Option 1 is the simplest solution while with high signaling overhead, which is not efficient. Option 4/5 may lead to complicated design, therefore not preferred. Our preference is option 2 or option 3.</w:t>
            </w:r>
          </w:p>
        </w:tc>
      </w:tr>
      <w:tr w:rsidR="00515CF1" w:rsidRPr="00313E98" w14:paraId="7BCF0129" w14:textId="77777777" w:rsidTr="00E54B85">
        <w:trPr>
          <w:trHeight w:val="276"/>
        </w:trPr>
        <w:tc>
          <w:tcPr>
            <w:tcW w:w="1661" w:type="dxa"/>
          </w:tcPr>
          <w:p w14:paraId="0060B08D" w14:textId="2ABCAEE5" w:rsidR="00515CF1" w:rsidRDefault="00515CF1" w:rsidP="00515CF1">
            <w:pPr>
              <w:rPr>
                <w:rFonts w:ascii="Times New Roman" w:eastAsia="DengXian" w:hAnsi="Times New Roman" w:cs="Times New Roman"/>
                <w:b/>
                <w:bCs/>
                <w:szCs w:val="18"/>
                <w:lang w:eastAsia="zh-CN"/>
              </w:rPr>
            </w:pPr>
            <w:r>
              <w:rPr>
                <w:rFonts w:ascii="Times New Roman" w:hAnsi="Times New Roman" w:cs="Times New Roman"/>
                <w:b/>
                <w:bCs/>
                <w:szCs w:val="18"/>
                <w:lang w:eastAsia="ja-JP"/>
              </w:rPr>
              <w:t>Nokia, NSB</w:t>
            </w:r>
          </w:p>
        </w:tc>
        <w:tc>
          <w:tcPr>
            <w:tcW w:w="7968" w:type="dxa"/>
          </w:tcPr>
          <w:p w14:paraId="1861D257" w14:textId="6AB6C91B" w:rsidR="00515CF1" w:rsidRPr="00F117F0" w:rsidRDefault="00515CF1" w:rsidP="00515CF1">
            <w:pPr>
              <w:rPr>
                <w:rFonts w:ascii="Times New Roman" w:eastAsia="DengXian" w:hAnsi="Times New Roman" w:cs="Times New Roman"/>
                <w:szCs w:val="18"/>
                <w:lang w:eastAsia="zh-CN"/>
              </w:rPr>
            </w:pPr>
            <w:r w:rsidRPr="00DD075D">
              <w:rPr>
                <w:rFonts w:ascii="Times New Roman" w:hAnsi="Times New Roman" w:cs="Times New Roman"/>
                <w:szCs w:val="18"/>
                <w:lang w:eastAsia="ja-JP"/>
              </w:rPr>
              <w:t>We support proposal.</w:t>
            </w:r>
          </w:p>
        </w:tc>
      </w:tr>
      <w:tr w:rsidR="003C4ECE" w:rsidRPr="00313E98" w14:paraId="53F54D62" w14:textId="77777777" w:rsidTr="00E54B85">
        <w:trPr>
          <w:trHeight w:val="276"/>
        </w:trPr>
        <w:tc>
          <w:tcPr>
            <w:tcW w:w="1661" w:type="dxa"/>
          </w:tcPr>
          <w:p w14:paraId="29897A3D" w14:textId="04A68DD5" w:rsidR="003C4ECE" w:rsidRPr="003C4ECE" w:rsidRDefault="003C4ECE" w:rsidP="00515CF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BFC43FA" w14:textId="77777777" w:rsid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the proposal in general. </w:t>
            </w:r>
          </w:p>
          <w:p w14:paraId="1A2336AD" w14:textId="0DB90AE9" w:rsidR="003C4ECE" w:rsidRPr="003C4ECE" w:rsidRDefault="003C4ECE" w:rsidP="00515CF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For option 2,3 and 4, it would be necessary to clarify how to handle skipped PUSCH in MAC/PHY. </w:t>
            </w:r>
          </w:p>
        </w:tc>
      </w:tr>
      <w:tr w:rsidR="00A02C41" w:rsidRPr="00313E98" w14:paraId="1CE5116F" w14:textId="77777777" w:rsidTr="00E54B85">
        <w:trPr>
          <w:trHeight w:val="276"/>
        </w:trPr>
        <w:tc>
          <w:tcPr>
            <w:tcW w:w="1661" w:type="dxa"/>
          </w:tcPr>
          <w:p w14:paraId="28083E00"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5F3F5D24" w14:textId="77777777" w:rsidR="00A02C41" w:rsidRPr="00F117F0" w:rsidRDefault="00A02C41" w:rsidP="00851278">
            <w:pPr>
              <w:rPr>
                <w:rFonts w:ascii="Times New Roman" w:eastAsia="DengXian" w:hAnsi="Times New Roman" w:cs="Times New Roman"/>
                <w:szCs w:val="18"/>
                <w:lang w:eastAsia="zh-CN"/>
              </w:rPr>
            </w:pPr>
            <w:r w:rsidRPr="00EE4C48">
              <w:rPr>
                <w:rFonts w:ascii="Times New Roman" w:hAnsi="Times New Roman" w:cs="Times New Roman"/>
                <w:szCs w:val="18"/>
                <w:lang w:eastAsia="ja-JP"/>
              </w:rPr>
              <w:t>We consider option 1, 3, and 4 are feasible. We can further study the most feasible one.</w:t>
            </w:r>
          </w:p>
        </w:tc>
      </w:tr>
      <w:tr w:rsidR="00205B51" w:rsidRPr="00313E98" w14:paraId="4C0CF462" w14:textId="77777777" w:rsidTr="00E54B85">
        <w:trPr>
          <w:trHeight w:val="276"/>
        </w:trPr>
        <w:tc>
          <w:tcPr>
            <w:tcW w:w="1661" w:type="dxa"/>
          </w:tcPr>
          <w:p w14:paraId="43808A1B" w14:textId="386355E9"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353EFA16" w14:textId="55E39B98"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are fine to further study the 5 options.</w:t>
            </w:r>
          </w:p>
        </w:tc>
      </w:tr>
      <w:tr w:rsidR="00C60813" w14:paraId="0801FBBA" w14:textId="77777777" w:rsidTr="00E54B85">
        <w:trPr>
          <w:trHeight w:val="276"/>
        </w:trPr>
        <w:tc>
          <w:tcPr>
            <w:tcW w:w="1661" w:type="dxa"/>
            <w:hideMark/>
          </w:tcPr>
          <w:p w14:paraId="325CF2B1"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Spreadtrum</w:t>
            </w:r>
          </w:p>
        </w:tc>
        <w:tc>
          <w:tcPr>
            <w:tcW w:w="7968" w:type="dxa"/>
            <w:hideMark/>
          </w:tcPr>
          <w:p w14:paraId="32D7486B" w14:textId="5E032092" w:rsidR="00C60813" w:rsidRDefault="00C60813">
            <w:pPr>
              <w:rPr>
                <w:rFonts w:ascii="Times New Roman" w:eastAsia="DengXian" w:hAnsi="Times New Roman" w:cs="Times New Roman"/>
                <w:szCs w:val="18"/>
                <w:lang w:eastAsia="zh-CN"/>
              </w:rPr>
            </w:pPr>
            <w:r>
              <w:rPr>
                <w:rFonts w:ascii="Times New Roman" w:hAnsi="Times New Roman" w:cs="Times New Roman"/>
                <w:szCs w:val="18"/>
                <w:lang w:eastAsia="ja-JP"/>
              </w:rPr>
              <w:t xml:space="preserve">We support the proposal and </w:t>
            </w:r>
            <w:r>
              <w:rPr>
                <w:rFonts w:ascii="Times New Roman" w:eastAsia="DengXian" w:hAnsi="Times New Roman" w:cs="Times New Roman"/>
                <w:szCs w:val="18"/>
                <w:lang w:eastAsia="zh-CN"/>
              </w:rPr>
              <w:t>Option 3 is preferred.</w:t>
            </w:r>
          </w:p>
        </w:tc>
      </w:tr>
      <w:tr w:rsidR="008C6905" w:rsidRPr="00313E98" w14:paraId="1E432A21" w14:textId="77777777" w:rsidTr="00E54B85">
        <w:trPr>
          <w:trHeight w:val="276"/>
        </w:trPr>
        <w:tc>
          <w:tcPr>
            <w:tcW w:w="1661" w:type="dxa"/>
          </w:tcPr>
          <w:p w14:paraId="40CC1E68" w14:textId="77777777" w:rsidR="008C6905" w:rsidRPr="00313E98" w:rsidRDefault="008C6905"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71B740F0" w14:textId="77777777" w:rsidR="008C6905" w:rsidRPr="00B80A0F" w:rsidRDefault="008C6905" w:rsidP="00851278">
            <w:r w:rsidRPr="00B80A0F">
              <w:t>We think Option 1, 2 and 3 will all work</w:t>
            </w:r>
            <w:r>
              <w:t xml:space="preserve">. Option 1 is simple and allows the UE to gradually indicate more unused PUSCH occasions when UE knows better </w:t>
            </w:r>
            <w:r>
              <w:lastRenderedPageBreak/>
              <w:t xml:space="preserve">about the amount of UL data to be transmitted in the time window. Option 2 and 3 have less signaling overhead for the UCI but may result in more conversative indication and less gain (i.e., if the UE does not know whether there is data to transmit on later PUSCH occasions, it may indicate the occasions are not unused). Option 4 and 5 seem unnecessarily flexible and complicated. </w:t>
            </w:r>
          </w:p>
        </w:tc>
      </w:tr>
      <w:tr w:rsidR="00073ECB" w:rsidRPr="00313E98" w14:paraId="7886C6DF" w14:textId="77777777" w:rsidTr="00E54B85">
        <w:trPr>
          <w:trHeight w:val="276"/>
        </w:trPr>
        <w:tc>
          <w:tcPr>
            <w:tcW w:w="1661" w:type="dxa"/>
          </w:tcPr>
          <w:p w14:paraId="43EDB886" w14:textId="5AACC3BA" w:rsidR="00073ECB" w:rsidRDefault="00073ECB" w:rsidP="0085127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Intel</w:t>
            </w:r>
          </w:p>
        </w:tc>
        <w:tc>
          <w:tcPr>
            <w:tcW w:w="7968" w:type="dxa"/>
          </w:tcPr>
          <w:p w14:paraId="11CCCAA5" w14:textId="01C694C9" w:rsidR="00073ECB" w:rsidRPr="00B80A0F" w:rsidRDefault="005E36F7" w:rsidP="005E36F7">
            <w:pPr>
              <w:tabs>
                <w:tab w:val="left" w:pos="800"/>
              </w:tabs>
            </w:pPr>
            <w:r>
              <w:tab/>
            </w:r>
            <w:r>
              <w:rPr>
                <w:rFonts w:ascii="Times New Roman" w:hAnsi="Times New Roman" w:cs="Times New Roman"/>
                <w:szCs w:val="18"/>
                <w:lang w:eastAsia="ja-JP"/>
              </w:rPr>
              <w:t xml:space="preserve">We suggest </w:t>
            </w:r>
            <w:proofErr w:type="gramStart"/>
            <w:r>
              <w:rPr>
                <w:rFonts w:ascii="Times New Roman" w:hAnsi="Times New Roman" w:cs="Times New Roman"/>
                <w:szCs w:val="18"/>
                <w:lang w:eastAsia="ja-JP"/>
              </w:rPr>
              <w:t>to focus</w:t>
            </w:r>
            <w:proofErr w:type="gramEnd"/>
            <w:r>
              <w:rPr>
                <w:rFonts w:ascii="Times New Roman" w:hAnsi="Times New Roman" w:cs="Times New Roman"/>
                <w:szCs w:val="18"/>
                <w:lang w:eastAsia="ja-JP"/>
              </w:rPr>
              <w:t xml:space="preserve"> on Options 2 to 4. Do not see why it always needs to be included or need to be indicated by DCI</w:t>
            </w:r>
          </w:p>
        </w:tc>
      </w:tr>
      <w:tr w:rsidR="00E54B85" w14:paraId="150389BC" w14:textId="77777777" w:rsidTr="00E54B85">
        <w:trPr>
          <w:trHeight w:val="276"/>
        </w:trPr>
        <w:tc>
          <w:tcPr>
            <w:tcW w:w="1661" w:type="dxa"/>
          </w:tcPr>
          <w:p w14:paraId="68463B86" w14:textId="77777777" w:rsidR="00E54B85" w:rsidRDefault="00E54B85"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69666C9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 xml:space="preserve">2: </w:t>
            </w:r>
            <w:r>
              <w:rPr>
                <w:rFonts w:ascii="Times New Roman" w:eastAsia="DengXian" w:hAnsi="Times New Roman" w:cs="Times New Roman" w:hint="eastAsia"/>
                <w:bCs/>
                <w:szCs w:val="18"/>
                <w:lang w:eastAsia="zh-CN"/>
              </w:rPr>
              <w:t xml:space="preserve">Slightly prefer to </w:t>
            </w:r>
            <w:r>
              <w:rPr>
                <w:rFonts w:ascii="Times New Roman" w:eastAsia="DengXian" w:hAnsi="Times New Roman" w:cs="Times New Roman"/>
                <w:bCs/>
                <w:szCs w:val="18"/>
                <w:lang w:eastAsia="zh-CN"/>
              </w:rPr>
              <w:t>option 3</w:t>
            </w:r>
            <w:r>
              <w:rPr>
                <w:rFonts w:ascii="Times New Roman" w:eastAsia="DengXian" w:hAnsi="Times New Roman" w:cs="Times New Roman" w:hint="eastAsia"/>
                <w:bCs/>
                <w:szCs w:val="18"/>
                <w:lang w:eastAsia="zh-CN"/>
              </w:rPr>
              <w:t xml:space="preserve"> with small modification to allow flexible number of occasion.</w:t>
            </w:r>
          </w:p>
          <w:p w14:paraId="19604EFF"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think the UCI should be transmitted as early as possible,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it should be transmitted from the first CG PUSCH occasion. Considering the first occasion may be not transmitted caused by jitter, multiple UCI transmission occasions can be configured to provide more opportunity for UCI transmission, and the number of multiple UCI transmission occasions can be configured by RRC.</w:t>
            </w:r>
          </w:p>
          <w:p w14:paraId="1EC34F53"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 summarize, UCI should be fixedly transmitted in the first N occasions, the default value of N is 1, and other value can be configured by RRC.</w:t>
            </w:r>
          </w:p>
          <w:p w14:paraId="45C6EFF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4 and 5 can be excluded now due to the benefit from flexible occasion is not clear but complexity is significant.</w:t>
            </w:r>
          </w:p>
          <w:p w14:paraId="7BF04472"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Option 1 can be considered as one special case of option 3.</w:t>
            </w:r>
          </w:p>
          <w:p w14:paraId="4B7EBD54" w14:textId="77777777" w:rsidR="00E54B85" w:rsidRDefault="00E54B85"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 xml:space="preserve">Clarification of option 2 is necessary. If any occasion can be configured by RRC, it has similar issue as option 4 and 5. If some limited parameters, </w:t>
            </w:r>
            <w:proofErr w:type="gramStart"/>
            <w:r>
              <w:rPr>
                <w:rFonts w:ascii="Times New Roman" w:eastAsia="DengXian" w:hAnsi="Times New Roman" w:cs="Times New Roman" w:hint="eastAsia"/>
                <w:bCs/>
                <w:szCs w:val="18"/>
                <w:lang w:eastAsia="zh-CN"/>
              </w:rPr>
              <w:t>e.g.</w:t>
            </w:r>
            <w:proofErr w:type="gramEnd"/>
            <w:r>
              <w:rPr>
                <w:rFonts w:ascii="Times New Roman" w:eastAsia="DengXian" w:hAnsi="Times New Roman" w:cs="Times New Roman" w:hint="eastAsia"/>
                <w:bCs/>
                <w:szCs w:val="18"/>
                <w:lang w:eastAsia="zh-CN"/>
              </w:rPr>
              <w:t xml:space="preserve"> Number of occasion, can be configured by RRC, it can be considered further.</w:t>
            </w:r>
          </w:p>
          <w:p w14:paraId="5832195A" w14:textId="77777777" w:rsidR="00E54B85" w:rsidRDefault="00E54B85" w:rsidP="00851278"/>
        </w:tc>
      </w:tr>
      <w:tr w:rsidR="00AA188F" w14:paraId="21527E2B" w14:textId="77777777" w:rsidTr="00E54B85">
        <w:trPr>
          <w:trHeight w:val="276"/>
        </w:trPr>
        <w:tc>
          <w:tcPr>
            <w:tcW w:w="1661" w:type="dxa"/>
          </w:tcPr>
          <w:p w14:paraId="01ECC9B3" w14:textId="0FF3F7E5"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4028FC5" w14:textId="41AD8935" w:rsidR="00AA188F" w:rsidRDefault="00AA188F" w:rsidP="00AA188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 We prefer Options 2 - 4</w:t>
            </w:r>
          </w:p>
        </w:tc>
      </w:tr>
      <w:tr w:rsidR="00AA188F" w14:paraId="31F186EE" w14:textId="77777777" w:rsidTr="00E54B85">
        <w:trPr>
          <w:trHeight w:val="276"/>
        </w:trPr>
        <w:tc>
          <w:tcPr>
            <w:tcW w:w="1661" w:type="dxa"/>
          </w:tcPr>
          <w:p w14:paraId="5D6A0A7B" w14:textId="1D79CCB5" w:rsidR="00AA188F" w:rsidRDefault="00AA188F" w:rsidP="00AA188F">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397597D0" w14:textId="77777777" w:rsidR="00AA188F" w:rsidRPr="00F00D40" w:rsidRDefault="00AA188F" w:rsidP="00AA188F">
            <w:pPr>
              <w:rPr>
                <w:rFonts w:eastAsia="Calibri" w:cs="Arial"/>
                <w:sz w:val="20"/>
                <w:szCs w:val="20"/>
                <w:lang w:eastAsia="ja-JP"/>
              </w:rPr>
            </w:pPr>
            <w:r w:rsidRPr="00F00D40">
              <w:rPr>
                <w:rFonts w:eastAsia="Calibri" w:cs="Arial"/>
                <w:sz w:val="20"/>
                <w:szCs w:val="20"/>
                <w:lang w:eastAsia="ja-JP"/>
              </w:rPr>
              <w:t>We prefer option 3, where the UCI is transmitted on the first CG PUSCH occasion in the CG period.</w:t>
            </w:r>
            <w:r>
              <w:rPr>
                <w:rFonts w:ascii="Times New Roman" w:hAnsi="Times New Roman" w:cs="Times New Roman"/>
                <w:b/>
                <w:bCs/>
                <w:szCs w:val="18"/>
                <w:lang w:eastAsia="ja-JP"/>
              </w:rPr>
              <w:t xml:space="preserve"> </w:t>
            </w:r>
          </w:p>
          <w:p w14:paraId="4820EB59" w14:textId="6F4DCD11" w:rsidR="00AA188F" w:rsidRDefault="00AA188F" w:rsidP="00AA188F">
            <w:pPr>
              <w:rPr>
                <w:rFonts w:ascii="Times New Roman" w:eastAsia="DengXian" w:hAnsi="Times New Roman" w:cs="Times New Roman"/>
                <w:bCs/>
                <w:szCs w:val="18"/>
                <w:lang w:eastAsia="zh-CN"/>
              </w:rPr>
            </w:pPr>
            <w:r w:rsidRPr="00F00D40">
              <w:rPr>
                <w:rFonts w:eastAsia="Calibri" w:cs="Arial"/>
                <w:sz w:val="20"/>
                <w:szCs w:val="20"/>
                <w:lang w:eastAsia="ja-JP"/>
              </w:rPr>
              <w:t xml:space="preserve">However, in RAN2 they are </w:t>
            </w:r>
            <w:r>
              <w:rPr>
                <w:rFonts w:eastAsia="Calibri" w:cs="Arial"/>
                <w:sz w:val="20"/>
                <w:szCs w:val="20"/>
                <w:lang w:val="en-GB" w:eastAsia="ja-JP"/>
              </w:rPr>
              <w:t>currently</w:t>
            </w:r>
            <w:r w:rsidRPr="00F00D40">
              <w:rPr>
                <w:rFonts w:eastAsia="Calibri" w:cs="Arial"/>
                <w:sz w:val="20"/>
                <w:szCs w:val="20"/>
                <w:lang w:eastAsia="ja-JP"/>
              </w:rPr>
              <w:t xml:space="preserve"> discussing enhancement to address UL jitter</w:t>
            </w:r>
            <w:r>
              <w:rPr>
                <w:rFonts w:eastAsia="Calibri" w:cs="Arial"/>
                <w:sz w:val="20"/>
                <w:szCs w:val="20"/>
                <w:lang w:val="en-GB" w:eastAsia="ja-JP"/>
              </w:rPr>
              <w:t>. If UL jitter is assumed, UE can miss transmission on the initial PUSCH occasions and hence can signal the UCI in its first transmission, hence option 4 can also be considered.</w:t>
            </w:r>
          </w:p>
        </w:tc>
      </w:tr>
      <w:tr w:rsidR="00AA188F" w14:paraId="5F191107" w14:textId="77777777" w:rsidTr="00E54B85">
        <w:trPr>
          <w:trHeight w:val="276"/>
        </w:trPr>
        <w:tc>
          <w:tcPr>
            <w:tcW w:w="1661" w:type="dxa"/>
          </w:tcPr>
          <w:p w14:paraId="2E38F128" w14:textId="64AEFE4A"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7968" w:type="dxa"/>
          </w:tcPr>
          <w:p w14:paraId="16C1027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agree that the UCI should be transmitted as early as possible to leave enough time for gNB to reschedule the unused CG PUSCH occasions. As commented by Huawei, the UCI can be transmitted in 1</w:t>
            </w:r>
            <w:r>
              <w:rPr>
                <w:rFonts w:ascii="Times New Roman" w:eastAsia="DengXian" w:hAnsi="Times New Roman" w:cs="Times New Roman" w:hint="eastAsia"/>
                <w:bCs/>
                <w:szCs w:val="18"/>
                <w:vertAlign w:val="superscript"/>
                <w:lang w:eastAsia="zh-CN"/>
              </w:rPr>
              <w:t>st</w:t>
            </w:r>
            <w:r>
              <w:rPr>
                <w:rFonts w:ascii="Times New Roman" w:eastAsia="DengXian" w:hAnsi="Times New Roman" w:cs="Times New Roman" w:hint="eastAsia"/>
                <w:bCs/>
                <w:szCs w:val="18"/>
                <w:lang w:eastAsia="zh-CN"/>
              </w:rPr>
              <w:t xml:space="preserve"> CG PUSCH occasion within a CG period. </w:t>
            </w:r>
          </w:p>
          <w:p w14:paraId="058810F5" w14:textId="77777777" w:rsidR="00AA188F" w:rsidRDefault="00AA188F" w:rsidP="00AA188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However, if we consider the misalignment issue between the non-integer periodicity of XR traffic (e.g., 16.667ms) with the presence of jitter and the integer periodicity of a UCI transmission period, it</w:t>
            </w:r>
            <w:r>
              <w:rPr>
                <w:rFonts w:ascii="Times New Roman" w:eastAsia="DengXian" w:hAnsi="Times New Roman" w:cs="Times New Roman"/>
                <w:bCs/>
                <w:szCs w:val="18"/>
                <w:lang w:eastAsia="zh-CN"/>
              </w:rPr>
              <w:t>’</w:t>
            </w:r>
            <w:r>
              <w:rPr>
                <w:rFonts w:ascii="Times New Roman" w:eastAsia="DengXian" w:hAnsi="Times New Roman" w:cs="Times New Roman" w:hint="eastAsia"/>
                <w:bCs/>
                <w:szCs w:val="18"/>
                <w:lang w:eastAsia="zh-CN"/>
              </w:rPr>
              <w:t xml:space="preserve">s possible that the UL XR video frame has not been prepared by UE on the UCI transmission occasion. In this case, UE has not yet acquired the actual data size of the XR video frame at the UCI transmission occasion, so the UCI sent by UE could not precisely indicate the unused CG PUSCH occasions. </w:t>
            </w: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propose to introduce the UCI overriding mechanism to allow UE re-sending the UCI to override the inaccurate indication information in the previous UCI. Figure 1 below illustrates an example of the UCI overriding. From our understanding, option 1 is also one realization of the UCI overriding mechanism.</w:t>
            </w:r>
          </w:p>
          <w:p w14:paraId="4FFF414C" w14:textId="77777777" w:rsidR="00AA188F" w:rsidRDefault="00AA188F" w:rsidP="00AA188F">
            <w:pPr>
              <w:jc w:val="both"/>
            </w:pPr>
            <w:r>
              <w:rPr>
                <w:noProof/>
                <w:lang w:eastAsia="zh-CN"/>
              </w:rPr>
              <w:lastRenderedPageBreak/>
              <w:drawing>
                <wp:inline distT="0" distB="0" distL="114300" distR="114300" wp14:anchorId="6F5AFA74" wp14:editId="104718B3">
                  <wp:extent cx="4835525" cy="1096645"/>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835525" cy="1096645"/>
                          </a:xfrm>
                          <a:prstGeom prst="rect">
                            <a:avLst/>
                          </a:prstGeom>
                          <a:noFill/>
                          <a:ln>
                            <a:noFill/>
                          </a:ln>
                        </pic:spPr>
                      </pic:pic>
                    </a:graphicData>
                  </a:graphic>
                </wp:inline>
              </w:drawing>
            </w:r>
          </w:p>
          <w:p w14:paraId="0E78E697" w14:textId="77777777" w:rsidR="00AA188F" w:rsidRDefault="00AA188F" w:rsidP="00AA188F">
            <w:pPr>
              <w:jc w:val="center"/>
              <w:rPr>
                <w:rFonts w:ascii="Times New Roman" w:eastAsia="DengXian" w:hAnsi="Times New Roman" w:cs="Times New Roman"/>
                <w:bCs/>
                <w:szCs w:val="18"/>
                <w:lang w:eastAsia="zh-CN"/>
              </w:rPr>
            </w:pPr>
            <w:r>
              <w:rPr>
                <w:rFonts w:hint="eastAsia"/>
                <w:b/>
                <w:bCs/>
                <w:lang w:eastAsia="zh-CN"/>
              </w:rPr>
              <w:t>Figure 1. Illustration of UCI overriding mechanism</w:t>
            </w:r>
          </w:p>
          <w:p w14:paraId="59885B07" w14:textId="4F32EA7F" w:rsidR="00AA188F" w:rsidRDefault="00AA188F" w:rsidP="00AA188F">
            <w:pPr>
              <w:rPr>
                <w:rFonts w:ascii="Times New Roman" w:eastAsia="DengXian" w:hAnsi="Times New Roman" w:cs="Times New Roman"/>
                <w:bCs/>
                <w:szCs w:val="18"/>
                <w:lang w:eastAsia="zh-CN"/>
              </w:rPr>
            </w:pPr>
            <w:proofErr w:type="gramStart"/>
            <w:r>
              <w:rPr>
                <w:rFonts w:ascii="Times New Roman" w:eastAsia="DengXian" w:hAnsi="Times New Roman" w:cs="Times New Roman" w:hint="eastAsia"/>
                <w:bCs/>
                <w:szCs w:val="18"/>
                <w:lang w:eastAsia="zh-CN"/>
              </w:rPr>
              <w:t>So</w:t>
            </w:r>
            <w:proofErr w:type="gramEnd"/>
            <w:r>
              <w:rPr>
                <w:rFonts w:ascii="Times New Roman" w:eastAsia="DengXian" w:hAnsi="Times New Roman" w:cs="Times New Roman" w:hint="eastAsia"/>
                <w:bCs/>
                <w:szCs w:val="18"/>
                <w:lang w:eastAsia="zh-CN"/>
              </w:rPr>
              <w:t xml:space="preserve"> we suggest discussing first whether the UCI overriding mechanism will be supported or not. If yes, the details can be further discussed.</w:t>
            </w:r>
          </w:p>
        </w:tc>
      </w:tr>
      <w:tr w:rsidR="00AA188F" w14:paraId="5B211C17" w14:textId="77777777" w:rsidTr="00C35CB4">
        <w:trPr>
          <w:trHeight w:val="276"/>
        </w:trPr>
        <w:tc>
          <w:tcPr>
            <w:tcW w:w="1661" w:type="dxa"/>
            <w:shd w:val="clear" w:color="auto" w:fill="FFC000" w:themeFill="accent4"/>
          </w:tcPr>
          <w:p w14:paraId="50CBE9D1" w14:textId="33923E59" w:rsidR="00AA188F" w:rsidRDefault="00AA188F" w:rsidP="00AA188F">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Moderator</w:t>
            </w:r>
          </w:p>
        </w:tc>
        <w:tc>
          <w:tcPr>
            <w:tcW w:w="7968" w:type="dxa"/>
          </w:tcPr>
          <w:p w14:paraId="24133CA2" w14:textId="77777777" w:rsidR="00AA188F" w:rsidRPr="00DE121E" w:rsidRDefault="00AA188F" w:rsidP="00AA188F">
            <w:pPr>
              <w:rPr>
                <w:rFonts w:eastAsia="DengXian" w:cs="Arial"/>
                <w:b/>
                <w:sz w:val="20"/>
                <w:szCs w:val="20"/>
                <w:lang w:eastAsia="zh-CN"/>
              </w:rPr>
            </w:pPr>
            <w:r w:rsidRPr="00DE121E">
              <w:rPr>
                <w:rFonts w:eastAsia="DengXian" w:cs="Arial"/>
                <w:b/>
                <w:sz w:val="20"/>
                <w:szCs w:val="20"/>
                <w:highlight w:val="cyan"/>
                <w:lang w:eastAsia="zh-CN"/>
              </w:rPr>
              <w:t>Summary of views:</w:t>
            </w:r>
          </w:p>
          <w:p w14:paraId="23993180" w14:textId="5AE2D8F8"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1: Apple, Sony, QC</w:t>
            </w:r>
          </w:p>
          <w:p w14:paraId="5F447FF2" w14:textId="14C909C3"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2: Samsung, DCM, QC, Intel, E///</w:t>
            </w:r>
            <w:r w:rsidR="00D91131" w:rsidRPr="00B957D2">
              <w:rPr>
                <w:rFonts w:ascii="Arial" w:eastAsia="DengXian" w:hAnsi="Arial" w:cs="Arial"/>
                <w:bCs/>
                <w:sz w:val="20"/>
                <w:szCs w:val="20"/>
                <w:lang w:val="de-DE" w:eastAsia="zh-CN"/>
              </w:rPr>
              <w:t>, IDC</w:t>
            </w:r>
          </w:p>
          <w:p w14:paraId="3B99ED1C" w14:textId="77D42979"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3: HW/</w:t>
            </w:r>
            <w:proofErr w:type="spellStart"/>
            <w:r w:rsidRPr="00DE121E">
              <w:rPr>
                <w:rFonts w:ascii="Arial" w:eastAsia="DengXian" w:hAnsi="Arial" w:cs="Arial"/>
                <w:bCs/>
                <w:sz w:val="20"/>
                <w:szCs w:val="20"/>
                <w:lang w:eastAsia="zh-CN"/>
              </w:rPr>
              <w:t>HiSi</w:t>
            </w:r>
            <w:proofErr w:type="spellEnd"/>
            <w:r w:rsidRPr="00DE121E">
              <w:rPr>
                <w:rFonts w:ascii="Arial" w:eastAsia="DengXian" w:hAnsi="Arial" w:cs="Arial"/>
                <w:bCs/>
                <w:sz w:val="20"/>
                <w:szCs w:val="20"/>
                <w:lang w:eastAsia="zh-CN"/>
              </w:rPr>
              <w:t xml:space="preserve"> (1</w:t>
            </w:r>
            <w:r w:rsidRPr="00DE121E">
              <w:rPr>
                <w:rFonts w:ascii="Arial" w:eastAsia="DengXian" w:hAnsi="Arial" w:cs="Arial"/>
                <w:bCs/>
                <w:sz w:val="20"/>
                <w:szCs w:val="20"/>
                <w:vertAlign w:val="superscript"/>
                <w:lang w:eastAsia="zh-CN"/>
              </w:rPr>
              <w:t>st</w:t>
            </w:r>
            <w:r w:rsidRPr="00DE121E">
              <w:rPr>
                <w:rFonts w:ascii="Arial" w:eastAsia="DengXian" w:hAnsi="Arial" w:cs="Arial"/>
                <w:bCs/>
                <w:sz w:val="20"/>
                <w:szCs w:val="20"/>
                <w:lang w:eastAsia="zh-CN"/>
              </w:rPr>
              <w:t xml:space="preserve"> PUSCH/period), ZTE, DCM, Sony, Spreadtrum, QC, OPPO</w:t>
            </w:r>
            <w:r w:rsidR="00D91131">
              <w:rPr>
                <w:rFonts w:ascii="Arial" w:eastAsia="DengXian" w:hAnsi="Arial" w:cs="Arial"/>
                <w:bCs/>
                <w:sz w:val="20"/>
                <w:szCs w:val="20"/>
                <w:lang w:val="en-US" w:eastAsia="zh-CN"/>
              </w:rPr>
              <w:t>, IDC</w:t>
            </w:r>
            <w:r w:rsidR="00C562DD">
              <w:rPr>
                <w:rFonts w:ascii="Arial" w:eastAsia="DengXian" w:hAnsi="Arial" w:cs="Arial"/>
                <w:bCs/>
                <w:sz w:val="20"/>
                <w:szCs w:val="20"/>
                <w:lang w:val="en-US" w:eastAsia="zh-CN"/>
              </w:rPr>
              <w:t>, Google</w:t>
            </w:r>
          </w:p>
          <w:p w14:paraId="1B2A2AEF" w14:textId="522C10C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4: No (QC, OPPO, E///), Yes (Intel</w:t>
            </w:r>
            <w:r w:rsidR="00D91131">
              <w:rPr>
                <w:rFonts w:ascii="Arial" w:eastAsia="DengXian" w:hAnsi="Arial" w:cs="Arial"/>
                <w:bCs/>
                <w:sz w:val="20"/>
                <w:szCs w:val="20"/>
                <w:lang w:val="en-US" w:eastAsia="zh-CN"/>
              </w:rPr>
              <w:t>, IDC</w:t>
            </w:r>
            <w:r w:rsidRPr="00DE121E">
              <w:rPr>
                <w:rFonts w:ascii="Arial" w:eastAsia="DengXian" w:hAnsi="Arial" w:cs="Arial"/>
                <w:bCs/>
                <w:sz w:val="20"/>
                <w:szCs w:val="20"/>
                <w:lang w:eastAsia="zh-CN"/>
              </w:rPr>
              <w:t>)</w:t>
            </w:r>
          </w:p>
          <w:p w14:paraId="2F7795B7" w14:textId="5488486B"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Option 5: No (LG, DCM, Lenovo, QC, OPPO, E///)</w:t>
            </w:r>
          </w:p>
          <w:p w14:paraId="00A3B47D" w14:textId="61934069"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@Samsung: On single PUSCH/multi-</w:t>
            </w:r>
            <w:proofErr w:type="gramStart"/>
            <w:r w:rsidRPr="00DE121E">
              <w:rPr>
                <w:rFonts w:eastAsia="DengXian" w:cs="Arial"/>
                <w:bCs/>
                <w:sz w:val="20"/>
                <w:szCs w:val="20"/>
                <w:lang w:eastAsia="zh-CN"/>
              </w:rPr>
              <w:t>PUSCHs :Companies</w:t>
            </w:r>
            <w:proofErr w:type="gramEnd"/>
            <w:r w:rsidRPr="00DE121E">
              <w:rPr>
                <w:rFonts w:eastAsia="DengXian" w:cs="Arial"/>
                <w:bCs/>
                <w:sz w:val="20"/>
                <w:szCs w:val="20"/>
                <w:lang w:eastAsia="zh-CN"/>
              </w:rPr>
              <w:t xml:space="preserve"> have different preferences as discussed earlier.</w:t>
            </w:r>
          </w:p>
          <w:p w14:paraId="101CBA14" w14:textId="4CE8B32E"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w:t>
            </w:r>
            <w:proofErr w:type="gramStart"/>
            <w:r w:rsidRPr="00DE121E">
              <w:rPr>
                <w:rFonts w:eastAsia="DengXian" w:cs="Arial"/>
                <w:bCs/>
                <w:sz w:val="20"/>
                <w:szCs w:val="20"/>
                <w:lang w:eastAsia="zh-CN"/>
              </w:rPr>
              <w:t>xiaomi</w:t>
            </w:r>
            <w:proofErr w:type="gramEnd"/>
            <w:r w:rsidRPr="00DE121E">
              <w:rPr>
                <w:rFonts w:eastAsia="DengXian" w:cs="Arial"/>
                <w:bCs/>
                <w:sz w:val="20"/>
                <w:szCs w:val="20"/>
                <w:lang w:eastAsia="zh-CN"/>
              </w:rPr>
              <w:t xml:space="preserve">: proposed option 6 falls within Option 4. </w:t>
            </w:r>
          </w:p>
          <w:p w14:paraId="1BCCAFEF" w14:textId="28FE40F6" w:rsidR="00AA188F" w:rsidRPr="00DE121E" w:rsidRDefault="00AC6DC3" w:rsidP="00AA188F">
            <w:pPr>
              <w:rPr>
                <w:rFonts w:eastAsia="DengXian" w:cs="Arial"/>
                <w:bCs/>
                <w:sz w:val="20"/>
                <w:szCs w:val="20"/>
                <w:lang w:eastAsia="zh-CN"/>
              </w:rPr>
            </w:pPr>
            <w:r>
              <w:rPr>
                <w:rFonts w:eastAsia="DengXian" w:cs="Arial"/>
                <w:bCs/>
                <w:sz w:val="20"/>
                <w:szCs w:val="20"/>
                <w:lang w:eastAsia="zh-CN"/>
              </w:rPr>
              <w:t>@</w:t>
            </w:r>
            <w:r w:rsidR="00D64681">
              <w:rPr>
                <w:rFonts w:eastAsia="DengXian" w:cs="Arial"/>
                <w:bCs/>
                <w:sz w:val="20"/>
                <w:szCs w:val="20"/>
                <w:lang w:eastAsia="zh-CN"/>
              </w:rPr>
              <w:t xml:space="preserve">CMCC: It is better to understand how the baseline feature works. When the procedures </w:t>
            </w:r>
            <w:proofErr w:type="gramStart"/>
            <w:r w:rsidR="00D64681">
              <w:rPr>
                <w:rFonts w:eastAsia="DengXian" w:cs="Arial"/>
                <w:bCs/>
                <w:sz w:val="20"/>
                <w:szCs w:val="20"/>
                <w:lang w:eastAsia="zh-CN"/>
              </w:rPr>
              <w:t>is</w:t>
            </w:r>
            <w:proofErr w:type="gramEnd"/>
            <w:r w:rsidR="00D64681">
              <w:rPr>
                <w:rFonts w:eastAsia="DengXian" w:cs="Arial"/>
                <w:bCs/>
                <w:sz w:val="20"/>
                <w:szCs w:val="20"/>
                <w:lang w:eastAsia="zh-CN"/>
              </w:rPr>
              <w:t xml:space="preserve"> clear, we can discuss overriding. The topic of overriding is general and will be handled as a different proposal.</w:t>
            </w:r>
          </w:p>
          <w:p w14:paraId="481A30C6" w14:textId="77777777" w:rsidR="00AA188F" w:rsidRPr="00DE121E" w:rsidRDefault="00AA188F" w:rsidP="00AA188F">
            <w:pPr>
              <w:rPr>
                <w:rFonts w:eastAsia="DengXian" w:cs="Arial"/>
                <w:b/>
                <w:sz w:val="20"/>
                <w:szCs w:val="20"/>
                <w:lang w:eastAsia="zh-CN"/>
              </w:rPr>
            </w:pPr>
            <w:r w:rsidRPr="00DE121E">
              <w:rPr>
                <w:rFonts w:eastAsia="DengXian" w:cs="Arial"/>
                <w:b/>
                <w:sz w:val="20"/>
                <w:szCs w:val="20"/>
                <w:lang w:eastAsia="zh-CN"/>
              </w:rPr>
              <w:t>Moderator comments:</w:t>
            </w:r>
          </w:p>
          <w:p w14:paraId="36827419" w14:textId="4052C88F" w:rsidR="000C5EF9" w:rsidRPr="00C562DD" w:rsidRDefault="00AA188F" w:rsidP="00C562DD">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Suggest removing Option 5.</w:t>
            </w:r>
          </w:p>
          <w:p w14:paraId="607B10ED" w14:textId="77777777" w:rsidR="00AA188F" w:rsidRPr="00DE121E" w:rsidRDefault="00AA188F" w:rsidP="00AA188F">
            <w:pPr>
              <w:pStyle w:val="ListParagraph"/>
              <w:numPr>
                <w:ilvl w:val="0"/>
                <w:numId w:val="40"/>
              </w:numPr>
              <w:rPr>
                <w:rFonts w:ascii="Arial" w:eastAsia="DengXian" w:hAnsi="Arial" w:cs="Arial"/>
                <w:bCs/>
                <w:sz w:val="20"/>
                <w:szCs w:val="20"/>
                <w:lang w:eastAsia="zh-CN"/>
              </w:rPr>
            </w:pPr>
            <w:r w:rsidRPr="00DE121E">
              <w:rPr>
                <w:rFonts w:ascii="Arial" w:eastAsia="DengXian" w:hAnsi="Arial" w:cs="Arial"/>
                <w:bCs/>
                <w:sz w:val="20"/>
                <w:szCs w:val="20"/>
                <w:lang w:eastAsia="zh-CN"/>
              </w:rPr>
              <w:t xml:space="preserve">Clarify the terms fixed, flexible. Add FFS to cover the case of Option 6 </w:t>
            </w:r>
          </w:p>
          <w:p w14:paraId="063206B1" w14:textId="77777777" w:rsidR="00AA188F" w:rsidRPr="00DE121E" w:rsidRDefault="00AA188F" w:rsidP="00AA188F">
            <w:pPr>
              <w:rPr>
                <w:rFonts w:eastAsia="DengXian" w:cs="Arial"/>
                <w:bCs/>
                <w:sz w:val="20"/>
                <w:szCs w:val="20"/>
                <w:lang w:eastAsia="zh-CN"/>
              </w:rPr>
            </w:pPr>
          </w:p>
          <w:p w14:paraId="043C18F0" w14:textId="48376FCB" w:rsidR="00AA188F" w:rsidRPr="00DE121E" w:rsidRDefault="00AA188F" w:rsidP="00AA188F">
            <w:pPr>
              <w:rPr>
                <w:rFonts w:eastAsia="DengXian" w:cs="Arial"/>
                <w:bCs/>
                <w:sz w:val="20"/>
                <w:szCs w:val="20"/>
                <w:lang w:eastAsia="zh-CN"/>
              </w:rPr>
            </w:pPr>
            <w:r w:rsidRPr="00DE121E">
              <w:rPr>
                <w:rFonts w:eastAsia="DengXian" w:cs="Arial"/>
                <w:bCs/>
                <w:sz w:val="20"/>
                <w:szCs w:val="20"/>
                <w:lang w:eastAsia="zh-CN"/>
              </w:rPr>
              <w:t xml:space="preserve">Based on the comments, the proposal is updated as the following </w:t>
            </w:r>
            <w:r w:rsidRPr="00DE121E">
              <w:rPr>
                <w:rFonts w:eastAsia="DengXian" w:cs="Arial"/>
                <w:bCs/>
                <w:sz w:val="20"/>
                <w:szCs w:val="20"/>
                <w:highlight w:val="cyan"/>
                <w:lang w:eastAsia="zh-CN"/>
              </w:rPr>
              <w:t>(need to update the highlighted part):</w:t>
            </w:r>
          </w:p>
          <w:p w14:paraId="7A9ACA23" w14:textId="182BDB3C" w:rsidR="00AA188F" w:rsidRPr="00DE121E" w:rsidRDefault="00AA188F" w:rsidP="00AA188F">
            <w:pPr>
              <w:rPr>
                <w:rFonts w:cs="Arial"/>
                <w:b/>
                <w:bCs/>
                <w:sz w:val="20"/>
                <w:szCs w:val="20"/>
                <w:lang w:val="en-GB" w:eastAsia="ja-JP"/>
              </w:rPr>
            </w:pPr>
            <w:r w:rsidRPr="00DE121E">
              <w:rPr>
                <w:rFonts w:cs="Arial"/>
                <w:b/>
                <w:bCs/>
                <w:sz w:val="20"/>
                <w:szCs w:val="20"/>
                <w:highlight w:val="yellow"/>
                <w:lang w:val="en-GB" w:eastAsia="ja-JP"/>
              </w:rPr>
              <w:t>Proposal 2-3-1 (</w:t>
            </w:r>
            <w:r w:rsidRPr="00DE121E">
              <w:rPr>
                <w:rFonts w:cs="Arial"/>
                <w:b/>
                <w:bCs/>
                <w:sz w:val="20"/>
                <w:szCs w:val="20"/>
                <w:highlight w:val="cyan"/>
                <w:lang w:val="en-GB" w:eastAsia="ja-JP"/>
              </w:rPr>
              <w:t>to be updated</w:t>
            </w:r>
            <w:r w:rsidRPr="00DE121E">
              <w:rPr>
                <w:rFonts w:cs="Arial"/>
                <w:b/>
                <w:bCs/>
                <w:sz w:val="20"/>
                <w:szCs w:val="20"/>
                <w:highlight w:val="yellow"/>
                <w:lang w:val="en-GB" w:eastAsia="ja-JP"/>
              </w:rPr>
              <w:t>):</w:t>
            </w:r>
          </w:p>
          <w:p w14:paraId="1F49899E" w14:textId="77777777" w:rsidR="00AA188F" w:rsidRPr="00DE121E" w:rsidRDefault="00AA188F" w:rsidP="00AA188F">
            <w:pPr>
              <w:jc w:val="both"/>
              <w:rPr>
                <w:rFonts w:cs="Arial"/>
                <w:sz w:val="20"/>
                <w:szCs w:val="20"/>
                <w:lang w:val="x-none"/>
              </w:rPr>
            </w:pPr>
            <w:r w:rsidRPr="00DE121E">
              <w:rPr>
                <w:rFonts w:cs="Arial"/>
                <w:sz w:val="20"/>
                <w:szCs w:val="20"/>
              </w:rPr>
              <w:t>For dynamic indication of unused CG PUSCH occasion(s) based on a UCI, the following options are considered for the transmission occasion of information the UCI:</w:t>
            </w:r>
          </w:p>
          <w:p w14:paraId="6331314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713BC063" w14:textId="77777777"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1C508922" w14:textId="41CE40C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 </w:t>
            </w:r>
            <w:r w:rsidRPr="00DE121E">
              <w:rPr>
                <w:rFonts w:ascii="Arial" w:hAnsi="Arial" w:cs="Arial"/>
                <w:sz w:val="20"/>
                <w:szCs w:val="20"/>
                <w:highlight w:val="cyan"/>
              </w:rPr>
              <w:t>fixed</w:t>
            </w:r>
            <w:r w:rsidRPr="00DE121E">
              <w:rPr>
                <w:rFonts w:ascii="Arial" w:hAnsi="Arial" w:cs="Arial"/>
                <w:sz w:val="20"/>
                <w:szCs w:val="20"/>
              </w:rPr>
              <w:t xml:space="preserve"> occasion determined by </w:t>
            </w:r>
            <w:r w:rsidRPr="00DE121E">
              <w:rPr>
                <w:rFonts w:ascii="Arial" w:hAnsi="Arial" w:cs="Arial"/>
                <w:sz w:val="20"/>
                <w:szCs w:val="20"/>
                <w:highlight w:val="cyan"/>
              </w:rPr>
              <w:t>rules</w:t>
            </w:r>
            <w:r w:rsidRPr="00DE121E">
              <w:rPr>
                <w:rFonts w:ascii="Arial" w:hAnsi="Arial" w:cs="Arial"/>
                <w:sz w:val="20"/>
                <w:szCs w:val="20"/>
              </w:rPr>
              <w:t>.</w:t>
            </w:r>
          </w:p>
          <w:p w14:paraId="7BEA7930" w14:textId="77777777"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2096D5A0" w14:textId="6E3D24EF" w:rsidR="00AA188F" w:rsidRPr="00DE121E" w:rsidRDefault="00AA188F" w:rsidP="00AA188F">
            <w:pPr>
              <w:pStyle w:val="ListParagraph"/>
              <w:numPr>
                <w:ilvl w:val="2"/>
                <w:numId w:val="40"/>
              </w:numPr>
              <w:spacing w:before="40" w:line="240" w:lineRule="auto"/>
              <w:rPr>
                <w:rFonts w:ascii="Arial" w:hAnsi="Arial" w:cs="Arial"/>
                <w:sz w:val="20"/>
                <w:szCs w:val="20"/>
              </w:rPr>
            </w:pPr>
            <w:r w:rsidRPr="00DE121E">
              <w:rPr>
                <w:rFonts w:ascii="Arial" w:hAnsi="Arial" w:cs="Arial"/>
                <w:sz w:val="20"/>
                <w:szCs w:val="20"/>
                <w:lang w:val="en-US"/>
              </w:rPr>
              <w:t xml:space="preserve">Example of </w:t>
            </w:r>
            <w:r w:rsidRPr="00DE121E">
              <w:rPr>
                <w:rFonts w:ascii="Arial" w:hAnsi="Arial" w:cs="Arial"/>
                <w:sz w:val="20"/>
                <w:szCs w:val="20"/>
                <w:highlight w:val="cyan"/>
                <w:lang w:val="en-US"/>
              </w:rPr>
              <w:t>Fixed occasion</w:t>
            </w:r>
            <w:r w:rsidRPr="00DE121E">
              <w:rPr>
                <w:rFonts w:ascii="Arial" w:hAnsi="Arial" w:cs="Arial"/>
                <w:sz w:val="20"/>
                <w:szCs w:val="20"/>
                <w:lang w:val="en-US"/>
              </w:rPr>
              <w:t>: 1</w:t>
            </w:r>
            <w:r w:rsidRPr="00DE121E">
              <w:rPr>
                <w:rFonts w:ascii="Arial" w:hAnsi="Arial" w:cs="Arial"/>
                <w:sz w:val="20"/>
                <w:szCs w:val="20"/>
                <w:vertAlign w:val="superscript"/>
                <w:lang w:val="en-US"/>
              </w:rPr>
              <w:t>st</w:t>
            </w:r>
            <w:r w:rsidRPr="00DE121E">
              <w:rPr>
                <w:rFonts w:ascii="Arial" w:hAnsi="Arial" w:cs="Arial"/>
                <w:sz w:val="20"/>
                <w:szCs w:val="20"/>
                <w:lang w:val="en-US"/>
              </w:rPr>
              <w:t xml:space="preserve"> PUSCH in a CG period</w:t>
            </w:r>
          </w:p>
          <w:p w14:paraId="58A997DF" w14:textId="4ACDC450" w:rsidR="00AA188F" w:rsidRPr="00DE121E" w:rsidRDefault="00AA188F" w:rsidP="00AA188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DE121E">
              <w:rPr>
                <w:rFonts w:ascii="Arial" w:hAnsi="Arial" w:cs="Arial"/>
                <w:sz w:val="20"/>
                <w:szCs w:val="20"/>
              </w:rPr>
              <w:t xml:space="preserve">UCI, if </w:t>
            </w:r>
            <w:r w:rsidRPr="00DE121E">
              <w:rPr>
                <w:rFonts w:ascii="Arial" w:hAnsi="Arial" w:cs="Arial"/>
                <w:sz w:val="20"/>
                <w:szCs w:val="20"/>
                <w:lang w:val="en-US"/>
              </w:rPr>
              <w:t>it is</w:t>
            </w:r>
            <w:r w:rsidRPr="00DE121E">
              <w:rPr>
                <w:rFonts w:ascii="Arial" w:hAnsi="Arial" w:cs="Arial"/>
                <w:sz w:val="20"/>
                <w:szCs w:val="20"/>
              </w:rPr>
              <w:t xml:space="preserve"> transmitted in</w:t>
            </w:r>
            <w:r w:rsidRPr="00DE121E">
              <w:rPr>
                <w:rFonts w:ascii="Arial" w:hAnsi="Arial" w:cs="Arial"/>
                <w:sz w:val="20"/>
                <w:szCs w:val="20"/>
                <w:lang w:val="en-US"/>
              </w:rPr>
              <w:t xml:space="preserve"> a</w:t>
            </w:r>
            <w:r w:rsidRPr="00DE121E">
              <w:rPr>
                <w:rFonts w:ascii="Arial" w:hAnsi="Arial" w:cs="Arial"/>
                <w:sz w:val="20"/>
                <w:szCs w:val="20"/>
              </w:rPr>
              <w:t xml:space="preserve"> </w:t>
            </w:r>
            <w:r w:rsidRPr="00DE121E">
              <w:rPr>
                <w:rFonts w:ascii="Arial" w:hAnsi="Arial" w:cs="Arial"/>
                <w:sz w:val="20"/>
                <w:szCs w:val="20"/>
                <w:highlight w:val="cyan"/>
              </w:rPr>
              <w:t>flexible</w:t>
            </w:r>
            <w:r w:rsidRPr="00DE121E">
              <w:rPr>
                <w:rFonts w:ascii="Arial" w:hAnsi="Arial" w:cs="Arial"/>
                <w:sz w:val="20"/>
                <w:szCs w:val="20"/>
              </w:rPr>
              <w:t xml:space="preserve"> occasion determined by rules.</w:t>
            </w:r>
          </w:p>
          <w:p w14:paraId="52F11C5C" w14:textId="3EC90B96" w:rsidR="00AA188F" w:rsidRPr="00DE121E" w:rsidRDefault="00AA188F" w:rsidP="00AA188F">
            <w:pPr>
              <w:pStyle w:val="ListParagraph"/>
              <w:numPr>
                <w:ilvl w:val="1"/>
                <w:numId w:val="40"/>
              </w:numPr>
              <w:spacing w:before="40" w:line="240" w:lineRule="auto"/>
              <w:rPr>
                <w:rFonts w:ascii="Arial" w:hAnsi="Arial" w:cs="Arial"/>
                <w:sz w:val="20"/>
                <w:szCs w:val="20"/>
              </w:rPr>
            </w:pPr>
            <w:r w:rsidRPr="00DE121E">
              <w:rPr>
                <w:rFonts w:ascii="Arial" w:hAnsi="Arial" w:cs="Arial"/>
                <w:color w:val="FF0000"/>
                <w:sz w:val="20"/>
                <w:szCs w:val="20"/>
                <w:lang w:val="en-US"/>
              </w:rPr>
              <w:t>FFS details</w:t>
            </w:r>
          </w:p>
          <w:p w14:paraId="39D5D38A" w14:textId="66561459" w:rsidR="00AA188F" w:rsidRPr="00DE121E" w:rsidRDefault="00AA188F" w:rsidP="00AA188F">
            <w:pPr>
              <w:pStyle w:val="ListParagraph"/>
              <w:numPr>
                <w:ilvl w:val="0"/>
                <w:numId w:val="40"/>
              </w:numPr>
              <w:spacing w:before="40" w:line="240" w:lineRule="auto"/>
              <w:rPr>
                <w:rFonts w:ascii="Arial" w:hAnsi="Arial" w:cs="Arial"/>
                <w:strike/>
                <w:color w:val="FF0000"/>
                <w:sz w:val="20"/>
                <w:szCs w:val="20"/>
              </w:rPr>
            </w:pPr>
            <w:r w:rsidRPr="00DE121E">
              <w:rPr>
                <w:rFonts w:ascii="Arial" w:hAnsi="Arial" w:cs="Arial"/>
                <w:b/>
                <w:bCs/>
                <w:strike/>
                <w:color w:val="FF0000"/>
                <w:sz w:val="20"/>
                <w:szCs w:val="20"/>
              </w:rPr>
              <w:t>Option 5</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A</w:t>
            </w:r>
            <w:r w:rsidRPr="00DE121E">
              <w:rPr>
                <w:rFonts w:ascii="Arial" w:hAnsi="Arial" w:cs="Arial"/>
                <w:strike/>
                <w:color w:val="FF0000"/>
                <w:sz w:val="20"/>
                <w:szCs w:val="20"/>
              </w:rPr>
              <w:t xml:space="preserve"> transmitted </w:t>
            </w:r>
            <w:r w:rsidRPr="00DE121E">
              <w:rPr>
                <w:rFonts w:ascii="Arial" w:hAnsi="Arial" w:cs="Arial"/>
                <w:strike/>
                <w:color w:val="FF0000"/>
                <w:sz w:val="20"/>
                <w:szCs w:val="20"/>
                <w:lang w:val="en-US"/>
              </w:rPr>
              <w:t>CG</w:t>
            </w:r>
            <w:r w:rsidRPr="00DE121E">
              <w:rPr>
                <w:rFonts w:ascii="Arial" w:hAnsi="Arial" w:cs="Arial"/>
                <w:strike/>
                <w:color w:val="FF0000"/>
                <w:sz w:val="20"/>
                <w:szCs w:val="20"/>
              </w:rPr>
              <w:t xml:space="preserve"> PUSCH include</w:t>
            </w:r>
            <w:r w:rsidRPr="00DE121E">
              <w:rPr>
                <w:rFonts w:ascii="Arial" w:hAnsi="Arial" w:cs="Arial"/>
                <w:strike/>
                <w:color w:val="FF0000"/>
                <w:sz w:val="20"/>
                <w:szCs w:val="20"/>
                <w:lang w:val="en-US"/>
              </w:rPr>
              <w:t>s</w:t>
            </w:r>
            <w:r w:rsidRPr="00DE121E">
              <w:rPr>
                <w:rFonts w:ascii="Arial" w:hAnsi="Arial" w:cs="Arial"/>
                <w:strike/>
                <w:color w:val="FF0000"/>
                <w:sz w:val="20"/>
                <w:szCs w:val="20"/>
              </w:rPr>
              <w:t xml:space="preserve"> </w:t>
            </w:r>
            <w:r w:rsidRPr="00DE121E">
              <w:rPr>
                <w:rFonts w:ascii="Arial" w:hAnsi="Arial" w:cs="Arial"/>
                <w:strike/>
                <w:color w:val="FF0000"/>
                <w:sz w:val="20"/>
                <w:szCs w:val="20"/>
                <w:lang w:val="en-US"/>
              </w:rPr>
              <w:t xml:space="preserve">the </w:t>
            </w:r>
            <w:r w:rsidRPr="00DE121E">
              <w:rPr>
                <w:rFonts w:ascii="Arial" w:hAnsi="Arial" w:cs="Arial"/>
                <w:strike/>
                <w:color w:val="FF0000"/>
                <w:sz w:val="20"/>
                <w:szCs w:val="20"/>
              </w:rPr>
              <w:t xml:space="preserve">UCI, if </w:t>
            </w:r>
            <w:r w:rsidRPr="00DE121E">
              <w:rPr>
                <w:rFonts w:ascii="Arial" w:hAnsi="Arial" w:cs="Arial"/>
                <w:strike/>
                <w:color w:val="FF0000"/>
                <w:sz w:val="20"/>
                <w:szCs w:val="20"/>
                <w:lang w:val="en-US"/>
              </w:rPr>
              <w:t>it is</w:t>
            </w:r>
            <w:r w:rsidRPr="00DE121E">
              <w:rPr>
                <w:rFonts w:ascii="Arial" w:hAnsi="Arial" w:cs="Arial"/>
                <w:strike/>
                <w:color w:val="FF0000"/>
                <w:sz w:val="20"/>
                <w:szCs w:val="20"/>
              </w:rPr>
              <w:t xml:space="preserve"> transmitted in occasions determined by MAC CE /DCI.</w:t>
            </w:r>
          </w:p>
        </w:tc>
      </w:tr>
    </w:tbl>
    <w:p w14:paraId="5E89FB4C" w14:textId="77777777" w:rsidR="00605647" w:rsidRPr="00E54B85" w:rsidRDefault="00605647" w:rsidP="00605647">
      <w:pPr>
        <w:rPr>
          <w:lang w:eastAsia="ja-JP"/>
        </w:rPr>
      </w:pPr>
    </w:p>
    <w:p w14:paraId="61B2EA2A" w14:textId="465CD6EE" w:rsidR="00136D2D" w:rsidRDefault="00136D2D" w:rsidP="00136D2D">
      <w:pPr>
        <w:pStyle w:val="Heading3"/>
      </w:pPr>
      <w:r>
        <w:lastRenderedPageBreak/>
        <w:t>3.</w:t>
      </w:r>
      <w:r w:rsidR="005252BA">
        <w:t>3</w:t>
      </w:r>
      <w:r>
        <w:t>.</w:t>
      </w:r>
      <w:r w:rsidR="005252BA">
        <w:t>2</w:t>
      </w:r>
      <w:r>
        <w:tab/>
        <w:t>Intermediate Discussions</w:t>
      </w:r>
    </w:p>
    <w:p w14:paraId="27CE3A81" w14:textId="77777777" w:rsidR="00136D2D" w:rsidRDefault="00136D2D" w:rsidP="00136D2D">
      <w:pPr>
        <w:rPr>
          <w:lang w:val="en-GB" w:eastAsia="ja-JP"/>
        </w:rPr>
      </w:pPr>
      <w:r>
        <w:rPr>
          <w:lang w:val="en-GB" w:eastAsia="ja-JP"/>
        </w:rPr>
        <w:t>Based on the initial discussions, the Moderator recommends the following:</w:t>
      </w:r>
    </w:p>
    <w:p w14:paraId="45704763" w14:textId="746B89FF" w:rsidR="0097753E" w:rsidRPr="00DE121E" w:rsidRDefault="0097753E" w:rsidP="0097753E">
      <w:pPr>
        <w:rPr>
          <w:rFonts w:cs="Arial"/>
          <w:b/>
          <w:bCs/>
          <w:szCs w:val="20"/>
          <w:lang w:val="en-GB" w:eastAsia="ja-JP"/>
        </w:rPr>
      </w:pPr>
      <w:r w:rsidRPr="00DE121E">
        <w:rPr>
          <w:rFonts w:cs="Arial"/>
          <w:b/>
          <w:bCs/>
          <w:szCs w:val="20"/>
          <w:highlight w:val="yellow"/>
          <w:lang w:val="en-GB" w:eastAsia="ja-JP"/>
        </w:rPr>
        <w:t>Proposal 2-3-1:</w:t>
      </w:r>
    </w:p>
    <w:p w14:paraId="7F6F7614" w14:textId="77777777" w:rsidR="0097753E" w:rsidRPr="00DE121E" w:rsidRDefault="0097753E" w:rsidP="0097753E">
      <w:pPr>
        <w:jc w:val="both"/>
        <w:rPr>
          <w:rFonts w:cs="Arial"/>
          <w:szCs w:val="20"/>
          <w:lang w:val="x-none"/>
        </w:rPr>
      </w:pPr>
      <w:r w:rsidRPr="00DE121E">
        <w:rPr>
          <w:rFonts w:cs="Arial"/>
          <w:szCs w:val="20"/>
        </w:rPr>
        <w:t>For dynamic indication of unused CG PUSCH occasion(s) based on a UCI, the following options are considered for the transmission occasion of information the UCI:</w:t>
      </w:r>
    </w:p>
    <w:p w14:paraId="7211EAA7"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3463FF95" w14:textId="77777777" w:rsidR="0097753E" w:rsidRPr="00DE121E"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7B50B4CB" w14:textId="14A1DF95" w:rsidR="0097753E" w:rsidRPr="005E762C"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005E762C"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5E762C"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234BC64" w14:textId="77777777" w:rsidR="0097753E" w:rsidRPr="005E762C" w:rsidRDefault="0097753E" w:rsidP="0097753E">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C2C30DB" w14:textId="37D10A40" w:rsidR="0097753E" w:rsidRPr="005E762C" w:rsidRDefault="0097753E" w:rsidP="0097753E">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005E762C" w:rsidRPr="005E762C">
        <w:rPr>
          <w:rFonts w:ascii="Arial" w:hAnsi="Arial" w:cs="Arial"/>
          <w:color w:val="FF0000"/>
          <w:sz w:val="20"/>
          <w:szCs w:val="20"/>
          <w:lang w:val="en-US"/>
        </w:rPr>
        <w:t>a</w:t>
      </w:r>
      <w:r w:rsidR="005E762C">
        <w:rPr>
          <w:rFonts w:ascii="Arial" w:hAnsi="Arial" w:cs="Arial"/>
          <w:sz w:val="20"/>
          <w:szCs w:val="20"/>
          <w:lang w:val="en-US"/>
        </w:rPr>
        <w:t xml:space="preserve"> </w:t>
      </w:r>
      <w:r w:rsidR="005E762C" w:rsidRPr="005E762C">
        <w:rPr>
          <w:rFonts w:ascii="Arial" w:hAnsi="Arial" w:cs="Arial"/>
          <w:sz w:val="20"/>
          <w:szCs w:val="20"/>
          <w:lang w:val="en-US"/>
        </w:rPr>
        <w:t xml:space="preserve">pre-determined </w:t>
      </w:r>
      <w:r w:rsidRPr="005E762C">
        <w:rPr>
          <w:rFonts w:ascii="Arial" w:hAnsi="Arial" w:cs="Arial"/>
          <w:sz w:val="20"/>
          <w:szCs w:val="20"/>
          <w:lang w:val="en-US"/>
        </w:rPr>
        <w:t>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w:t>
      </w:r>
      <w:r w:rsidR="005E762C" w:rsidRPr="005E762C">
        <w:rPr>
          <w:rFonts w:ascii="Arial" w:hAnsi="Arial" w:cs="Arial"/>
          <w:sz w:val="20"/>
          <w:szCs w:val="20"/>
          <w:lang w:val="en-US"/>
        </w:rPr>
        <w:t xml:space="preserve"> </w:t>
      </w:r>
      <w:r w:rsidR="005E762C" w:rsidRPr="005E762C">
        <w:rPr>
          <w:rFonts w:ascii="Arial" w:hAnsi="Arial" w:cs="Arial"/>
          <w:color w:val="FF0000"/>
          <w:sz w:val="20"/>
          <w:szCs w:val="20"/>
          <w:lang w:val="en-US"/>
        </w:rPr>
        <w:t>or 1</w:t>
      </w:r>
      <w:r w:rsidR="005E762C" w:rsidRPr="005E762C">
        <w:rPr>
          <w:rFonts w:ascii="Arial" w:hAnsi="Arial" w:cs="Arial"/>
          <w:color w:val="FF0000"/>
          <w:sz w:val="20"/>
          <w:szCs w:val="20"/>
          <w:vertAlign w:val="superscript"/>
          <w:lang w:val="en-US"/>
        </w:rPr>
        <w:t>st</w:t>
      </w:r>
      <w:r w:rsidR="005E762C" w:rsidRPr="005E762C">
        <w:rPr>
          <w:rFonts w:ascii="Arial" w:hAnsi="Arial" w:cs="Arial"/>
          <w:color w:val="FF0000"/>
          <w:sz w:val="20"/>
          <w:szCs w:val="20"/>
          <w:lang w:val="en-US"/>
        </w:rPr>
        <w:t xml:space="preserve"> PUSCH in </w:t>
      </w:r>
      <w:r w:rsidR="005E762C">
        <w:rPr>
          <w:rFonts w:ascii="Arial" w:hAnsi="Arial" w:cs="Arial"/>
          <w:color w:val="FF0000"/>
          <w:sz w:val="20"/>
          <w:szCs w:val="20"/>
          <w:lang w:val="en-US"/>
        </w:rPr>
        <w:t xml:space="preserve">a </w:t>
      </w:r>
      <w:r w:rsidR="005E762C" w:rsidRPr="005E762C">
        <w:rPr>
          <w:rFonts w:ascii="Arial" w:hAnsi="Arial" w:cs="Arial"/>
          <w:color w:val="FF0000"/>
          <w:sz w:val="20"/>
          <w:szCs w:val="20"/>
          <w:lang w:val="en-US"/>
        </w:rPr>
        <w:t>multiple CG period</w:t>
      </w:r>
    </w:p>
    <w:p w14:paraId="665B03F1" w14:textId="5DA609D4" w:rsidR="0097753E" w:rsidRPr="008238E9" w:rsidRDefault="0097753E" w:rsidP="0097753E">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occasion determined </w:t>
      </w:r>
      <w:r w:rsidR="00C96679" w:rsidRPr="008238E9">
        <w:rPr>
          <w:rFonts w:ascii="Arial" w:hAnsi="Arial" w:cs="Arial"/>
          <w:color w:val="FF0000"/>
          <w:sz w:val="20"/>
          <w:szCs w:val="20"/>
          <w:lang w:val="en-US"/>
        </w:rPr>
        <w:t xml:space="preserve">satisfying given condition </w:t>
      </w:r>
      <w:r w:rsidRPr="008238E9">
        <w:rPr>
          <w:rFonts w:ascii="Arial" w:hAnsi="Arial" w:cs="Arial"/>
          <w:strike/>
          <w:color w:val="FF0000"/>
          <w:sz w:val="20"/>
          <w:szCs w:val="20"/>
        </w:rPr>
        <w:t>by rules</w:t>
      </w:r>
      <w:r w:rsidRPr="008238E9">
        <w:rPr>
          <w:rFonts w:ascii="Arial" w:hAnsi="Arial" w:cs="Arial"/>
          <w:sz w:val="20"/>
          <w:szCs w:val="20"/>
        </w:rPr>
        <w:t>.</w:t>
      </w:r>
    </w:p>
    <w:p w14:paraId="4CB33234" w14:textId="45D3F2D7" w:rsidR="0097753E" w:rsidRPr="008238E9" w:rsidRDefault="0097753E" w:rsidP="0097753E">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6F18005D" w14:textId="0F0FE5B6" w:rsidR="00C96679" w:rsidRPr="008238E9" w:rsidRDefault="008D7C7F" w:rsidP="00C96679">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w:t>
      </w:r>
      <w:r w:rsidR="00A1616D">
        <w:rPr>
          <w:rFonts w:ascii="Arial" w:hAnsi="Arial" w:cs="Arial"/>
          <w:color w:val="FF0000"/>
          <w:sz w:val="20"/>
          <w:szCs w:val="20"/>
          <w:lang w:val="en-US"/>
        </w:rPr>
        <w:t xml:space="preserve">in a CG period, or a first PUSCH </w:t>
      </w:r>
      <w:r w:rsidR="00A1616D" w:rsidRPr="008238E9">
        <w:rPr>
          <w:rFonts w:ascii="Arial" w:hAnsi="Arial" w:cs="Arial"/>
          <w:color w:val="FF0000"/>
          <w:sz w:val="20"/>
          <w:szCs w:val="20"/>
          <w:lang w:val="en-US"/>
        </w:rPr>
        <w:t xml:space="preserve">transmission within a multiple of </w:t>
      </w:r>
      <w:r w:rsidR="008238E9" w:rsidRPr="008238E9">
        <w:rPr>
          <w:rFonts w:ascii="Arial" w:hAnsi="Arial" w:cs="Arial"/>
          <w:color w:val="FF0000"/>
          <w:sz w:val="20"/>
          <w:szCs w:val="20"/>
          <w:lang w:val="en-US"/>
        </w:rPr>
        <w:t xml:space="preserve">CG </w:t>
      </w:r>
      <w:r w:rsidR="00A1616D" w:rsidRPr="008238E9">
        <w:rPr>
          <w:rFonts w:ascii="Arial" w:hAnsi="Arial" w:cs="Arial"/>
          <w:color w:val="FF0000"/>
          <w:sz w:val="20"/>
          <w:szCs w:val="20"/>
          <w:lang w:val="en-US"/>
        </w:rPr>
        <w:t>period.</w:t>
      </w:r>
    </w:p>
    <w:p w14:paraId="56CDDFF3" w14:textId="0D5A13CC" w:rsidR="00136D2D" w:rsidRPr="008238E9" w:rsidRDefault="0097753E" w:rsidP="008238E9">
      <w:pPr>
        <w:pStyle w:val="ListParagraph"/>
        <w:numPr>
          <w:ilvl w:val="0"/>
          <w:numId w:val="40"/>
        </w:numPr>
        <w:rPr>
          <w:rFonts w:ascii="Arial" w:hAnsi="Arial" w:cs="Arial"/>
          <w:sz w:val="20"/>
          <w:szCs w:val="20"/>
          <w:lang w:val="en-GB" w:eastAsia="ja-JP"/>
        </w:rPr>
      </w:pPr>
      <w:r w:rsidRPr="008238E9">
        <w:rPr>
          <w:rFonts w:ascii="Arial" w:hAnsi="Arial" w:cs="Arial"/>
          <w:b/>
          <w:bCs/>
          <w:strike/>
          <w:color w:val="FF0000"/>
          <w:sz w:val="20"/>
          <w:szCs w:val="20"/>
        </w:rPr>
        <w:t>Option 5</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A</w:t>
      </w:r>
      <w:r w:rsidRPr="008238E9">
        <w:rPr>
          <w:rFonts w:ascii="Arial" w:hAnsi="Arial" w:cs="Arial"/>
          <w:strike/>
          <w:color w:val="FF0000"/>
          <w:sz w:val="20"/>
          <w:szCs w:val="20"/>
        </w:rPr>
        <w:t xml:space="preserve"> transmitted </w:t>
      </w:r>
      <w:r w:rsidRPr="008238E9">
        <w:rPr>
          <w:rFonts w:ascii="Arial" w:hAnsi="Arial" w:cs="Arial"/>
          <w:strike/>
          <w:color w:val="FF0000"/>
          <w:sz w:val="20"/>
          <w:szCs w:val="20"/>
          <w:lang w:val="en-US"/>
        </w:rPr>
        <w:t>CG</w:t>
      </w:r>
      <w:r w:rsidRPr="008238E9">
        <w:rPr>
          <w:rFonts w:ascii="Arial" w:hAnsi="Arial" w:cs="Arial"/>
          <w:strike/>
          <w:color w:val="FF0000"/>
          <w:sz w:val="20"/>
          <w:szCs w:val="20"/>
        </w:rPr>
        <w:t xml:space="preserve"> PUSCH include</w:t>
      </w:r>
      <w:r w:rsidRPr="008238E9">
        <w:rPr>
          <w:rFonts w:ascii="Arial" w:hAnsi="Arial" w:cs="Arial"/>
          <w:strike/>
          <w:color w:val="FF0000"/>
          <w:sz w:val="20"/>
          <w:szCs w:val="20"/>
          <w:lang w:val="en-US"/>
        </w:rPr>
        <w:t>s</w:t>
      </w:r>
      <w:r w:rsidRPr="008238E9">
        <w:rPr>
          <w:rFonts w:ascii="Arial" w:hAnsi="Arial" w:cs="Arial"/>
          <w:strike/>
          <w:color w:val="FF0000"/>
          <w:sz w:val="20"/>
          <w:szCs w:val="20"/>
        </w:rPr>
        <w:t xml:space="preserve"> </w:t>
      </w:r>
      <w:r w:rsidRPr="008238E9">
        <w:rPr>
          <w:rFonts w:ascii="Arial" w:hAnsi="Arial" w:cs="Arial"/>
          <w:strike/>
          <w:color w:val="FF0000"/>
          <w:sz w:val="20"/>
          <w:szCs w:val="20"/>
          <w:lang w:val="en-US"/>
        </w:rPr>
        <w:t xml:space="preserve">the </w:t>
      </w:r>
      <w:r w:rsidRPr="008238E9">
        <w:rPr>
          <w:rFonts w:ascii="Arial" w:hAnsi="Arial" w:cs="Arial"/>
          <w:strike/>
          <w:color w:val="FF0000"/>
          <w:sz w:val="20"/>
          <w:szCs w:val="20"/>
        </w:rPr>
        <w:t xml:space="preserve">UCI, if </w:t>
      </w:r>
      <w:r w:rsidRPr="008238E9">
        <w:rPr>
          <w:rFonts w:ascii="Arial" w:hAnsi="Arial" w:cs="Arial"/>
          <w:strike/>
          <w:color w:val="FF0000"/>
          <w:sz w:val="20"/>
          <w:szCs w:val="20"/>
          <w:lang w:val="en-US"/>
        </w:rPr>
        <w:t>it is</w:t>
      </w:r>
      <w:r w:rsidRPr="008238E9">
        <w:rPr>
          <w:rFonts w:ascii="Arial" w:hAnsi="Arial" w:cs="Arial"/>
          <w:strike/>
          <w:color w:val="FF0000"/>
          <w:sz w:val="20"/>
          <w:szCs w:val="20"/>
        </w:rPr>
        <w:t xml:space="preserve"> transmitted in occasions determined by MAC CE /DCI.</w:t>
      </w:r>
    </w:p>
    <w:p w14:paraId="53B62E02" w14:textId="77777777" w:rsidR="008238E9" w:rsidRPr="008238E9" w:rsidRDefault="008238E9" w:rsidP="008238E9">
      <w:pPr>
        <w:pStyle w:val="ListParagraph"/>
        <w:ind w:left="360"/>
        <w:rPr>
          <w:rFonts w:ascii="Arial" w:hAnsi="Arial" w:cs="Arial"/>
          <w:sz w:val="20"/>
          <w:szCs w:val="20"/>
          <w:lang w:val="en-GB" w:eastAsia="ja-JP"/>
        </w:rPr>
      </w:pPr>
    </w:p>
    <w:p w14:paraId="33155847" w14:textId="77777777" w:rsidR="00136D2D" w:rsidRDefault="00136D2D" w:rsidP="00136D2D">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54E85DF4" w14:textId="28FF0D61" w:rsidR="00136D2D" w:rsidRDefault="00136D2D" w:rsidP="00136D2D">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w:t>
      </w:r>
      <w:r w:rsidR="00C77247">
        <w:rPr>
          <w:rFonts w:cs="Arial"/>
          <w:szCs w:val="20"/>
          <w:lang w:val="en-GB" w:eastAsia="ja-JP"/>
        </w:rPr>
        <w:t xml:space="preserve">a </w:t>
      </w:r>
      <w:r>
        <w:rPr>
          <w:rFonts w:cs="Arial"/>
          <w:szCs w:val="20"/>
          <w:lang w:val="en-GB" w:eastAsia="ja-JP"/>
        </w:rPr>
        <w:t>suggestion for improvement of the proposal above. Please indicate your preference</w:t>
      </w:r>
      <w:r w:rsidRPr="008656F8">
        <w:rPr>
          <w:rFonts w:cs="Arial"/>
          <w:szCs w:val="20"/>
          <w:lang w:val="en-GB" w:eastAsia="ja-JP"/>
        </w:rPr>
        <w:t xml:space="preserve"> </w:t>
      </w:r>
      <w:r>
        <w:rPr>
          <w:rFonts w:cs="Arial"/>
          <w:szCs w:val="20"/>
          <w:lang w:val="en-GB" w:eastAsia="ja-JP"/>
        </w:rPr>
        <w:t>if we could reduce the options.</w:t>
      </w:r>
    </w:p>
    <w:p w14:paraId="71694263" w14:textId="03E2A274" w:rsidR="00136D2D" w:rsidRDefault="00136D2D" w:rsidP="00136D2D">
      <w:pPr>
        <w:rPr>
          <w:lang w:val="en-GB" w:eastAsia="ja-JP"/>
        </w:rPr>
      </w:pPr>
      <w:r>
        <w:rPr>
          <w:rFonts w:cs="Arial"/>
          <w:szCs w:val="20"/>
          <w:lang w:val="en-GB" w:eastAsia="ja-JP"/>
        </w:rPr>
        <w:t>Please review Moderator feedback</w:t>
      </w:r>
      <w:r>
        <w:rPr>
          <w:lang w:val="en-GB" w:eastAsia="ja-JP"/>
        </w:rPr>
        <w:t xml:space="preserve"> for Initial discussion</w:t>
      </w:r>
      <w:r w:rsidR="00C77247">
        <w:rPr>
          <w:lang w:val="en-GB" w:eastAsia="ja-JP"/>
        </w:rPr>
        <w:t>s.</w:t>
      </w:r>
    </w:p>
    <w:p w14:paraId="287EF371" w14:textId="2E00DA94" w:rsidR="00C77247" w:rsidRDefault="00C77247" w:rsidP="00136D2D">
      <w:pPr>
        <w:rPr>
          <w:lang w:val="en-GB" w:eastAsia="ja-JP"/>
        </w:rPr>
      </w:pPr>
      <w:r>
        <w:rPr>
          <w:lang w:val="en-GB" w:eastAsia="ja-JP"/>
        </w:rPr>
        <w:t xml:space="preserve">Moderator recommends to </w:t>
      </w:r>
      <w:r w:rsidR="00874BC0" w:rsidRPr="00874BC0">
        <w:rPr>
          <w:b/>
          <w:bCs/>
          <w:lang w:val="en-GB" w:eastAsia="ja-JP"/>
        </w:rPr>
        <w:t>down-prioritize Option 4</w:t>
      </w:r>
      <w:r w:rsidR="00874BC0">
        <w:rPr>
          <w:lang w:val="en-GB" w:eastAsia="ja-JP"/>
        </w:rPr>
        <w:t>.</w:t>
      </w:r>
    </w:p>
    <w:p w14:paraId="14F117C5" w14:textId="77777777" w:rsidR="00136D2D" w:rsidRPr="008656F8" w:rsidRDefault="00136D2D" w:rsidP="00136D2D">
      <w:pPr>
        <w:rPr>
          <w:rFonts w:cs="Arial"/>
          <w:szCs w:val="20"/>
          <w:lang w:val="en-GB" w:eastAsia="ja-JP"/>
        </w:rPr>
      </w:pPr>
    </w:p>
    <w:p w14:paraId="00298D4E" w14:textId="77777777" w:rsidR="00136D2D" w:rsidRPr="008656F8" w:rsidRDefault="00136D2D" w:rsidP="00136D2D">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136D2D" w:rsidRPr="00313E98" w14:paraId="32E293F4" w14:textId="77777777" w:rsidTr="00CF546B">
        <w:tc>
          <w:tcPr>
            <w:tcW w:w="1661" w:type="dxa"/>
            <w:shd w:val="clear" w:color="auto" w:fill="A8D08D" w:themeFill="accent6" w:themeFillTint="99"/>
          </w:tcPr>
          <w:p w14:paraId="551E874E"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0F39AE5B" w14:textId="77777777" w:rsidR="00136D2D" w:rsidRPr="00313E98" w:rsidRDefault="00136D2D"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136D2D" w:rsidRPr="00313E98" w14:paraId="59D30659" w14:textId="77777777" w:rsidTr="00CF546B">
        <w:tc>
          <w:tcPr>
            <w:tcW w:w="1661" w:type="dxa"/>
          </w:tcPr>
          <w:p w14:paraId="3952C8A4" w14:textId="6E6B8DFD" w:rsidR="00136D2D" w:rsidRPr="00313E98" w:rsidRDefault="003F0199"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5372EA3" w14:textId="0260A62E" w:rsidR="00136D2D" w:rsidRDefault="003F0199" w:rsidP="00851278">
            <w:pPr>
              <w:rPr>
                <w:rFonts w:ascii="Times New Roman" w:hAnsi="Times New Roman" w:cs="Times New Roman"/>
                <w:szCs w:val="18"/>
                <w:lang w:eastAsia="ja-JP"/>
              </w:rPr>
            </w:pPr>
            <w:r w:rsidRPr="000C1DE9">
              <w:rPr>
                <w:rFonts w:ascii="Times New Roman" w:hAnsi="Times New Roman" w:cs="Times New Roman"/>
                <w:szCs w:val="18"/>
                <w:lang w:eastAsia="ja-JP"/>
              </w:rPr>
              <w:t>We support the proposal and ok with moderator’s recommendation to down-prioritize Option 4.</w:t>
            </w:r>
            <w:r w:rsidR="000C1DE9">
              <w:rPr>
                <w:rFonts w:ascii="Times New Roman" w:hAnsi="Times New Roman" w:cs="Times New Roman"/>
                <w:szCs w:val="18"/>
                <w:lang w:eastAsia="ja-JP"/>
              </w:rPr>
              <w:t xml:space="preserve"> Based on the example provided it is </w:t>
            </w:r>
            <w:proofErr w:type="gramStart"/>
            <w:r w:rsidR="000C1DE9">
              <w:rPr>
                <w:rFonts w:ascii="Times New Roman" w:hAnsi="Times New Roman" w:cs="Times New Roman"/>
                <w:szCs w:val="18"/>
                <w:lang w:eastAsia="ja-JP"/>
              </w:rPr>
              <w:t>similar to</w:t>
            </w:r>
            <w:proofErr w:type="gramEnd"/>
            <w:r w:rsidR="000C1DE9">
              <w:rPr>
                <w:rFonts w:ascii="Times New Roman" w:hAnsi="Times New Roman" w:cs="Times New Roman"/>
                <w:szCs w:val="18"/>
                <w:lang w:eastAsia="ja-JP"/>
              </w:rPr>
              <w:t xml:space="preserve"> Option 3.</w:t>
            </w:r>
            <w:r w:rsidR="009C747F">
              <w:rPr>
                <w:rFonts w:ascii="Times New Roman" w:hAnsi="Times New Roman" w:cs="Times New Roman"/>
                <w:szCs w:val="18"/>
                <w:lang w:eastAsia="ja-JP"/>
              </w:rPr>
              <w:t xml:space="preserve"> We also suggest re-formulating Option 1</w:t>
            </w:r>
            <w:r w:rsidR="00EF57DE">
              <w:rPr>
                <w:rFonts w:ascii="Times New Roman" w:hAnsi="Times New Roman" w:cs="Times New Roman"/>
                <w:szCs w:val="18"/>
                <w:lang w:eastAsia="ja-JP"/>
              </w:rPr>
              <w:t>. At this point it is not clear whether the indication will always be available for CG PUSCH or not.</w:t>
            </w:r>
          </w:p>
          <w:p w14:paraId="6BED9F9D" w14:textId="5B5A3982" w:rsidR="00EF57DE" w:rsidRPr="00EF57DE" w:rsidRDefault="00EF57DE" w:rsidP="00EF57DE">
            <w:pPr>
              <w:pStyle w:val="ListParagraph"/>
              <w:numPr>
                <w:ilvl w:val="0"/>
                <w:numId w:val="40"/>
              </w:numPr>
              <w:spacing w:before="40" w:line="240" w:lineRule="auto"/>
              <w:rPr>
                <w:rFonts w:ascii="Arial" w:hAnsi="Arial" w:cs="Arial"/>
                <w:sz w:val="20"/>
                <w:szCs w:val="20"/>
                <w:highlight w:val="yellow"/>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always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Pr>
                <w:rFonts w:ascii="Arial" w:hAnsi="Arial" w:cs="Arial"/>
                <w:sz w:val="20"/>
                <w:szCs w:val="20"/>
              </w:rPr>
              <w:t xml:space="preserve"> </w:t>
            </w:r>
            <w:r w:rsidRPr="00EF57DE">
              <w:rPr>
                <w:rFonts w:ascii="Arial" w:hAnsi="Arial" w:cs="Arial"/>
                <w:sz w:val="20"/>
                <w:szCs w:val="20"/>
                <w:highlight w:val="yellow"/>
                <w:lang w:val="en-US"/>
              </w:rPr>
              <w:t>if such indication is supported</w:t>
            </w:r>
          </w:p>
          <w:p w14:paraId="37E7FC9E" w14:textId="5F798D86" w:rsidR="009C747F" w:rsidRPr="009C747F" w:rsidRDefault="009C747F" w:rsidP="00EF57DE">
            <w:pPr>
              <w:pStyle w:val="ListParagraph"/>
              <w:spacing w:before="40" w:line="240" w:lineRule="auto"/>
              <w:ind w:left="360"/>
              <w:rPr>
                <w:rFonts w:ascii="Times New Roman" w:hAnsi="Times New Roman" w:cs="Times New Roman"/>
                <w:szCs w:val="18"/>
                <w:lang w:eastAsia="ja-JP"/>
              </w:rPr>
            </w:pPr>
          </w:p>
        </w:tc>
      </w:tr>
      <w:tr w:rsidR="00136D2D" w:rsidRPr="00313E98" w14:paraId="7E5560EA" w14:textId="77777777" w:rsidTr="00CF546B">
        <w:tc>
          <w:tcPr>
            <w:tcW w:w="1661" w:type="dxa"/>
          </w:tcPr>
          <w:p w14:paraId="0FA77314" w14:textId="39B34584" w:rsidR="00136D2D" w:rsidRPr="00313E98" w:rsidRDefault="00414150"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1DBB167D" w14:textId="6F5DA11C" w:rsidR="00414150" w:rsidRDefault="00414150" w:rsidP="00851278">
            <w:pPr>
              <w:rPr>
                <w:rFonts w:ascii="Times New Roman" w:hAnsi="Times New Roman" w:cs="Times New Roman"/>
                <w:szCs w:val="18"/>
                <w:lang w:eastAsia="ja-JP"/>
              </w:rPr>
            </w:pPr>
            <w:r w:rsidRPr="00414150">
              <w:rPr>
                <w:rFonts w:ascii="Times New Roman" w:hAnsi="Times New Roman" w:cs="Times New Roman"/>
                <w:szCs w:val="18"/>
                <w:lang w:eastAsia="ja-JP"/>
              </w:rPr>
              <w:t>We support the proposal and support</w:t>
            </w:r>
            <w:r>
              <w:rPr>
                <w:rFonts w:ascii="Times New Roman" w:hAnsi="Times New Roman" w:cs="Times New Roman"/>
                <w:szCs w:val="18"/>
                <w:lang w:eastAsia="ja-JP"/>
              </w:rPr>
              <w:t xml:space="preserve"> keeping</w:t>
            </w:r>
            <w:r w:rsidRPr="00414150">
              <w:rPr>
                <w:rFonts w:ascii="Times New Roman" w:hAnsi="Times New Roman" w:cs="Times New Roman"/>
                <w:szCs w:val="18"/>
                <w:lang w:eastAsia="ja-JP"/>
              </w:rPr>
              <w:t xml:space="preserve"> Option 4</w:t>
            </w:r>
            <w:r>
              <w:rPr>
                <w:rFonts w:ascii="Times New Roman" w:hAnsi="Times New Roman" w:cs="Times New Roman"/>
                <w:szCs w:val="18"/>
                <w:lang w:eastAsia="ja-JP"/>
              </w:rPr>
              <w:t xml:space="preserve"> and we oppose the moderator proposal to down-prioritize option 4</w:t>
            </w:r>
            <w:r w:rsidR="00D72577">
              <w:rPr>
                <w:rFonts w:ascii="Times New Roman" w:hAnsi="Times New Roman" w:cs="Times New Roman"/>
                <w:szCs w:val="18"/>
                <w:lang w:eastAsia="ja-JP"/>
              </w:rPr>
              <w:t>.</w:t>
            </w:r>
            <w:r>
              <w:rPr>
                <w:rFonts w:ascii="Times New Roman" w:hAnsi="Times New Roman" w:cs="Times New Roman"/>
                <w:szCs w:val="18"/>
                <w:lang w:eastAsia="ja-JP"/>
              </w:rPr>
              <w:t xml:space="preserve"> We think </w:t>
            </w:r>
            <w:r w:rsidR="00D72577">
              <w:rPr>
                <w:rFonts w:ascii="Times New Roman" w:hAnsi="Times New Roman" w:cs="Times New Roman"/>
                <w:szCs w:val="18"/>
                <w:lang w:eastAsia="ja-JP"/>
              </w:rPr>
              <w:t xml:space="preserve">sending the UCI on </w:t>
            </w:r>
            <w:r>
              <w:rPr>
                <w:rFonts w:ascii="Times New Roman" w:hAnsi="Times New Roman" w:cs="Times New Roman"/>
                <w:szCs w:val="18"/>
                <w:lang w:eastAsia="ja-JP"/>
              </w:rPr>
              <w:t xml:space="preserve">the first PUSCH transmission in a CG period is a valid scenario. </w:t>
            </w:r>
          </w:p>
          <w:p w14:paraId="5FA27EB2" w14:textId="51521BC4" w:rsidR="00414150"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t>Option 3</w:t>
            </w:r>
            <w:r w:rsidR="00D72577">
              <w:rPr>
                <w:rFonts w:ascii="Times New Roman" w:hAnsi="Times New Roman" w:cs="Times New Roman"/>
                <w:szCs w:val="18"/>
                <w:lang w:eastAsia="ja-JP"/>
              </w:rPr>
              <w:t xml:space="preserve"> is fine</w:t>
            </w:r>
            <w:r>
              <w:rPr>
                <w:rFonts w:ascii="Times New Roman" w:hAnsi="Times New Roman" w:cs="Times New Roman"/>
                <w:szCs w:val="18"/>
                <w:lang w:eastAsia="ja-JP"/>
              </w:rPr>
              <w:t xml:space="preserve"> if there is no jitter but if there is UL jitter the UE may miss transmission on the </w:t>
            </w:r>
            <w:r w:rsidRPr="00D72577">
              <w:rPr>
                <w:rFonts w:ascii="Times New Roman" w:hAnsi="Times New Roman" w:cs="Times New Roman"/>
                <w:szCs w:val="18"/>
                <w:lang w:eastAsia="ja-JP"/>
              </w:rPr>
              <w:t>1st PUSCH in a CG perio</w:t>
            </w:r>
            <w:r w:rsidR="00D72577" w:rsidRPr="00D72577">
              <w:rPr>
                <w:rFonts w:ascii="Times New Roman" w:hAnsi="Times New Roman" w:cs="Times New Roman"/>
                <w:szCs w:val="18"/>
                <w:lang w:eastAsia="ja-JP"/>
              </w:rPr>
              <w:t>d but transmits the UCI on its first PUSCH transmission in the CG period.</w:t>
            </w:r>
            <w:r>
              <w:rPr>
                <w:rFonts w:ascii="Times New Roman" w:hAnsi="Times New Roman" w:cs="Times New Roman"/>
                <w:szCs w:val="18"/>
                <w:lang w:eastAsia="ja-JP"/>
              </w:rPr>
              <w:t xml:space="preserve"> </w:t>
            </w:r>
          </w:p>
          <w:p w14:paraId="3E73214E" w14:textId="444D2C1F" w:rsidR="00136D2D" w:rsidRDefault="00414150" w:rsidP="00851278">
            <w:pPr>
              <w:rPr>
                <w:rFonts w:ascii="Times New Roman" w:hAnsi="Times New Roman" w:cs="Times New Roman"/>
                <w:szCs w:val="18"/>
                <w:lang w:eastAsia="ja-JP"/>
              </w:rPr>
            </w:pPr>
            <w:r>
              <w:rPr>
                <w:rFonts w:ascii="Times New Roman" w:hAnsi="Times New Roman" w:cs="Times New Roman"/>
                <w:szCs w:val="18"/>
                <w:lang w:eastAsia="ja-JP"/>
              </w:rPr>
              <w:t xml:space="preserve">RAN2 is currently discussing UL jitter and made the following agreement: </w:t>
            </w:r>
          </w:p>
          <w:p w14:paraId="25F68B94" w14:textId="3AE02B98" w:rsidR="00414150" w:rsidRPr="00414150" w:rsidRDefault="00414150" w:rsidP="00414150">
            <w:pPr>
              <w:pStyle w:val="ListParagraph"/>
              <w:numPr>
                <w:ilvl w:val="0"/>
                <w:numId w:val="81"/>
              </w:numPr>
              <w:rPr>
                <w:rFonts w:ascii="Times New Roman" w:hAnsi="Times New Roman" w:cs="Times New Roman"/>
                <w:b/>
                <w:bCs/>
                <w:szCs w:val="18"/>
                <w:lang w:eastAsia="ja-JP"/>
              </w:rPr>
            </w:pPr>
            <w:r w:rsidRPr="00414150">
              <w:rPr>
                <w:rFonts w:ascii="Times New Roman" w:eastAsiaTheme="minorHAnsi" w:hAnsi="Times New Roman" w:cs="Times New Roman"/>
                <w:szCs w:val="18"/>
                <w:lang w:val="en-US" w:eastAsia="ja-JP"/>
              </w:rPr>
              <w:t>RAN2 thinks UL jitter may be present for XR (</w:t>
            </w:r>
            <w:proofErr w:type="gramStart"/>
            <w:r w:rsidRPr="00414150">
              <w:rPr>
                <w:rFonts w:ascii="Times New Roman" w:eastAsiaTheme="minorHAnsi" w:hAnsi="Times New Roman" w:cs="Times New Roman"/>
                <w:szCs w:val="18"/>
                <w:lang w:val="en-US" w:eastAsia="ja-JP"/>
              </w:rPr>
              <w:t>e.g.</w:t>
            </w:r>
            <w:proofErr w:type="gramEnd"/>
            <w:r w:rsidRPr="00414150">
              <w:rPr>
                <w:rFonts w:ascii="Times New Roman" w:eastAsiaTheme="minorHAnsi" w:hAnsi="Times New Roman" w:cs="Times New Roman"/>
                <w:szCs w:val="18"/>
                <w:lang w:val="en-US" w:eastAsia="ja-JP"/>
              </w:rPr>
              <w:t xml:space="preserve"> for tethering use cases).</w:t>
            </w:r>
          </w:p>
        </w:tc>
      </w:tr>
      <w:tr w:rsidR="00136D2D" w:rsidRPr="00313E98" w14:paraId="59D43E81" w14:textId="77777777" w:rsidTr="00CF546B">
        <w:tc>
          <w:tcPr>
            <w:tcW w:w="1661" w:type="dxa"/>
          </w:tcPr>
          <w:p w14:paraId="2C73DB08" w14:textId="4A399712" w:rsidR="00136D2D" w:rsidRPr="005A51CF" w:rsidRDefault="005A51CF"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lastRenderedPageBreak/>
              <w:t>D</w:t>
            </w:r>
            <w:r>
              <w:rPr>
                <w:rFonts w:ascii="Times New Roman" w:eastAsia="DengXian" w:hAnsi="Times New Roman" w:cs="Times New Roman"/>
                <w:b/>
                <w:bCs/>
                <w:szCs w:val="18"/>
                <w:lang w:eastAsia="zh-CN"/>
              </w:rPr>
              <w:t>OCOMO</w:t>
            </w:r>
          </w:p>
        </w:tc>
        <w:tc>
          <w:tcPr>
            <w:tcW w:w="7968" w:type="dxa"/>
          </w:tcPr>
          <w:p w14:paraId="45760239" w14:textId="77777777" w:rsidR="00FE4D73" w:rsidRDefault="005A51CF" w:rsidP="00851278">
            <w:pPr>
              <w:rPr>
                <w:rFonts w:ascii="Times New Roman" w:eastAsia="DengXian" w:hAnsi="Times New Roman" w:cs="Times New Roman"/>
                <w:szCs w:val="18"/>
                <w:lang w:eastAsia="zh-CN"/>
              </w:rPr>
            </w:pPr>
            <w:r w:rsidRPr="00FE4D73">
              <w:rPr>
                <w:rFonts w:ascii="Times New Roman" w:eastAsia="DengXian" w:hAnsi="Times New Roman" w:cs="Times New Roman" w:hint="eastAsia"/>
                <w:szCs w:val="18"/>
                <w:lang w:eastAsia="zh-CN"/>
              </w:rPr>
              <w:t>We</w:t>
            </w:r>
            <w:r w:rsidRPr="00FE4D73">
              <w:rPr>
                <w:rFonts w:ascii="Times New Roman" w:eastAsia="DengXian" w:hAnsi="Times New Roman" w:cs="Times New Roman"/>
                <w:szCs w:val="18"/>
                <w:lang w:eastAsia="zh-CN"/>
              </w:rPr>
              <w:t xml:space="preserve"> are fine with the proposal.</w:t>
            </w:r>
            <w:r w:rsidR="00FE4D73">
              <w:rPr>
                <w:rFonts w:ascii="Times New Roman" w:eastAsia="DengXian" w:hAnsi="Times New Roman" w:cs="Times New Roman"/>
                <w:szCs w:val="18"/>
                <w:lang w:eastAsia="zh-CN"/>
              </w:rPr>
              <w:t xml:space="preserve"> </w:t>
            </w:r>
          </w:p>
          <w:p w14:paraId="73A69CA4" w14:textId="319423AE" w:rsidR="00136D2D" w:rsidRPr="00FE4D73" w:rsidRDefault="00FE4D73" w:rsidP="00851278">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And we also support moderator’s suggestion to down-prioritize option 4. In our understanding, gNB and UE should have same understanding on which CG PUSCH carrying the UCI. For option 4, if the CG PUSCH carrying the UCI may be flexible due to jitter, we are not sure whether gNB can have same understanding.</w:t>
            </w:r>
          </w:p>
        </w:tc>
      </w:tr>
      <w:tr w:rsidR="0083318F" w:rsidRPr="00313E98" w14:paraId="7F7A3AD6" w14:textId="77777777" w:rsidTr="00CF546B">
        <w:tc>
          <w:tcPr>
            <w:tcW w:w="1661" w:type="dxa"/>
          </w:tcPr>
          <w:p w14:paraId="3E6ECFAD" w14:textId="09C6B255" w:rsidR="0083318F" w:rsidRPr="00313E98" w:rsidRDefault="0083318F" w:rsidP="0083318F">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3C220081" w14:textId="26B415C9" w:rsidR="0083318F" w:rsidRPr="00313E98" w:rsidRDefault="0083318F" w:rsidP="0083318F">
            <w:pPr>
              <w:rPr>
                <w:rFonts w:ascii="Times New Roman" w:hAnsi="Times New Roman" w:cs="Times New Roman"/>
                <w:b/>
                <w:bCs/>
                <w:szCs w:val="18"/>
                <w:lang w:eastAsia="ja-JP"/>
              </w:rPr>
            </w:pPr>
            <w:r w:rsidRPr="00AA4A6F">
              <w:rPr>
                <w:rFonts w:ascii="Times New Roman" w:eastAsia="DengXian" w:hAnsi="Times New Roman" w:cs="Times New Roman"/>
                <w:szCs w:val="18"/>
                <w:lang w:eastAsia="zh-CN"/>
              </w:rPr>
              <w:t>We are fine with the proposal and agree to down-prioritize Option 4.</w:t>
            </w:r>
          </w:p>
        </w:tc>
      </w:tr>
      <w:tr w:rsidR="004E67E2" w:rsidRPr="00313E98" w14:paraId="4CB385F7" w14:textId="77777777" w:rsidTr="00CF546B">
        <w:tc>
          <w:tcPr>
            <w:tcW w:w="1661" w:type="dxa"/>
          </w:tcPr>
          <w:p w14:paraId="0F302C1D" w14:textId="6D9B7BEB"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46191E7D" w14:textId="00EDCCCD"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 xml:space="preserve">We are fine to have those options </w:t>
            </w:r>
            <w:proofErr w:type="gramStart"/>
            <w:r>
              <w:rPr>
                <w:rFonts w:ascii="Times New Roman" w:eastAsia="Malgun Gothic" w:hAnsi="Times New Roman" w:cs="Times New Roman"/>
                <w:bCs/>
                <w:szCs w:val="18"/>
                <w:lang w:eastAsia="ko-KR"/>
              </w:rPr>
              <w:t>and also</w:t>
            </w:r>
            <w:proofErr w:type="gramEnd"/>
            <w:r>
              <w:rPr>
                <w:rFonts w:ascii="Times New Roman" w:eastAsia="Malgun Gothic" w:hAnsi="Times New Roman" w:cs="Times New Roman"/>
                <w:bCs/>
                <w:szCs w:val="18"/>
                <w:lang w:eastAsia="ko-KR"/>
              </w:rPr>
              <w:t xml:space="preserve"> fine to de-prioritize Option 4. Since Option 4 requires additional blind decoding at the gNB side.</w:t>
            </w:r>
          </w:p>
        </w:tc>
      </w:tr>
      <w:tr w:rsidR="00AC197A" w:rsidRPr="00313E98" w14:paraId="7B5970D8" w14:textId="77777777" w:rsidTr="00CF546B">
        <w:tc>
          <w:tcPr>
            <w:tcW w:w="1661" w:type="dxa"/>
          </w:tcPr>
          <w:p w14:paraId="1E27256E" w14:textId="6964154E" w:rsidR="00AC197A" w:rsidRPr="00313E98" w:rsidRDefault="00AC197A" w:rsidP="00AC197A">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5ED3B87D" w14:textId="3F923B6F" w:rsidR="00AC197A" w:rsidRPr="00313E98" w:rsidRDefault="00AC197A" w:rsidP="00AC197A">
            <w:pPr>
              <w:rPr>
                <w:rFonts w:ascii="Times New Roman" w:hAnsi="Times New Roman" w:cs="Times New Roman"/>
                <w:b/>
                <w:bCs/>
                <w:szCs w:val="18"/>
                <w:lang w:eastAsia="ja-JP"/>
              </w:rPr>
            </w:pPr>
            <w:r w:rsidRPr="00372B53">
              <w:rPr>
                <w:rFonts w:ascii="Times New Roman" w:hAnsi="Times New Roman" w:cs="Times New Roman"/>
                <w:szCs w:val="18"/>
                <w:lang w:eastAsia="ja-JP"/>
              </w:rPr>
              <w:t xml:space="preserve">We </w:t>
            </w:r>
            <w:r>
              <w:rPr>
                <w:rFonts w:ascii="Times New Roman" w:hAnsi="Times New Roman" w:cs="Times New Roman"/>
                <w:szCs w:val="18"/>
                <w:lang w:eastAsia="ja-JP"/>
              </w:rPr>
              <w:t>support option 1 and option 3. For option 3 example, we assume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PUSCH” corresponds to the 1</w:t>
            </w:r>
            <w:r w:rsidRPr="00271AAA">
              <w:rPr>
                <w:rFonts w:ascii="Times New Roman" w:hAnsi="Times New Roman" w:cs="Times New Roman"/>
                <w:szCs w:val="18"/>
                <w:vertAlign w:val="superscript"/>
                <w:lang w:eastAsia="ja-JP"/>
              </w:rPr>
              <w:t>st</w:t>
            </w:r>
            <w:r>
              <w:rPr>
                <w:rFonts w:ascii="Times New Roman" w:hAnsi="Times New Roman" w:cs="Times New Roman"/>
                <w:szCs w:val="18"/>
                <w:lang w:eastAsia="ja-JP"/>
              </w:rPr>
              <w:t xml:space="preserve"> </w:t>
            </w:r>
            <w:r w:rsidRPr="00511F4A">
              <w:rPr>
                <w:rFonts w:ascii="Times New Roman" w:hAnsi="Times New Roman" w:cs="Times New Roman"/>
                <w:b/>
                <w:bCs/>
                <w:szCs w:val="18"/>
                <w:lang w:eastAsia="ja-JP"/>
              </w:rPr>
              <w:t>transmitted</w:t>
            </w:r>
            <w:r>
              <w:rPr>
                <w:rFonts w:ascii="Times New Roman" w:hAnsi="Times New Roman" w:cs="Times New Roman"/>
                <w:szCs w:val="18"/>
                <w:lang w:eastAsia="ja-JP"/>
              </w:rPr>
              <w:t xml:space="preserve"> PUSCH in a CG period or multiple CG periods.</w:t>
            </w:r>
          </w:p>
        </w:tc>
      </w:tr>
      <w:tr w:rsidR="00430423" w:rsidRPr="00313E98" w14:paraId="641E3EC5" w14:textId="77777777" w:rsidTr="00CF546B">
        <w:tc>
          <w:tcPr>
            <w:tcW w:w="1661" w:type="dxa"/>
          </w:tcPr>
          <w:p w14:paraId="4B1D8E57"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7EA771F" w14:textId="77777777" w:rsidR="00430423" w:rsidRPr="00AC65EB" w:rsidRDefault="00430423" w:rsidP="00851278">
            <w:pPr>
              <w:rPr>
                <w:rFonts w:ascii="Times New Roman" w:hAnsi="Times New Roman" w:cs="Times New Roman"/>
                <w:bCs/>
                <w:szCs w:val="18"/>
                <w:lang w:eastAsia="ja-JP"/>
              </w:rPr>
            </w:pPr>
            <w:r w:rsidRPr="00AC65EB">
              <w:rPr>
                <w:rFonts w:ascii="Times New Roman" w:hAnsi="Times New Roman" w:cs="Times New Roman"/>
                <w:bCs/>
                <w:szCs w:val="18"/>
                <w:lang w:eastAsia="ja-JP"/>
              </w:rPr>
              <w:t xml:space="preserve">We are ok to further study the possible options for UCI transmission. However, except option 1, it is not clear enough yet how UCI is transmitted from current description. So, we suggest </w:t>
            </w:r>
            <w:proofErr w:type="gramStart"/>
            <w:r w:rsidRPr="00AC65EB">
              <w:rPr>
                <w:rFonts w:ascii="Times New Roman" w:hAnsi="Times New Roman" w:cs="Times New Roman"/>
                <w:bCs/>
                <w:szCs w:val="18"/>
                <w:lang w:eastAsia="ja-JP"/>
              </w:rPr>
              <w:t>to keep</w:t>
            </w:r>
            <w:proofErr w:type="gramEnd"/>
            <w:r w:rsidRPr="00AC65EB">
              <w:rPr>
                <w:rFonts w:ascii="Times New Roman" w:hAnsi="Times New Roman" w:cs="Times New Roman"/>
                <w:bCs/>
                <w:szCs w:val="18"/>
                <w:lang w:eastAsia="ja-JP"/>
              </w:rPr>
              <w:t xml:space="preserve"> the proposal simple and </w:t>
            </w:r>
            <w:r>
              <w:rPr>
                <w:rFonts w:ascii="Times New Roman" w:hAnsi="Times New Roman" w:cs="Times New Roman"/>
                <w:bCs/>
                <w:szCs w:val="18"/>
                <w:lang w:eastAsia="ja-JP"/>
              </w:rPr>
              <w:t>remove</w:t>
            </w:r>
            <w:r w:rsidRPr="00AC65EB">
              <w:rPr>
                <w:rFonts w:ascii="Times New Roman" w:hAnsi="Times New Roman" w:cs="Times New Roman"/>
                <w:bCs/>
                <w:szCs w:val="18"/>
                <w:lang w:eastAsia="ja-JP"/>
              </w:rPr>
              <w:t xml:space="preserve"> the </w:t>
            </w:r>
            <w:r>
              <w:rPr>
                <w:rFonts w:ascii="Times New Roman" w:hAnsi="Times New Roman" w:cs="Times New Roman"/>
                <w:bCs/>
                <w:szCs w:val="18"/>
                <w:lang w:eastAsia="ja-JP"/>
              </w:rPr>
              <w:t xml:space="preserve">example for </w:t>
            </w:r>
            <w:r w:rsidRPr="00AC65EB">
              <w:rPr>
                <w:rFonts w:ascii="Times New Roman" w:hAnsi="Times New Roman" w:cs="Times New Roman"/>
                <w:bCs/>
                <w:szCs w:val="18"/>
                <w:lang w:eastAsia="ja-JP"/>
              </w:rPr>
              <w:t>details.</w:t>
            </w:r>
          </w:p>
          <w:p w14:paraId="08E8C019" w14:textId="77777777" w:rsidR="00430423" w:rsidRPr="008A0CA2" w:rsidRDefault="00430423" w:rsidP="00851278">
            <w:pPr>
              <w:pStyle w:val="ListParagraph"/>
              <w:spacing w:before="40" w:line="240" w:lineRule="auto"/>
              <w:ind w:left="1080"/>
              <w:rPr>
                <w:rFonts w:ascii="Times New Roman" w:hAnsi="Times New Roman" w:cs="Times New Roman"/>
                <w:b/>
                <w:bCs/>
                <w:szCs w:val="18"/>
                <w:lang w:val="en-GB" w:eastAsia="ja-JP"/>
              </w:rPr>
            </w:pPr>
          </w:p>
        </w:tc>
      </w:tr>
      <w:tr w:rsidR="00C521D3" w:rsidRPr="00313E98" w14:paraId="465B2753" w14:textId="77777777" w:rsidTr="00CF546B">
        <w:tc>
          <w:tcPr>
            <w:tcW w:w="1661" w:type="dxa"/>
          </w:tcPr>
          <w:p w14:paraId="314AFBB7" w14:textId="3644F15A" w:rsidR="00C521D3" w:rsidRPr="00313E98" w:rsidRDefault="00C521D3" w:rsidP="00C521D3">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0DEBE290" w14:textId="77777777" w:rsidR="00C521D3" w:rsidRPr="008D3DC8" w:rsidRDefault="00C521D3" w:rsidP="00C521D3">
            <w:pPr>
              <w:pStyle w:val="ListParagraph"/>
              <w:numPr>
                <w:ilvl w:val="0"/>
                <w:numId w:val="40"/>
              </w:numPr>
              <w:spacing w:before="40" w:line="240" w:lineRule="auto"/>
              <w:rPr>
                <w:rFonts w:ascii="Arial" w:hAnsi="Arial" w:cs="Arial"/>
                <w:bCs/>
                <w:sz w:val="20"/>
                <w:szCs w:val="20"/>
              </w:rPr>
            </w:pPr>
            <w:r w:rsidRPr="008D3DC8">
              <w:rPr>
                <w:rFonts w:ascii="Arial" w:hAnsi="Arial" w:cs="Arial"/>
                <w:bCs/>
                <w:sz w:val="20"/>
                <w:szCs w:val="20"/>
                <w:lang w:val="en-US"/>
              </w:rPr>
              <w:t xml:space="preserve">Need to clarify </w:t>
            </w:r>
            <w:r w:rsidRPr="008D3DC8">
              <w:rPr>
                <w:rFonts w:ascii="Arial" w:hAnsi="Arial" w:cs="Arial" w:hint="eastAsia"/>
                <w:bCs/>
                <w:sz w:val="20"/>
                <w:szCs w:val="20"/>
              </w:rPr>
              <w:t>U</w:t>
            </w:r>
            <w:r w:rsidRPr="008D3DC8">
              <w:rPr>
                <w:rFonts w:ascii="Arial" w:hAnsi="Arial" w:cs="Arial"/>
                <w:bCs/>
                <w:sz w:val="20"/>
                <w:szCs w:val="20"/>
              </w:rPr>
              <w:t xml:space="preserve">L jitter </w:t>
            </w:r>
          </w:p>
          <w:p w14:paraId="2D5F7220" w14:textId="6D08800E" w:rsidR="00C521D3" w:rsidRPr="008D3DC8" w:rsidRDefault="00C521D3" w:rsidP="00C521D3">
            <w:pPr>
              <w:pStyle w:val="ListParagraph"/>
              <w:spacing w:before="40" w:line="240" w:lineRule="auto"/>
              <w:ind w:left="360"/>
              <w:rPr>
                <w:rFonts w:ascii="Arial" w:hAnsi="Arial" w:cs="Arial"/>
                <w:bCs/>
                <w:sz w:val="20"/>
                <w:szCs w:val="20"/>
              </w:rPr>
            </w:pPr>
            <w:r w:rsidRPr="008D3DC8">
              <w:rPr>
                <w:rFonts w:ascii="Arial" w:hAnsi="Arial" w:cs="Arial"/>
                <w:bCs/>
                <w:sz w:val="20"/>
                <w:szCs w:val="20"/>
              </w:rPr>
              <w:t>UL jitter is not considered or can be ignored since the UL jitter is small for basic XR cases</w:t>
            </w:r>
            <w:r>
              <w:rPr>
                <w:rFonts w:ascii="Arial" w:hAnsi="Arial" w:cs="Arial"/>
                <w:bCs/>
                <w:sz w:val="20"/>
                <w:szCs w:val="20"/>
              </w:rPr>
              <w:t>. The UCI transmission can be a baseline feature without taking jitter into account.</w:t>
            </w:r>
          </w:p>
          <w:p w14:paraId="24A76F07" w14:textId="41A9F7DD" w:rsidR="00C521D3" w:rsidRPr="00313E98" w:rsidRDefault="00C521D3" w:rsidP="00C521D3">
            <w:pPr>
              <w:pStyle w:val="ListParagraph"/>
              <w:numPr>
                <w:ilvl w:val="0"/>
                <w:numId w:val="40"/>
              </w:numPr>
              <w:spacing w:before="40" w:line="240" w:lineRule="auto"/>
              <w:rPr>
                <w:rFonts w:ascii="Times New Roman" w:hAnsi="Times New Roman" w:cs="Times New Roman"/>
                <w:b/>
                <w:bCs/>
                <w:szCs w:val="18"/>
                <w:lang w:eastAsia="ja-JP"/>
              </w:rPr>
            </w:pPr>
            <w:r w:rsidRPr="00C521D3">
              <w:rPr>
                <w:rFonts w:ascii="Arial" w:hAnsi="Arial" w:cs="Arial"/>
                <w:bCs/>
                <w:sz w:val="20"/>
                <w:szCs w:val="20"/>
                <w:lang w:val="en-US"/>
              </w:rPr>
              <w:t>Fine to down-prioritize Option 4</w:t>
            </w:r>
          </w:p>
        </w:tc>
      </w:tr>
      <w:tr w:rsidR="002E57F9" w:rsidRPr="00313E98" w14:paraId="0F48F934" w14:textId="77777777" w:rsidTr="00CF546B">
        <w:tc>
          <w:tcPr>
            <w:tcW w:w="1661" w:type="dxa"/>
          </w:tcPr>
          <w:p w14:paraId="7D43FB3E" w14:textId="1BAF29AF" w:rsidR="002E57F9" w:rsidRDefault="002E57F9" w:rsidP="00C521D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3A39F9B5"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We prefer not to down-prioritize any of the options. We would like to discuss these options in more details firstly.</w:t>
            </w:r>
          </w:p>
          <w:p w14:paraId="5D2D678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should include “FFS details” under Option1 and Option2, as well. </w:t>
            </w:r>
          </w:p>
          <w:p w14:paraId="31EA5B0C"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For Option-1, we may not need to include UCI at the last PUSCH occasion at the end of a time window (e.g., as described in Proposal 2-2-1).</w:t>
            </w:r>
          </w:p>
          <w:p w14:paraId="06B3B880" w14:textId="77777777" w:rsidR="002E57F9" w:rsidRDefault="002E57F9" w:rsidP="002E57F9">
            <w:pPr>
              <w:rPr>
                <w:rFonts w:ascii="Times New Roman" w:hAnsi="Times New Roman" w:cs="Times New Roman"/>
                <w:szCs w:val="18"/>
                <w:lang w:eastAsia="ja-JP"/>
              </w:rPr>
            </w:pPr>
            <w:r>
              <w:rPr>
                <w:rFonts w:ascii="Times New Roman" w:hAnsi="Times New Roman" w:cs="Times New Roman"/>
                <w:szCs w:val="18"/>
                <w:lang w:eastAsia="ja-JP"/>
              </w:rPr>
              <w:t xml:space="preserve">We can revise Option-1 as: </w:t>
            </w:r>
          </w:p>
          <w:p w14:paraId="3022B043" w14:textId="77777777" w:rsidR="00C2062F" w:rsidRDefault="002E57F9" w:rsidP="00C2062F">
            <w:pPr>
              <w:rPr>
                <w:rFonts w:cs="Arial"/>
                <w:szCs w:val="20"/>
              </w:rPr>
            </w:pPr>
            <w:r>
              <w:rPr>
                <w:rFonts w:cs="Arial"/>
                <w:b/>
                <w:bCs/>
                <w:szCs w:val="20"/>
              </w:rPr>
              <w:t>Option 1:</w:t>
            </w:r>
            <w:r>
              <w:rPr>
                <w:rFonts w:cs="Arial"/>
                <w:szCs w:val="20"/>
              </w:rPr>
              <w:t xml:space="preserve"> A transmitted CG PUSCH, always includes the UCI.</w:t>
            </w:r>
          </w:p>
          <w:p w14:paraId="340A6ECA" w14:textId="2F92DC85" w:rsidR="002E57F9" w:rsidRPr="00C2062F" w:rsidRDefault="002E57F9" w:rsidP="00C2062F">
            <w:pPr>
              <w:pStyle w:val="ListParagraph"/>
              <w:numPr>
                <w:ilvl w:val="0"/>
                <w:numId w:val="85"/>
              </w:numPr>
              <w:rPr>
                <w:rFonts w:ascii="Arial" w:hAnsi="Arial" w:cs="Arial"/>
                <w:sz w:val="20"/>
                <w:szCs w:val="20"/>
                <w:lang w:val="en-US"/>
              </w:rPr>
            </w:pPr>
            <w:r w:rsidRPr="00C2062F">
              <w:rPr>
                <w:rFonts w:cs="Arial"/>
                <w:color w:val="00B050"/>
                <w:szCs w:val="20"/>
              </w:rPr>
              <w:t>FFS: details including whether to preclude the last PUSCH occasion in a time window.</w:t>
            </w:r>
          </w:p>
        </w:tc>
      </w:tr>
      <w:tr w:rsidR="00CF546B" w:rsidRPr="00313E98" w14:paraId="29FC1798" w14:textId="77777777" w:rsidTr="00CF546B">
        <w:tc>
          <w:tcPr>
            <w:tcW w:w="1661" w:type="dxa"/>
          </w:tcPr>
          <w:p w14:paraId="46427567" w14:textId="3AEDF79C" w:rsidR="00CF546B" w:rsidRDefault="00CF546B"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320022C" w14:textId="77777777"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As mentioned before, rules first need to be spelled out so that we can decide.</w:t>
            </w:r>
          </w:p>
          <w:p w14:paraId="7E9EB7BF" w14:textId="0241A69E" w:rsidR="00CF546B" w:rsidRPr="00CF546B" w:rsidRDefault="00CF546B" w:rsidP="00CF546B">
            <w:pPr>
              <w:pStyle w:val="ListParagraph"/>
              <w:numPr>
                <w:ilvl w:val="0"/>
                <w:numId w:val="87"/>
              </w:numPr>
              <w:rPr>
                <w:rFonts w:ascii="Times New Roman" w:hAnsi="Times New Roman" w:cs="Times New Roman"/>
                <w:szCs w:val="18"/>
                <w:lang w:eastAsia="ja-JP"/>
              </w:rPr>
            </w:pPr>
            <w:r w:rsidRPr="00CF546B">
              <w:rPr>
                <w:rFonts w:ascii="Times New Roman" w:hAnsi="Times New Roman" w:cs="Times New Roman"/>
                <w:szCs w:val="18"/>
                <w:lang w:eastAsia="ja-JP"/>
              </w:rPr>
              <w:t>We think option 1 is the simplest that can work with less specification impact.</w:t>
            </w:r>
          </w:p>
        </w:tc>
      </w:tr>
      <w:tr w:rsidR="00F04B66" w:rsidRPr="00313E98" w14:paraId="09134547" w14:textId="77777777" w:rsidTr="00CF546B">
        <w:tc>
          <w:tcPr>
            <w:tcW w:w="1661" w:type="dxa"/>
          </w:tcPr>
          <w:p w14:paraId="4DB76A34" w14:textId="5BDB671F" w:rsidR="00F04B66" w:rsidRDefault="00F04B66" w:rsidP="00CF546B">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747799B3" w14:textId="302D88DA" w:rsidR="00F04B66" w:rsidRDefault="00AF458F" w:rsidP="00F04B66">
            <w:pPr>
              <w:pStyle w:val="ListParagraph"/>
              <w:ind w:left="360"/>
              <w:rPr>
                <w:rFonts w:ascii="Times New Roman" w:hAnsi="Times New Roman" w:cs="Times New Roman"/>
                <w:szCs w:val="18"/>
                <w:lang w:val="en-US" w:eastAsia="ja-JP"/>
              </w:rPr>
            </w:pPr>
            <w:r>
              <w:rPr>
                <w:rFonts w:ascii="Times New Roman" w:hAnsi="Times New Roman" w:cs="Times New Roman"/>
                <w:szCs w:val="18"/>
                <w:lang w:val="en-US" w:eastAsia="ja-JP"/>
              </w:rPr>
              <w:t xml:space="preserve">We think the feature itself can be RRC </w:t>
            </w:r>
            <w:r w:rsidR="00FF4F4B">
              <w:rPr>
                <w:rFonts w:ascii="Times New Roman" w:hAnsi="Times New Roman" w:cs="Times New Roman"/>
                <w:szCs w:val="18"/>
                <w:lang w:val="en-US" w:eastAsia="ja-JP"/>
              </w:rPr>
              <w:t>configurable. In addition to this, we can further discuss whether which occasion includes UCI</w:t>
            </w:r>
            <w:r w:rsidR="0039029E">
              <w:rPr>
                <w:rFonts w:ascii="Times New Roman" w:hAnsi="Times New Roman" w:cs="Times New Roman"/>
                <w:szCs w:val="18"/>
                <w:lang w:val="en-US" w:eastAsia="ja-JP"/>
              </w:rPr>
              <w:t xml:space="preserve"> can be RRC configured or pre-determined. </w:t>
            </w:r>
            <w:r w:rsidR="006947AF">
              <w:rPr>
                <w:rFonts w:ascii="Times New Roman" w:hAnsi="Times New Roman" w:cs="Times New Roman"/>
                <w:szCs w:val="18"/>
                <w:lang w:val="en-US" w:eastAsia="ja-JP"/>
              </w:rPr>
              <w:t>Option 2 seems to imply RRC configures</w:t>
            </w:r>
            <w:r w:rsidR="001916DE">
              <w:rPr>
                <w:rFonts w:ascii="Times New Roman" w:hAnsi="Times New Roman" w:cs="Times New Roman"/>
                <w:szCs w:val="18"/>
                <w:lang w:val="en-US" w:eastAsia="ja-JP"/>
              </w:rPr>
              <w:t xml:space="preserve"> the occasion where it is included. Similarly, Option 3 could have RRC configuration to enable the feature whereas occasion maybe pre-determined.</w:t>
            </w:r>
            <w:r w:rsidR="00324310">
              <w:rPr>
                <w:rFonts w:ascii="Times New Roman" w:hAnsi="Times New Roman" w:cs="Times New Roman"/>
                <w:szCs w:val="18"/>
                <w:lang w:val="en-US" w:eastAsia="ja-JP"/>
              </w:rPr>
              <w:t xml:space="preserve"> Otherwise, it seems Option 3 implies always including the UCI in the pre-determined occasion</w:t>
            </w:r>
            <w:r w:rsidR="004150C2">
              <w:rPr>
                <w:rFonts w:ascii="Times New Roman" w:hAnsi="Times New Roman" w:cs="Times New Roman"/>
                <w:szCs w:val="18"/>
                <w:lang w:val="en-US" w:eastAsia="ja-JP"/>
              </w:rPr>
              <w:t>. We have the following suggestion. We think absence of configuration implies UE does not include the UCI.</w:t>
            </w:r>
            <w:r w:rsidR="00331748">
              <w:rPr>
                <w:rFonts w:ascii="Times New Roman" w:hAnsi="Times New Roman" w:cs="Times New Roman"/>
                <w:szCs w:val="18"/>
                <w:lang w:val="en-US" w:eastAsia="ja-JP"/>
              </w:rPr>
              <w:t xml:space="preserve"> It may be clarified in a note for Option 2 and 3.</w:t>
            </w:r>
          </w:p>
          <w:p w14:paraId="4448CD60" w14:textId="77777777" w:rsidR="0039029E" w:rsidRDefault="0039029E" w:rsidP="00F04B66">
            <w:pPr>
              <w:pStyle w:val="ListParagraph"/>
              <w:ind w:left="360"/>
              <w:rPr>
                <w:rFonts w:ascii="Times New Roman" w:hAnsi="Times New Roman" w:cs="Times New Roman"/>
                <w:szCs w:val="18"/>
                <w:lang w:val="en-US" w:eastAsia="ja-JP"/>
              </w:rPr>
            </w:pPr>
          </w:p>
          <w:p w14:paraId="7314D86C" w14:textId="77777777" w:rsidR="003E6E0F" w:rsidRPr="00DE121E"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1BFA4BE" w14:textId="3C21A9E7" w:rsidR="003E6E0F" w:rsidRPr="005E762C" w:rsidRDefault="003E6E0F" w:rsidP="003E6E0F">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sidRPr="005E762C">
              <w:rPr>
                <w:rFonts w:ascii="Arial" w:hAnsi="Arial" w:cs="Arial"/>
                <w:sz w:val="20"/>
                <w:szCs w:val="20"/>
              </w:rPr>
              <w:t>occasion</w:t>
            </w:r>
            <w:r w:rsidR="004150C2">
              <w:rPr>
                <w:rFonts w:ascii="Arial" w:hAnsi="Arial" w:cs="Arial"/>
                <w:sz w:val="20"/>
                <w:szCs w:val="20"/>
                <w:lang w:val="en-US"/>
              </w:rPr>
              <w:t xml:space="preserve"> </w:t>
            </w:r>
            <w:r w:rsidR="004150C2" w:rsidRPr="004150C2">
              <w:rPr>
                <w:rFonts w:ascii="Arial" w:hAnsi="Arial" w:cs="Arial"/>
                <w:color w:val="00B050"/>
                <w:sz w:val="20"/>
                <w:szCs w:val="20"/>
                <w:lang w:val="en-US"/>
              </w:rPr>
              <w:t>and whether to include the information is configured by RRC</w:t>
            </w:r>
            <w:r w:rsidRPr="004150C2">
              <w:rPr>
                <w:rFonts w:ascii="Arial" w:hAnsi="Arial" w:cs="Arial"/>
                <w:color w:val="00B050"/>
                <w:sz w:val="20"/>
                <w:szCs w:val="20"/>
                <w:lang w:val="en-US"/>
              </w:rPr>
              <w:t>.</w:t>
            </w:r>
            <w:r w:rsidRPr="005E762C">
              <w:rPr>
                <w:rFonts w:ascii="Arial" w:hAnsi="Arial" w:cs="Arial"/>
                <w:strike/>
                <w:color w:val="FF0000"/>
                <w:sz w:val="20"/>
                <w:szCs w:val="20"/>
              </w:rPr>
              <w:t>determined by rules.</w:t>
            </w:r>
            <w:r w:rsidR="00324310">
              <w:rPr>
                <w:rFonts w:ascii="Arial" w:hAnsi="Arial" w:cs="Arial"/>
                <w:strike/>
                <w:color w:val="FF0000"/>
                <w:sz w:val="20"/>
                <w:szCs w:val="20"/>
                <w:lang w:val="en-US"/>
              </w:rPr>
              <w:t xml:space="preserve"> </w:t>
            </w:r>
          </w:p>
          <w:p w14:paraId="301FCA17" w14:textId="77777777" w:rsidR="003E6E0F" w:rsidRPr="005E762C" w:rsidRDefault="003E6E0F" w:rsidP="003E6E0F">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4E98AF9F" w14:textId="77777777" w:rsidR="003E6E0F" w:rsidRPr="005E762C" w:rsidRDefault="003E6E0F" w:rsidP="003E6E0F">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lastRenderedPageBreak/>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PUSCH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PUSCH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p>
          <w:p w14:paraId="10723977" w14:textId="2B5057E6" w:rsidR="0039029E" w:rsidRPr="00F04B66" w:rsidRDefault="0039029E" w:rsidP="00F04B66">
            <w:pPr>
              <w:pStyle w:val="ListParagraph"/>
              <w:ind w:left="360"/>
              <w:rPr>
                <w:rFonts w:ascii="Times New Roman" w:hAnsi="Times New Roman" w:cs="Times New Roman"/>
                <w:szCs w:val="18"/>
                <w:lang w:val="en-US" w:eastAsia="ja-JP"/>
              </w:rPr>
            </w:pPr>
          </w:p>
        </w:tc>
      </w:tr>
      <w:tr w:rsidR="00B05C34" w:rsidRPr="00F04B66" w14:paraId="7AC8FD40" w14:textId="77777777" w:rsidTr="00B05C34">
        <w:tc>
          <w:tcPr>
            <w:tcW w:w="1661" w:type="dxa"/>
          </w:tcPr>
          <w:p w14:paraId="52467C6E" w14:textId="23BE35E9" w:rsidR="00B05C34" w:rsidRDefault="00B05C34" w:rsidP="00E930DD">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lastRenderedPageBreak/>
              <w:t>xiaomi</w:t>
            </w:r>
            <w:proofErr w:type="spellEnd"/>
          </w:p>
        </w:tc>
        <w:tc>
          <w:tcPr>
            <w:tcW w:w="7968" w:type="dxa"/>
          </w:tcPr>
          <w:p w14:paraId="1E353899" w14:textId="7DF080E5" w:rsidR="00B05C34" w:rsidRPr="00B05C34" w:rsidRDefault="00B05C34" w:rsidP="00B05C34">
            <w:pPr>
              <w:pStyle w:val="ListParagraph"/>
              <w:ind w:left="360"/>
              <w:rPr>
                <w:rFonts w:ascii="Times New Roman" w:eastAsiaTheme="minorEastAsia" w:hAnsi="Times New Roman" w:cs="Times New Roman"/>
                <w:szCs w:val="18"/>
                <w:lang w:val="en-US" w:eastAsia="ja-JP"/>
              </w:rPr>
            </w:pPr>
            <w:r>
              <w:rPr>
                <w:rFonts w:ascii="Times New Roman" w:hAnsi="Times New Roman" w:cs="Times New Roman"/>
                <w:szCs w:val="18"/>
                <w:lang w:val="en-US" w:eastAsia="ja-JP"/>
              </w:rPr>
              <w:t>W</w:t>
            </w:r>
            <w:r w:rsidRPr="00B05C34">
              <w:rPr>
                <w:rFonts w:ascii="Times New Roman" w:hAnsi="Times New Roman" w:cs="Times New Roman"/>
                <w:szCs w:val="18"/>
                <w:lang w:val="en-US" w:eastAsia="ja-JP"/>
              </w:rPr>
              <w:t>e are fine to further study all options.</w:t>
            </w:r>
            <w:r>
              <w:rPr>
                <w:rFonts w:ascii="Times New Roman" w:hAnsi="Times New Roman" w:cs="Times New Roman"/>
                <w:szCs w:val="18"/>
                <w:lang w:val="en-US" w:eastAsia="ja-JP"/>
              </w:rPr>
              <w:t xml:space="preserve"> If most </w:t>
            </w:r>
            <w:r w:rsidRPr="00B05C34">
              <w:rPr>
                <w:rFonts w:ascii="Times New Roman" w:hAnsi="Times New Roman" w:cs="Times New Roman"/>
                <w:szCs w:val="18"/>
                <w:lang w:val="en-US" w:eastAsia="ja-JP"/>
              </w:rPr>
              <w:t>companies</w:t>
            </w:r>
            <w:r>
              <w:rPr>
                <w:rFonts w:ascii="Times New Roman" w:hAnsi="Times New Roman" w:cs="Times New Roman"/>
                <w:szCs w:val="18"/>
                <w:lang w:val="en-US" w:eastAsia="ja-JP"/>
              </w:rPr>
              <w:t xml:space="preserve"> are f</w:t>
            </w:r>
            <w:r w:rsidRPr="00B05C34">
              <w:rPr>
                <w:rFonts w:ascii="Times New Roman" w:hAnsi="Times New Roman" w:cs="Times New Roman"/>
                <w:szCs w:val="18"/>
                <w:lang w:val="en-US" w:eastAsia="ja-JP"/>
              </w:rPr>
              <w:t>ine to down-prioritize Option 4</w:t>
            </w:r>
            <w:r>
              <w:rPr>
                <w:rFonts w:ascii="Times New Roman" w:hAnsi="Times New Roman" w:cs="Times New Roman"/>
                <w:szCs w:val="18"/>
                <w:lang w:val="en-US" w:eastAsia="ja-JP"/>
              </w:rPr>
              <w:t>, then we're OK too</w:t>
            </w:r>
            <w:r w:rsidRPr="00B05C34">
              <w:rPr>
                <w:rFonts w:ascii="Times New Roman" w:hAnsi="Times New Roman" w:cs="Times New Roman"/>
                <w:szCs w:val="18"/>
                <w:lang w:val="en-US" w:eastAsia="ja-JP"/>
              </w:rPr>
              <w:t xml:space="preserve">. </w:t>
            </w:r>
          </w:p>
        </w:tc>
      </w:tr>
      <w:tr w:rsidR="00342C54" w14:paraId="52D9EA99" w14:textId="77777777" w:rsidTr="00342C54">
        <w:tc>
          <w:tcPr>
            <w:tcW w:w="1661" w:type="dxa"/>
            <w:shd w:val="clear" w:color="auto" w:fill="FFC000" w:themeFill="accent4"/>
          </w:tcPr>
          <w:p w14:paraId="0AAEAF8C" w14:textId="77777777" w:rsidR="00342C54" w:rsidRDefault="00342C54"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6A9138F1" w14:textId="77777777" w:rsidR="00342C54" w:rsidRDefault="00342C54" w:rsidP="003A66F3">
            <w:pPr>
              <w:rPr>
                <w:rFonts w:ascii="Times New Roman" w:hAnsi="Times New Roman" w:cs="Times New Roman"/>
                <w:b/>
                <w:bCs/>
                <w:szCs w:val="18"/>
                <w:lang w:eastAsia="ja-JP"/>
              </w:rPr>
            </w:pPr>
            <w:r w:rsidRPr="00B739E8">
              <w:rPr>
                <w:rFonts w:ascii="Times New Roman" w:hAnsi="Times New Roman" w:cs="Times New Roman"/>
                <w:b/>
                <w:bCs/>
                <w:szCs w:val="18"/>
                <w:highlight w:val="cyan"/>
                <w:lang w:eastAsia="ja-JP"/>
              </w:rPr>
              <w:t>Summary of views:</w:t>
            </w:r>
          </w:p>
          <w:p w14:paraId="60426066"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Some</w:t>
            </w:r>
            <w:r w:rsidRPr="004E5554">
              <w:rPr>
                <w:rFonts w:ascii="Times New Roman" w:hAnsi="Times New Roman" w:cs="Times New Roman"/>
                <w:szCs w:val="18"/>
                <w:lang w:val="en-US" w:eastAsia="ja-JP"/>
              </w:rPr>
              <w:t xml:space="preserve"> companies prefer to keep Option 4.</w:t>
            </w:r>
          </w:p>
          <w:p w14:paraId="6D7903A4" w14:textId="77777777" w:rsidR="00342C54" w:rsidRPr="004E5554" w:rsidRDefault="00342C54" w:rsidP="00342C54">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68D9B92" w14:textId="77777777" w:rsidR="00342C54" w:rsidRDefault="00342C54" w:rsidP="003A66F3">
            <w:pPr>
              <w:rPr>
                <w:rFonts w:ascii="Times New Roman" w:hAnsi="Times New Roman" w:cs="Times New Roman"/>
                <w:b/>
                <w:bCs/>
                <w:szCs w:val="18"/>
                <w:lang w:eastAsia="ja-JP"/>
              </w:rPr>
            </w:pPr>
          </w:p>
          <w:p w14:paraId="11960696" w14:textId="77777777" w:rsidR="00342C54" w:rsidRPr="009F02BD" w:rsidRDefault="00342C54" w:rsidP="003A66F3">
            <w:pPr>
              <w:rPr>
                <w:rFonts w:ascii="Times New Roman" w:hAnsi="Times New Roman" w:cs="Times New Roman"/>
                <w:szCs w:val="18"/>
                <w:lang w:eastAsia="ja-JP"/>
              </w:rPr>
            </w:pPr>
            <w:r>
              <w:rPr>
                <w:rFonts w:ascii="Times New Roman" w:hAnsi="Times New Roman" w:cs="Times New Roman"/>
                <w:b/>
                <w:bCs/>
                <w:szCs w:val="18"/>
                <w:lang w:eastAsia="ja-JP"/>
              </w:rPr>
              <w:t xml:space="preserve">@Nokia: </w:t>
            </w:r>
            <w:r>
              <w:rPr>
                <w:rFonts w:ascii="Times New Roman" w:hAnsi="Times New Roman" w:cs="Times New Roman"/>
                <w:szCs w:val="18"/>
                <w:lang w:eastAsia="ja-JP"/>
              </w:rPr>
              <w:t xml:space="preserve">From the main bullet it is clear the context for all the options is that when such an indication is supported. </w:t>
            </w:r>
          </w:p>
          <w:p w14:paraId="4387541A" w14:textId="77777777" w:rsidR="00342C54" w:rsidRPr="0018146F"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@QC: </w:t>
            </w:r>
            <w:r w:rsidRPr="0018146F">
              <w:rPr>
                <w:rFonts w:ascii="Times New Roman" w:hAnsi="Times New Roman" w:cs="Times New Roman"/>
                <w:szCs w:val="18"/>
                <w:lang w:eastAsia="ja-JP"/>
              </w:rPr>
              <w:t>No. Option 3, is the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configured TO within a period/multiple periods can be used for transmission of UCI. Option 4 covers the case of 1</w:t>
            </w:r>
            <w:r w:rsidRPr="0018146F">
              <w:rPr>
                <w:rFonts w:ascii="Times New Roman" w:hAnsi="Times New Roman" w:cs="Times New Roman"/>
                <w:szCs w:val="18"/>
                <w:vertAlign w:val="superscript"/>
                <w:lang w:eastAsia="ja-JP"/>
              </w:rPr>
              <w:t>st</w:t>
            </w:r>
            <w:r w:rsidRPr="0018146F">
              <w:rPr>
                <w:rFonts w:ascii="Times New Roman" w:hAnsi="Times New Roman" w:cs="Times New Roman"/>
                <w:szCs w:val="18"/>
                <w:lang w:eastAsia="ja-JP"/>
              </w:rPr>
              <w:t xml:space="preserve"> transmitted TO within a period/multiple periods indicates UCI.</w:t>
            </w:r>
          </w:p>
          <w:p w14:paraId="39B23858" w14:textId="77777777" w:rsidR="00342C54" w:rsidRDefault="00342C54" w:rsidP="003A66F3">
            <w:pPr>
              <w:spacing w:line="240" w:lineRule="auto"/>
              <w:rPr>
                <w:rFonts w:ascii="Times New Roman" w:hAnsi="Times New Roman" w:cs="Times New Roman"/>
                <w:szCs w:val="18"/>
                <w:lang w:eastAsia="ja-JP"/>
              </w:rPr>
            </w:pPr>
            <w:r>
              <w:rPr>
                <w:rFonts w:ascii="Times New Roman" w:hAnsi="Times New Roman" w:cs="Times New Roman"/>
                <w:b/>
                <w:bCs/>
                <w:szCs w:val="18"/>
                <w:lang w:eastAsia="ja-JP"/>
              </w:rPr>
              <w:t xml:space="preserve">@MTK: </w:t>
            </w:r>
            <w:r w:rsidRPr="00601C36">
              <w:rPr>
                <w:rFonts w:ascii="Times New Roman" w:hAnsi="Times New Roman" w:cs="Times New Roman"/>
                <w:szCs w:val="18"/>
                <w:lang w:eastAsia="ja-JP"/>
              </w:rPr>
              <w:t>The option you mention, if covered by Option 3, where the pre-determined occasions are all TOs except the last one in a period. Please note that this proposal intends to define a high level structures. Companies are encouraged to provide details for their specific solutions following this structure.</w:t>
            </w:r>
            <w:r>
              <w:rPr>
                <w:rFonts w:ascii="Times New Roman" w:hAnsi="Times New Roman" w:cs="Times New Roman"/>
                <w:szCs w:val="18"/>
                <w:lang w:eastAsia="ja-JP"/>
              </w:rPr>
              <w:t xml:space="preserve"> Thanks for noticing the missing “FFS details” </w:t>
            </w:r>
            <w:r w:rsidRPr="00084F0A">
              <w:rPr>
                <mc:AlternateContent>
                  <mc:Choice Requires="w16se">
                    <w:rFonts w:ascii="Times New Roman" w:hAnsi="Times New Roman" w:cs="Times New Roman"/>
                  </mc:Choice>
                  <mc:Fallback>
                    <w:rFonts w:ascii="Segoe UI Emoji" w:eastAsia="Segoe UI Emoji" w:hAnsi="Segoe UI Emoji" w:cs="Segoe UI Emoji"/>
                  </mc:Fallback>
                </mc:AlternateContent>
                <w:szCs w:val="18"/>
                <w:lang w:eastAsia="ja-JP"/>
              </w:rPr>
              <mc:AlternateContent>
                <mc:Choice Requires="w16se">
                  <w16se:symEx w16se:font="Segoe UI Emoji" w16se:char="1F60A"/>
                </mc:Choice>
                <mc:Fallback>
                  <w:t>😊</w:t>
                </mc:Fallback>
              </mc:AlternateContent>
            </w:r>
          </w:p>
          <w:p w14:paraId="05286C14" w14:textId="77777777" w:rsidR="00342C54" w:rsidRDefault="00342C54" w:rsidP="003A66F3">
            <w:pPr>
              <w:spacing w:line="240" w:lineRule="auto"/>
              <w:rPr>
                <w:rFonts w:ascii="Times New Roman" w:hAnsi="Times New Roman" w:cs="Times New Roman"/>
                <w:szCs w:val="18"/>
                <w:lang w:eastAsia="ja-JP"/>
              </w:rPr>
            </w:pPr>
            <w:r w:rsidRPr="001975D4">
              <w:rPr>
                <w:rFonts w:ascii="Times New Roman" w:hAnsi="Times New Roman" w:cs="Times New Roman"/>
                <w:b/>
                <w:bCs/>
                <w:szCs w:val="18"/>
                <w:lang w:eastAsia="ja-JP"/>
              </w:rPr>
              <w:t>@Lenovo:</w:t>
            </w:r>
            <w:r>
              <w:rPr>
                <w:rFonts w:ascii="Times New Roman" w:hAnsi="Times New Roman" w:cs="Times New Roman"/>
                <w:szCs w:val="18"/>
                <w:lang w:eastAsia="ja-JP"/>
              </w:rPr>
              <w:t xml:space="preserve"> Please note that this a framework. At this stage Moderator does not have enough information on the rules (changed to condition in updated version). Next meeting, companies will clarify the used assumption.</w:t>
            </w:r>
          </w:p>
          <w:p w14:paraId="7AC6E226" w14:textId="77777777" w:rsidR="00342C54" w:rsidRPr="00601C36" w:rsidRDefault="00342C54" w:rsidP="003A66F3">
            <w:pPr>
              <w:spacing w:line="240" w:lineRule="auto"/>
              <w:rPr>
                <w:rFonts w:ascii="Times New Roman" w:hAnsi="Times New Roman" w:cs="Times New Roman"/>
                <w:szCs w:val="18"/>
                <w:lang w:eastAsia="ja-JP"/>
              </w:rPr>
            </w:pPr>
            <w:r w:rsidRPr="00C971D6">
              <w:rPr>
                <w:rFonts w:ascii="Times New Roman" w:hAnsi="Times New Roman" w:cs="Times New Roman"/>
                <w:b/>
                <w:bCs/>
                <w:szCs w:val="18"/>
                <w:lang w:eastAsia="ja-JP"/>
              </w:rPr>
              <w:t>@Intel:</w:t>
            </w:r>
            <w:r>
              <w:rPr>
                <w:rFonts w:ascii="Times New Roman" w:hAnsi="Times New Roman" w:cs="Times New Roman"/>
                <w:szCs w:val="18"/>
                <w:lang w:eastAsia="ja-JP"/>
              </w:rPr>
              <w:t xml:space="preserve"> For all options, whether to include information depends on RRC configuration, since as you rightly pointed out the feature is enabled by RRC configuration. However, the point here is to determine the occasion that UE may transmit UCI. In other words, this proposal, tries to find a solution for the design question that when UE could transmit UCI when all configurations all available.</w:t>
            </w:r>
          </w:p>
          <w:p w14:paraId="3ADED66C" w14:textId="77777777" w:rsidR="00342C54" w:rsidRDefault="00342C54"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11D4C893" w14:textId="77777777" w:rsidR="00342C54" w:rsidRPr="00DE121E" w:rsidRDefault="00342C54" w:rsidP="003A66F3">
            <w:pPr>
              <w:rPr>
                <w:rFonts w:cs="Arial"/>
                <w:b/>
                <w:bCs/>
                <w:szCs w:val="20"/>
                <w:lang w:val="en-GB" w:eastAsia="ja-JP"/>
              </w:rPr>
            </w:pPr>
            <w:r w:rsidRPr="00DE121E">
              <w:rPr>
                <w:rFonts w:cs="Arial"/>
                <w:b/>
                <w:bCs/>
                <w:szCs w:val="20"/>
                <w:highlight w:val="yellow"/>
                <w:lang w:val="en-GB" w:eastAsia="ja-JP"/>
              </w:rPr>
              <w:t>Proposal 2-3-1:</w:t>
            </w:r>
          </w:p>
          <w:p w14:paraId="2B1F72FD" w14:textId="77777777" w:rsidR="00342C54" w:rsidRPr="00DE121E" w:rsidRDefault="00342C54" w:rsidP="003A66F3">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transmission occasion of information the </w:t>
            </w:r>
            <w:proofErr w:type="gramStart"/>
            <w:r w:rsidRPr="00DE121E">
              <w:rPr>
                <w:rFonts w:cs="Arial"/>
                <w:szCs w:val="20"/>
              </w:rPr>
              <w:t>UCI</w:t>
            </w:r>
            <w:r>
              <w:rPr>
                <w:rFonts w:cs="Arial"/>
                <w:szCs w:val="20"/>
              </w:rPr>
              <w:t xml:space="preserve"> </w:t>
            </w:r>
            <w:r w:rsidRPr="00DE121E">
              <w:rPr>
                <w:rFonts w:cs="Arial"/>
                <w:szCs w:val="20"/>
              </w:rPr>
              <w:t>:</w:t>
            </w:r>
            <w:proofErr w:type="gramEnd"/>
          </w:p>
          <w:p w14:paraId="708B279A"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w:t>
            </w:r>
            <w:r w:rsidRPr="007B58E8">
              <w:rPr>
                <w:rFonts w:ascii="Arial" w:hAnsi="Arial" w:cs="Arial"/>
                <w:strike/>
                <w:color w:val="00B0F0"/>
                <w:sz w:val="20"/>
                <w:szCs w:val="20"/>
              </w:rPr>
              <w:t xml:space="preserve">always </w:t>
            </w:r>
            <w:r w:rsidRPr="00DE121E">
              <w:rPr>
                <w:rFonts w:ascii="Arial" w:hAnsi="Arial" w:cs="Arial"/>
                <w:sz w:val="20"/>
                <w:szCs w:val="20"/>
              </w:rPr>
              <w:t>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257B3B07"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3944D98" w14:textId="77777777" w:rsidR="00342C54"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6B716FB9" w14:textId="77777777" w:rsidR="00342C54" w:rsidRPr="007B58E8" w:rsidRDefault="00342C54" w:rsidP="00342C54">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79D7EC30" w14:textId="77777777" w:rsidR="00342C54" w:rsidRPr="005E762C"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 xml:space="preserve">a </w:t>
            </w:r>
            <w:r w:rsidRPr="005E762C">
              <w:rPr>
                <w:rFonts w:ascii="Arial" w:hAnsi="Arial" w:cs="Arial"/>
                <w:strike/>
                <w:color w:val="FF0000"/>
                <w:sz w:val="20"/>
                <w:szCs w:val="20"/>
              </w:rPr>
              <w:t>fixed</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r w:rsidRPr="005E762C">
              <w:rPr>
                <w:rFonts w:ascii="Arial" w:hAnsi="Arial" w:cs="Arial"/>
                <w:strike/>
                <w:color w:val="FF0000"/>
                <w:sz w:val="20"/>
                <w:szCs w:val="20"/>
              </w:rPr>
              <w:t>determined by rules.</w:t>
            </w:r>
          </w:p>
          <w:p w14:paraId="6B8CE180" w14:textId="77777777" w:rsidR="00342C54" w:rsidRPr="005E762C" w:rsidRDefault="00342C54" w:rsidP="00342C54">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16B3D347" w14:textId="77777777" w:rsidR="00342C54" w:rsidRPr="005E762C" w:rsidRDefault="00342C54" w:rsidP="00342C54">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0BBD144D" w14:textId="77777777" w:rsidR="00342C54" w:rsidRPr="008238E9" w:rsidRDefault="00342C54" w:rsidP="00342C54">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sidRPr="008238E9">
              <w:rPr>
                <w:rFonts w:ascii="Arial" w:hAnsi="Arial" w:cs="Arial"/>
                <w:strike/>
                <w:color w:val="FF0000"/>
                <w:sz w:val="20"/>
                <w:szCs w:val="20"/>
              </w:rPr>
              <w:t>flexible</w:t>
            </w:r>
            <w:r w:rsidRPr="008238E9">
              <w:rPr>
                <w:rFonts w:ascii="Arial" w:hAnsi="Arial" w:cs="Arial"/>
                <w:sz w:val="20"/>
                <w:szCs w:val="20"/>
              </w:rPr>
              <w:t xml:space="preserve"> </w:t>
            </w:r>
            <w:r>
              <w:rPr>
                <w:rFonts w:ascii="Arial" w:hAnsi="Arial" w:cs="Arial"/>
                <w:sz w:val="20"/>
                <w:szCs w:val="20"/>
                <w:lang w:val="en-US"/>
              </w:rPr>
              <w:t>t</w:t>
            </w:r>
            <w:r w:rsidRPr="0044369F">
              <w:rPr>
                <w:rFonts w:ascii="Arial" w:hAnsi="Arial" w:cs="Arial"/>
                <w:color w:val="00B0F0"/>
                <w:sz w:val="20"/>
                <w:szCs w:val="20"/>
                <w:lang w:val="en-US"/>
              </w:rPr>
              <w:t>ransmission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trike/>
                <w:color w:val="FF0000"/>
                <w:sz w:val="20"/>
                <w:szCs w:val="20"/>
              </w:rPr>
              <w:t>by rules</w:t>
            </w:r>
            <w:r w:rsidRPr="008238E9">
              <w:rPr>
                <w:rFonts w:ascii="Arial" w:hAnsi="Arial" w:cs="Arial"/>
                <w:sz w:val="20"/>
                <w:szCs w:val="20"/>
              </w:rPr>
              <w:t>.</w:t>
            </w:r>
          </w:p>
          <w:p w14:paraId="6FC088B7" w14:textId="77777777" w:rsidR="00342C54" w:rsidRPr="008238E9" w:rsidRDefault="00342C54" w:rsidP="00342C54">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3FC7DE63" w14:textId="1B16B4B6" w:rsidR="00342C54" w:rsidRPr="002C20F3" w:rsidRDefault="00342C54" w:rsidP="003A66F3">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lastRenderedPageBreak/>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71AB4744" w14:textId="77777777" w:rsidR="00342C54" w:rsidRDefault="00342C54" w:rsidP="003A66F3">
            <w:pPr>
              <w:rPr>
                <w:rFonts w:ascii="Times New Roman" w:hAnsi="Times New Roman" w:cs="Times New Roman"/>
                <w:szCs w:val="18"/>
                <w:lang w:eastAsia="ja-JP"/>
              </w:rPr>
            </w:pPr>
          </w:p>
        </w:tc>
      </w:tr>
    </w:tbl>
    <w:p w14:paraId="32007571" w14:textId="77777777" w:rsidR="00136D2D" w:rsidRDefault="00136D2D" w:rsidP="00136D2D"/>
    <w:p w14:paraId="2A939265" w14:textId="1E4DFDC6" w:rsidR="00DD5ECC" w:rsidRDefault="00DD5ECC" w:rsidP="00DD5ECC">
      <w:pPr>
        <w:pStyle w:val="Heading3"/>
      </w:pPr>
      <w:r>
        <w:t>3.3.3</w:t>
      </w:r>
      <w:r>
        <w:tab/>
        <w:t>Final Discussions</w:t>
      </w:r>
    </w:p>
    <w:p w14:paraId="1C65E52F" w14:textId="77777777" w:rsidR="00DD5ECC" w:rsidRPr="00DE121E" w:rsidRDefault="00DD5ECC" w:rsidP="00DD5ECC">
      <w:pPr>
        <w:rPr>
          <w:rFonts w:cs="Arial"/>
          <w:b/>
          <w:bCs/>
          <w:szCs w:val="20"/>
          <w:lang w:val="en-GB" w:eastAsia="ja-JP"/>
        </w:rPr>
      </w:pPr>
      <w:r w:rsidRPr="00DE121E">
        <w:rPr>
          <w:rFonts w:cs="Arial"/>
          <w:b/>
          <w:bCs/>
          <w:szCs w:val="20"/>
          <w:highlight w:val="yellow"/>
          <w:lang w:val="en-GB" w:eastAsia="ja-JP"/>
        </w:rPr>
        <w:t>Proposal 2-3-1:</w:t>
      </w:r>
    </w:p>
    <w:p w14:paraId="0C160FDA" w14:textId="3775187D" w:rsidR="00DD5ECC" w:rsidRPr="00DE121E" w:rsidRDefault="00DD5ECC" w:rsidP="00DD5ECC">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F14544">
        <w:rPr>
          <w:rFonts w:cs="Arial"/>
          <w:strike/>
          <w:color w:val="00B0F0"/>
          <w:szCs w:val="20"/>
          <w:highlight w:val="yellow"/>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transmission occasion of </w:t>
      </w:r>
      <w:del w:id="171" w:author="Sorour Falahati" w:date="2023-03-02T15:07:00Z">
        <w:r w:rsidRPr="00DE121E" w:rsidDel="00A95F5C">
          <w:rPr>
            <w:rFonts w:cs="Arial"/>
            <w:szCs w:val="20"/>
          </w:rPr>
          <w:delText xml:space="preserve">information </w:delText>
        </w:r>
      </w:del>
      <w:r w:rsidRPr="00DE121E">
        <w:rPr>
          <w:rFonts w:cs="Arial"/>
          <w:szCs w:val="20"/>
        </w:rPr>
        <w:t>the UCI:</w:t>
      </w:r>
    </w:p>
    <w:p w14:paraId="456AC528" w14:textId="77777777" w:rsidR="00DD5EC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2C1A7AC1" w14:textId="77777777" w:rsidR="00DD5ECC" w:rsidRPr="007B58E8" w:rsidRDefault="00DD5ECC" w:rsidP="00DD5ECC">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EE4152F" w14:textId="77777777" w:rsidR="00DD5EC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5F0D6219" w14:textId="77777777" w:rsidR="00DD5ECC" w:rsidRPr="007B58E8" w:rsidRDefault="00DD5ECC" w:rsidP="00DD5ECC">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1F793180" w14:textId="0A559A5D" w:rsidR="00DD5ECC" w:rsidRPr="005E762C"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pre-de</w:t>
      </w:r>
      <w:ins w:id="172" w:author="Sorour Falahati" w:date="2023-03-02T15:11:00Z">
        <w:r w:rsidR="00030C1A">
          <w:rPr>
            <w:rFonts w:ascii="Arial" w:hAnsi="Arial" w:cs="Arial"/>
            <w:color w:val="FF0000"/>
            <w:sz w:val="20"/>
            <w:szCs w:val="20"/>
            <w:lang w:val="en-US"/>
          </w:rPr>
          <w:t>fined</w:t>
        </w:r>
      </w:ins>
      <w:del w:id="173" w:author="Sorour Falahati" w:date="2023-03-02T15:11:00Z">
        <w:r w:rsidRPr="005E762C" w:rsidDel="00030C1A">
          <w:rPr>
            <w:rFonts w:ascii="Arial" w:hAnsi="Arial" w:cs="Arial"/>
            <w:color w:val="FF0000"/>
            <w:sz w:val="20"/>
            <w:szCs w:val="20"/>
            <w:lang w:val="en-US"/>
          </w:rPr>
          <w:delText>termined</w:delText>
        </w:r>
      </w:del>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076CBBDE" w14:textId="77777777" w:rsidR="00DD5ECC" w:rsidRPr="005E762C" w:rsidRDefault="00DD5ECC" w:rsidP="00DD5ECC">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716FE83F" w14:textId="1A5692E3" w:rsidR="00DD5ECC" w:rsidRPr="005E762C" w:rsidRDefault="00DD5ECC" w:rsidP="00DD5ECC">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6D2DA65B" w14:textId="77777777" w:rsidR="00DD5ECC" w:rsidRPr="008238E9" w:rsidRDefault="00DD5ECC" w:rsidP="00DD5ECC">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0B53D970" w14:textId="77777777" w:rsidR="00DD5ECC" w:rsidRPr="008238E9" w:rsidRDefault="00DD5ECC" w:rsidP="00DD5ECC">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2AC95237" w14:textId="7FFC8983" w:rsidR="00DD5ECC" w:rsidRPr="008238E9" w:rsidRDefault="00DD5ECC" w:rsidP="00DD5ECC">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 xml:space="preserve">Examples of a condition: A first </w:t>
      </w:r>
      <w:ins w:id="174" w:author="Sorour Falahati" w:date="2023-03-02T14:56:00Z">
        <w:r w:rsidR="004B07E9">
          <w:rPr>
            <w:rFonts w:ascii="Arial" w:hAnsi="Arial" w:cs="Arial"/>
            <w:color w:val="FF0000"/>
            <w:sz w:val="20"/>
            <w:szCs w:val="20"/>
            <w:lang w:val="en-US"/>
          </w:rPr>
          <w:t xml:space="preserve">transmitted </w:t>
        </w:r>
      </w:ins>
      <w:r w:rsidRPr="008238E9">
        <w:rPr>
          <w:rFonts w:ascii="Arial" w:hAnsi="Arial" w:cs="Arial"/>
          <w:color w:val="FF0000"/>
          <w:sz w:val="20"/>
          <w:szCs w:val="20"/>
          <w:lang w:val="en-US"/>
        </w:rPr>
        <w:t>PUSCH</w:t>
      </w:r>
      <w:del w:id="175" w:author="Sorour Falahati" w:date="2023-03-02T14:57:00Z">
        <w:r w:rsidRPr="008238E9" w:rsidDel="004B07E9">
          <w:rPr>
            <w:rFonts w:ascii="Arial" w:hAnsi="Arial" w:cs="Arial"/>
            <w:color w:val="FF0000"/>
            <w:sz w:val="20"/>
            <w:szCs w:val="20"/>
            <w:lang w:val="en-US"/>
          </w:rPr>
          <w:delText xml:space="preserve"> transmission</w:delText>
        </w:r>
      </w:del>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0863C81F" w14:textId="77777777" w:rsidR="00DD5ECC" w:rsidRPr="00D6145E" w:rsidRDefault="00DD5ECC" w:rsidP="00DD5ECC">
      <w:pPr>
        <w:rPr>
          <w:rFonts w:cs="Arial"/>
          <w:b/>
          <w:bCs/>
          <w:szCs w:val="20"/>
          <w:lang w:val="x-none" w:eastAsia="ja-JP"/>
        </w:rPr>
      </w:pPr>
    </w:p>
    <w:p w14:paraId="56A6452B" w14:textId="77777777" w:rsidR="00136D2D" w:rsidRPr="00DD5ECC" w:rsidRDefault="00136D2D" w:rsidP="00136D2D">
      <w:pPr>
        <w:rPr>
          <w:lang w:val="x-none"/>
        </w:rPr>
      </w:pPr>
    </w:p>
    <w:p w14:paraId="0222F58F" w14:textId="77777777" w:rsidR="00F91058" w:rsidRPr="00A05EC1" w:rsidRDefault="00F91058" w:rsidP="00F91058">
      <w:pPr>
        <w:rPr>
          <w:lang w:eastAsia="ja-JP"/>
        </w:rPr>
      </w:pPr>
    </w:p>
    <w:p w14:paraId="27C9D0F9" w14:textId="4982ADE9" w:rsidR="00CC2F83" w:rsidRDefault="00CC2F83" w:rsidP="00CC2F83">
      <w:pPr>
        <w:pStyle w:val="Heading2"/>
      </w:pPr>
      <w:r>
        <w:t>3.</w:t>
      </w:r>
      <w:r w:rsidR="00F91058">
        <w:t>4</w:t>
      </w:r>
      <w:r>
        <w:tab/>
        <w:t xml:space="preserve">How </w:t>
      </w:r>
      <w:r w:rsidR="00CC6669">
        <w:t>the</w:t>
      </w:r>
      <w:r>
        <w:t xml:space="preserve"> UCI </w:t>
      </w:r>
      <w:r w:rsidR="00CC6669">
        <w:t xml:space="preserve">is </w:t>
      </w:r>
      <w:r>
        <w:t>sent? (UCI channel, encoding, mux)</w:t>
      </w:r>
    </w:p>
    <w:p w14:paraId="692E2D08" w14:textId="77777777" w:rsidR="00945D75" w:rsidRDefault="00945D75" w:rsidP="00945D75">
      <w:pPr>
        <w:rPr>
          <w:b/>
          <w:bCs/>
          <w:lang w:val="en-GB" w:eastAsia="ja-JP"/>
        </w:rPr>
      </w:pPr>
      <w:r w:rsidRPr="00E049C9">
        <w:rPr>
          <w:b/>
          <w:bCs/>
          <w:highlight w:val="cyan"/>
          <w:lang w:val="en-GB" w:eastAsia="ja-JP"/>
        </w:rPr>
        <w:t>Moderator’s summary:</w:t>
      </w:r>
    </w:p>
    <w:p w14:paraId="576ACB32" w14:textId="7B40423F" w:rsidR="00945D75" w:rsidRPr="00CD0B4E" w:rsidRDefault="00945D75" w:rsidP="00754228">
      <w:pPr>
        <w:rPr>
          <w:b/>
          <w:bCs/>
          <w:u w:val="single"/>
          <w:lang w:val="en-GB" w:eastAsia="ja-JP"/>
        </w:rPr>
      </w:pPr>
      <w:r w:rsidRPr="00CD0B4E">
        <w:rPr>
          <w:b/>
          <w:bCs/>
          <w:u w:val="single"/>
          <w:lang w:val="en-GB" w:eastAsia="ja-JP"/>
        </w:rPr>
        <w:t>Physical channel carrying the UCI</w:t>
      </w:r>
    </w:p>
    <w:p w14:paraId="3B380CE0" w14:textId="09298CFC" w:rsidR="00802168" w:rsidRPr="00CD0B4E" w:rsidRDefault="00CD0B4E" w:rsidP="00754228">
      <w:pPr>
        <w:rPr>
          <w:lang w:val="en-GB" w:eastAsia="ja-JP"/>
        </w:rPr>
      </w:pPr>
      <w:r w:rsidRPr="0058784E">
        <w:rPr>
          <w:b/>
          <w:bCs/>
          <w:lang w:val="en-GB" w:eastAsia="ja-JP"/>
        </w:rPr>
        <w:t>CG PUSCH</w:t>
      </w:r>
      <w:r w:rsidR="00951367" w:rsidRPr="0058784E">
        <w:rPr>
          <w:b/>
          <w:bCs/>
          <w:lang w:val="en-GB" w:eastAsia="ja-JP"/>
        </w:rPr>
        <w:t>:</w:t>
      </w:r>
      <w:r w:rsidR="00951367">
        <w:rPr>
          <w:lang w:val="en-GB" w:eastAsia="ja-JP"/>
        </w:rPr>
        <w:t xml:space="preserve"> </w:t>
      </w:r>
      <w:r w:rsidR="00945D75" w:rsidRPr="00CD0B4E">
        <w:rPr>
          <w:lang w:val="en-GB" w:eastAsia="ja-JP"/>
        </w:rPr>
        <w:t xml:space="preserve">Most of companies </w:t>
      </w:r>
      <w:r w:rsidR="0017351E" w:rsidRPr="00CD0B4E">
        <w:rPr>
          <w:lang w:val="en-GB" w:eastAsia="ja-JP"/>
        </w:rPr>
        <w:t xml:space="preserve">assumed that the CG PUSCH carries the UCI that indicates unused TOs. </w:t>
      </w:r>
    </w:p>
    <w:p w14:paraId="610FC238" w14:textId="772F9374" w:rsidR="0056598D" w:rsidRDefault="00951367" w:rsidP="00754228">
      <w:pPr>
        <w:rPr>
          <w:lang w:val="en-GB" w:eastAsia="ja-JP"/>
        </w:rPr>
      </w:pPr>
      <w:r w:rsidRPr="0058784E">
        <w:rPr>
          <w:b/>
          <w:bCs/>
          <w:lang w:val="en-GB" w:eastAsia="ja-JP"/>
        </w:rPr>
        <w:t>PUCCH:</w:t>
      </w:r>
      <w:r>
        <w:rPr>
          <w:lang w:val="en-GB" w:eastAsia="ja-JP"/>
        </w:rPr>
        <w:t xml:space="preserve"> </w:t>
      </w:r>
      <w:r w:rsidR="00802168" w:rsidRPr="00CD0B4E">
        <w:rPr>
          <w:lang w:val="en-GB" w:eastAsia="ja-JP"/>
        </w:rPr>
        <w:t>T</w:t>
      </w:r>
      <w:r w:rsidR="0017351E" w:rsidRPr="00CD0B4E">
        <w:rPr>
          <w:lang w:val="en-GB" w:eastAsia="ja-JP"/>
        </w:rPr>
        <w:t>wo companies (</w:t>
      </w:r>
      <w:r w:rsidR="0017351E" w:rsidRPr="0058784E">
        <w:rPr>
          <w:color w:val="0000FF"/>
          <w:lang w:val="en-GB" w:eastAsia="ja-JP"/>
        </w:rPr>
        <w:t>LG and ZT</w:t>
      </w:r>
      <w:r w:rsidR="00802168" w:rsidRPr="0058784E">
        <w:rPr>
          <w:color w:val="0000FF"/>
          <w:lang w:val="en-GB" w:eastAsia="ja-JP"/>
        </w:rPr>
        <w:t>E</w:t>
      </w:r>
      <w:r w:rsidR="0017351E" w:rsidRPr="00CD0B4E">
        <w:rPr>
          <w:lang w:val="en-GB" w:eastAsia="ja-JP"/>
        </w:rPr>
        <w:t xml:space="preserve">) have considered </w:t>
      </w:r>
      <w:r w:rsidR="00802168" w:rsidRPr="00CD0B4E">
        <w:rPr>
          <w:lang w:val="en-GB" w:eastAsia="ja-JP"/>
        </w:rPr>
        <w:t>studying the option of using PUCCH</w:t>
      </w:r>
      <w:r>
        <w:rPr>
          <w:lang w:val="en-GB" w:eastAsia="ja-JP"/>
        </w:rPr>
        <w:t xml:space="preserve"> for carrying the UCI. Meanwhile,</w:t>
      </w:r>
      <w:r w:rsidR="00314DE7" w:rsidRPr="00CD0B4E">
        <w:rPr>
          <w:lang w:val="en-GB" w:eastAsia="ja-JP"/>
        </w:rPr>
        <w:t xml:space="preserve"> two other companies (</w:t>
      </w:r>
      <w:r w:rsidR="00314DE7" w:rsidRPr="0058784E">
        <w:rPr>
          <w:color w:val="0000FF"/>
          <w:lang w:val="en-GB" w:eastAsia="ja-JP"/>
        </w:rPr>
        <w:t>E/// and OPPO</w:t>
      </w:r>
      <w:r w:rsidR="00314DE7" w:rsidRPr="00CD0B4E">
        <w:rPr>
          <w:lang w:val="en-GB" w:eastAsia="ja-JP"/>
        </w:rPr>
        <w:t xml:space="preserve">) </w:t>
      </w:r>
      <w:r w:rsidR="00D42437">
        <w:rPr>
          <w:lang w:val="en-GB" w:eastAsia="ja-JP"/>
        </w:rPr>
        <w:t>do not support this option</w:t>
      </w:r>
      <w:r w:rsidR="009D4CAA">
        <w:rPr>
          <w:lang w:val="en-GB" w:eastAsia="ja-JP"/>
        </w:rPr>
        <w:t xml:space="preserve"> due to the complication</w:t>
      </w:r>
      <w:r w:rsidR="00CB1A33">
        <w:rPr>
          <w:lang w:val="en-GB" w:eastAsia="ja-JP"/>
        </w:rPr>
        <w:t xml:space="preserve">s and </w:t>
      </w:r>
      <w:r w:rsidR="00FA233E">
        <w:rPr>
          <w:lang w:val="en-GB" w:eastAsia="ja-JP"/>
        </w:rPr>
        <w:t>larger specification efforts.</w:t>
      </w:r>
    </w:p>
    <w:p w14:paraId="03FDDC2A" w14:textId="384932EB" w:rsidR="0058784E" w:rsidRPr="0058784E" w:rsidRDefault="0058784E" w:rsidP="00754228">
      <w:pPr>
        <w:rPr>
          <w:b/>
          <w:bCs/>
          <w:u w:val="single"/>
          <w:lang w:val="en-GB" w:eastAsia="ja-JP"/>
        </w:rPr>
      </w:pPr>
      <w:r w:rsidRPr="0058784E">
        <w:rPr>
          <w:b/>
          <w:bCs/>
          <w:u w:val="single"/>
          <w:lang w:val="en-GB" w:eastAsia="ja-JP"/>
        </w:rPr>
        <w:t>Encoding and Multiplexing:</w:t>
      </w:r>
    </w:p>
    <w:p w14:paraId="7605979F" w14:textId="7CF4264B" w:rsidR="00FA233E" w:rsidRDefault="00FA233E" w:rsidP="00754228">
      <w:pPr>
        <w:rPr>
          <w:lang w:val="en-GB" w:eastAsia="ja-JP"/>
        </w:rPr>
      </w:pPr>
      <w:r>
        <w:rPr>
          <w:lang w:val="en-GB" w:eastAsia="ja-JP"/>
        </w:rPr>
        <w:t xml:space="preserve">With respect to encoding and multiplexing, </w:t>
      </w:r>
      <w:r w:rsidR="00BB2917">
        <w:rPr>
          <w:lang w:val="en-GB" w:eastAsia="ja-JP"/>
        </w:rPr>
        <w:t>majority of the</w:t>
      </w:r>
      <w:r w:rsidR="000478C3">
        <w:rPr>
          <w:lang w:val="en-GB" w:eastAsia="ja-JP"/>
        </w:rPr>
        <w:t xml:space="preserve"> companies state to reuse </w:t>
      </w:r>
      <w:r w:rsidR="00C922EA">
        <w:rPr>
          <w:lang w:val="en-GB" w:eastAsia="ja-JP"/>
        </w:rPr>
        <w:t xml:space="preserve">the </w:t>
      </w:r>
      <w:r w:rsidR="000478C3">
        <w:rPr>
          <w:lang w:val="en-GB" w:eastAsia="ja-JP"/>
        </w:rPr>
        <w:t xml:space="preserve">CG-UCI encoding and multiplexing framework, </w:t>
      </w:r>
      <w:r w:rsidR="00905FEA">
        <w:rPr>
          <w:lang w:val="en-GB" w:eastAsia="ja-JP"/>
        </w:rPr>
        <w:t xml:space="preserve">which in turn </w:t>
      </w:r>
      <w:r w:rsidR="00D54114">
        <w:rPr>
          <w:lang w:val="en-GB" w:eastAsia="ja-JP"/>
        </w:rPr>
        <w:t>strengthe</w:t>
      </w:r>
      <w:r w:rsidR="00905FEA">
        <w:rPr>
          <w:lang w:val="en-GB" w:eastAsia="ja-JP"/>
        </w:rPr>
        <w:t>ns</w:t>
      </w:r>
      <w:r w:rsidR="000478C3">
        <w:rPr>
          <w:lang w:val="en-GB" w:eastAsia="ja-JP"/>
        </w:rPr>
        <w:t xml:space="preserve"> the motivation of using the CG PUSCH</w:t>
      </w:r>
      <w:r w:rsidR="00C922EA">
        <w:rPr>
          <w:lang w:val="en-GB" w:eastAsia="ja-JP"/>
        </w:rPr>
        <w:t xml:space="preserve">. </w:t>
      </w:r>
      <w:r w:rsidR="000478C3">
        <w:rPr>
          <w:lang w:val="en-GB" w:eastAsia="ja-JP"/>
        </w:rPr>
        <w:t xml:space="preserve"> </w:t>
      </w:r>
    </w:p>
    <w:p w14:paraId="26EF29B4" w14:textId="4CD73A1A" w:rsidR="0058784E" w:rsidRPr="00112E84" w:rsidRDefault="00C86B4C">
      <w:pPr>
        <w:pStyle w:val="ListParagraph"/>
        <w:numPr>
          <w:ilvl w:val="0"/>
          <w:numId w:val="42"/>
        </w:numPr>
        <w:rPr>
          <w:color w:val="0000FF"/>
          <w:lang w:val="de-DE" w:eastAsia="ja-JP"/>
        </w:rPr>
      </w:pPr>
      <w:r w:rsidRPr="00112E84">
        <w:rPr>
          <w:color w:val="0000FF"/>
          <w:lang w:val="de-DE" w:eastAsia="ja-JP"/>
        </w:rPr>
        <w:t xml:space="preserve">E///, QC, </w:t>
      </w:r>
      <w:r w:rsidR="00CA683C" w:rsidRPr="00112E84">
        <w:rPr>
          <w:color w:val="0000FF"/>
          <w:lang w:val="de-DE" w:eastAsia="ja-JP"/>
        </w:rPr>
        <w:t xml:space="preserve">vivo, Spreadtrum, </w:t>
      </w:r>
      <w:r w:rsidR="00C750A8" w:rsidRPr="00112E84">
        <w:rPr>
          <w:color w:val="0000FF"/>
          <w:lang w:val="de-DE" w:eastAsia="ja-JP"/>
        </w:rPr>
        <w:t>IDC</w:t>
      </w:r>
      <w:r w:rsidR="003B64B4" w:rsidRPr="00112E84">
        <w:rPr>
          <w:color w:val="0000FF"/>
          <w:lang w:val="de-DE" w:eastAsia="ja-JP"/>
        </w:rPr>
        <w:t>, DCM, OPPO</w:t>
      </w:r>
      <w:r w:rsidR="00BB3967" w:rsidRPr="00112E84">
        <w:rPr>
          <w:color w:val="0000FF"/>
          <w:lang w:val="de-DE" w:eastAsia="ja-JP"/>
        </w:rPr>
        <w:t xml:space="preserve">, MTK, Samsung, Nokia, </w:t>
      </w:r>
      <w:r w:rsidR="00BB2917" w:rsidRPr="00112E84">
        <w:rPr>
          <w:color w:val="0000FF"/>
          <w:lang w:val="de-DE" w:eastAsia="ja-JP"/>
        </w:rPr>
        <w:t>NEC</w:t>
      </w:r>
    </w:p>
    <w:p w14:paraId="77DCD195" w14:textId="77777777" w:rsidR="00AE352D" w:rsidRPr="00112E84" w:rsidRDefault="00AE352D" w:rsidP="00AE352D">
      <w:pPr>
        <w:pStyle w:val="ListParagraph"/>
        <w:rPr>
          <w:color w:val="0000FF"/>
          <w:lang w:val="de-DE" w:eastAsia="ja-JP"/>
        </w:rPr>
      </w:pPr>
    </w:p>
    <w:p w14:paraId="166B1494" w14:textId="300B9D60" w:rsidR="00572FA4" w:rsidRDefault="006E3F19" w:rsidP="00754228">
      <w:pPr>
        <w:rPr>
          <w:lang w:val="en-GB" w:eastAsia="ja-JP"/>
        </w:rPr>
      </w:pPr>
      <w:r>
        <w:rPr>
          <w:lang w:val="en-GB" w:eastAsia="ja-JP"/>
        </w:rPr>
        <w:t xml:space="preserve">The details </w:t>
      </w:r>
      <w:r w:rsidR="00BB2917">
        <w:rPr>
          <w:lang w:val="en-GB" w:eastAsia="ja-JP"/>
        </w:rPr>
        <w:t>regarding</w:t>
      </w:r>
      <w:r>
        <w:rPr>
          <w:lang w:val="en-GB" w:eastAsia="ja-JP"/>
        </w:rPr>
        <w:t xml:space="preserve"> how the UCI is encoded and multiplexed in </w:t>
      </w:r>
      <w:r w:rsidR="00BB2917">
        <w:rPr>
          <w:lang w:val="en-GB" w:eastAsia="ja-JP"/>
        </w:rPr>
        <w:t xml:space="preserve">a </w:t>
      </w:r>
      <w:r>
        <w:rPr>
          <w:lang w:val="en-GB" w:eastAsia="ja-JP"/>
        </w:rPr>
        <w:t>CG PUSCH</w:t>
      </w:r>
      <w:r w:rsidR="00D646ED">
        <w:rPr>
          <w:lang w:val="en-GB" w:eastAsia="ja-JP"/>
        </w:rPr>
        <w:t xml:space="preserve"> by</w:t>
      </w:r>
      <w:r>
        <w:rPr>
          <w:lang w:val="en-GB" w:eastAsia="ja-JP"/>
        </w:rPr>
        <w:t xml:space="preserve"> reusing the CG-UCI framework, </w:t>
      </w:r>
      <w:r w:rsidR="000E2F91">
        <w:rPr>
          <w:lang w:val="en-GB" w:eastAsia="ja-JP"/>
        </w:rPr>
        <w:t xml:space="preserve">needs </w:t>
      </w:r>
      <w:r w:rsidR="00D646ED">
        <w:rPr>
          <w:lang w:val="en-GB" w:eastAsia="ja-JP"/>
        </w:rPr>
        <w:t>to be clarified</w:t>
      </w:r>
      <w:r w:rsidR="000E2F91">
        <w:rPr>
          <w:lang w:val="en-GB" w:eastAsia="ja-JP"/>
        </w:rPr>
        <w:t xml:space="preserve">. However, </w:t>
      </w:r>
      <w:r w:rsidR="00D646ED">
        <w:rPr>
          <w:lang w:val="en-GB" w:eastAsia="ja-JP"/>
        </w:rPr>
        <w:t>the</w:t>
      </w:r>
      <w:r w:rsidR="00DE2713">
        <w:rPr>
          <w:lang w:val="en-GB" w:eastAsia="ja-JP"/>
        </w:rPr>
        <w:t xml:space="preserve"> first aspect that needs to </w:t>
      </w:r>
      <w:r w:rsidR="002C4BC8">
        <w:rPr>
          <w:lang w:val="en-GB" w:eastAsia="ja-JP"/>
        </w:rPr>
        <w:t xml:space="preserve">be </w:t>
      </w:r>
      <w:r w:rsidR="00684B8B">
        <w:rPr>
          <w:lang w:val="en-GB" w:eastAsia="ja-JP"/>
        </w:rPr>
        <w:t>discussed is that how the UCI is considered with respect to CG-UCI.</w:t>
      </w:r>
      <w:r w:rsidR="00AE352D">
        <w:rPr>
          <w:lang w:val="en-GB" w:eastAsia="ja-JP"/>
        </w:rPr>
        <w:t xml:space="preserve"> If the CG-UCI framework is used</w:t>
      </w:r>
      <w:r w:rsidR="00431B36">
        <w:rPr>
          <w:lang w:val="en-GB" w:eastAsia="ja-JP"/>
        </w:rPr>
        <w:t>, i.e.</w:t>
      </w:r>
      <w:r w:rsidR="00C01545">
        <w:rPr>
          <w:lang w:val="en-GB" w:eastAsia="ja-JP"/>
        </w:rPr>
        <w:t>,</w:t>
      </w:r>
      <w:r w:rsidR="00431B36">
        <w:rPr>
          <w:lang w:val="en-GB" w:eastAsia="ja-JP"/>
        </w:rPr>
        <w:t xml:space="preserve"> as part of CG-UCI</w:t>
      </w:r>
      <w:r w:rsidR="00C01545">
        <w:rPr>
          <w:lang w:val="en-GB" w:eastAsia="ja-JP"/>
        </w:rPr>
        <w:t xml:space="preserve"> in form of new fields or replacing existing fields</w:t>
      </w:r>
      <w:r w:rsidR="00431B36">
        <w:rPr>
          <w:lang w:val="en-GB" w:eastAsia="ja-JP"/>
        </w:rPr>
        <w:t>, or a new UCI?</w:t>
      </w:r>
    </w:p>
    <w:p w14:paraId="48A1402B" w14:textId="676CB3ED" w:rsidR="00587898" w:rsidRDefault="00587898" w:rsidP="00754228">
      <w:pPr>
        <w:rPr>
          <w:lang w:val="en-GB" w:eastAsia="ja-JP"/>
        </w:rPr>
      </w:pPr>
      <w:r>
        <w:rPr>
          <w:lang w:val="en-GB" w:eastAsia="ja-JP"/>
        </w:rPr>
        <w:t xml:space="preserve">Companies’ views are summarized </w:t>
      </w:r>
      <w:r w:rsidR="001061F3">
        <w:rPr>
          <w:lang w:val="en-GB" w:eastAsia="ja-JP"/>
        </w:rPr>
        <w:t>as the options below:</w:t>
      </w:r>
    </w:p>
    <w:p w14:paraId="1FD1991C" w14:textId="0239341F" w:rsidR="00587898" w:rsidRPr="00112E84" w:rsidRDefault="00120CC7">
      <w:pPr>
        <w:pStyle w:val="ListParagraph"/>
        <w:numPr>
          <w:ilvl w:val="0"/>
          <w:numId w:val="42"/>
        </w:numPr>
        <w:rPr>
          <w:lang w:val="de-DE" w:eastAsia="ja-JP"/>
        </w:rPr>
      </w:pPr>
      <w:r w:rsidRPr="00112E84">
        <w:rPr>
          <w:color w:val="0000FF"/>
          <w:lang w:val="de-DE" w:eastAsia="ja-JP"/>
        </w:rPr>
        <w:lastRenderedPageBreak/>
        <w:t xml:space="preserve">FW, </w:t>
      </w:r>
      <w:r w:rsidR="00587898" w:rsidRPr="00587898">
        <w:rPr>
          <w:color w:val="0000FF"/>
          <w:lang w:eastAsia="ja-JP"/>
        </w:rPr>
        <w:t>E///, QC</w:t>
      </w:r>
      <w:r w:rsidR="00645360" w:rsidRPr="00112E84">
        <w:rPr>
          <w:color w:val="0000FF"/>
          <w:lang w:val="de-DE" w:eastAsia="ja-JP"/>
        </w:rPr>
        <w:t xml:space="preserve">, </w:t>
      </w:r>
      <w:r w:rsidR="00E11AC2" w:rsidRPr="00112E84">
        <w:rPr>
          <w:color w:val="0000FF"/>
          <w:lang w:val="de-DE" w:eastAsia="ja-JP"/>
        </w:rPr>
        <w:t>vivo</w:t>
      </w:r>
      <w:r w:rsidR="00BB5FFC" w:rsidRPr="00112E84">
        <w:rPr>
          <w:color w:val="0000FF"/>
          <w:lang w:val="de-DE" w:eastAsia="ja-JP"/>
        </w:rPr>
        <w:t>, TCL</w:t>
      </w:r>
      <w:r w:rsidR="00AE57F5" w:rsidRPr="00112E84">
        <w:rPr>
          <w:color w:val="0000FF"/>
          <w:lang w:val="de-DE" w:eastAsia="ja-JP"/>
        </w:rPr>
        <w:t>, IDC</w:t>
      </w:r>
      <w:r w:rsidR="00B47EE2" w:rsidRPr="00112E84">
        <w:rPr>
          <w:color w:val="0000FF"/>
          <w:lang w:val="de-DE" w:eastAsia="ja-JP"/>
        </w:rPr>
        <w:t>, HW/HiSi, DCM</w:t>
      </w:r>
      <w:r w:rsidR="00D741B3" w:rsidRPr="00112E84">
        <w:rPr>
          <w:color w:val="0000FF"/>
          <w:lang w:val="de-DE" w:eastAsia="ja-JP"/>
        </w:rPr>
        <w:t xml:space="preserve">, </w:t>
      </w:r>
      <w:r w:rsidR="00D02EEC" w:rsidRPr="00112E84">
        <w:rPr>
          <w:color w:val="0000FF"/>
          <w:lang w:val="de-DE" w:eastAsia="ja-JP"/>
        </w:rPr>
        <w:t>OPPO</w:t>
      </w:r>
      <w:r w:rsidR="00ED4295" w:rsidRPr="00112E84">
        <w:rPr>
          <w:color w:val="0000FF"/>
          <w:lang w:val="de-DE" w:eastAsia="ja-JP"/>
        </w:rPr>
        <w:t>, Nokia</w:t>
      </w:r>
      <w:r w:rsidR="004273A3" w:rsidRPr="00112E84">
        <w:rPr>
          <w:color w:val="0000FF"/>
          <w:lang w:val="de-DE" w:eastAsia="ja-JP"/>
        </w:rPr>
        <w:t>, DENSO</w:t>
      </w:r>
      <w:r w:rsidR="008178AC" w:rsidRPr="00112E84">
        <w:rPr>
          <w:color w:val="0000FF"/>
          <w:lang w:val="de-DE" w:eastAsia="ja-JP"/>
        </w:rPr>
        <w:t>, Intel</w:t>
      </w:r>
    </w:p>
    <w:p w14:paraId="7DF38A35" w14:textId="77777777" w:rsidR="00DD7790" w:rsidRPr="00112E84" w:rsidRDefault="00DD7790" w:rsidP="00645360">
      <w:pPr>
        <w:rPr>
          <w:lang w:val="de-DE" w:eastAsia="ja-JP"/>
        </w:rPr>
      </w:pPr>
    </w:p>
    <w:p w14:paraId="12536EFB" w14:textId="36D75563" w:rsidR="00645360" w:rsidRPr="00645360" w:rsidRDefault="001061F3" w:rsidP="00645360">
      <w:pPr>
        <w:rPr>
          <w:lang w:val="en-GB" w:eastAsia="ja-JP"/>
        </w:rPr>
      </w:pPr>
      <w:r>
        <w:rPr>
          <w:lang w:val="en-GB" w:eastAsia="ja-JP"/>
        </w:rPr>
        <w:t xml:space="preserve">Please note that the details </w:t>
      </w:r>
      <w:r w:rsidR="00DD7790">
        <w:rPr>
          <w:lang w:val="en-GB" w:eastAsia="ja-JP"/>
        </w:rPr>
        <w:t>will be clarified at a later stage.</w:t>
      </w:r>
    </w:p>
    <w:p w14:paraId="18E94B78" w14:textId="358EB378" w:rsidR="00C01545" w:rsidRPr="00DA47A4" w:rsidRDefault="00950ED2">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1</w:t>
      </w:r>
      <w:r w:rsidR="00B468BC" w:rsidRPr="00DA47A4">
        <w:rPr>
          <w:rFonts w:ascii="Arial" w:hAnsi="Arial" w:cs="Arial"/>
          <w:sz w:val="20"/>
          <w:szCs w:val="20"/>
          <w:lang w:val="en-GB" w:eastAsia="ja-JP"/>
        </w:rPr>
        <w:t>: Use the existing CG-UCI. Add new field</w:t>
      </w:r>
      <w:r w:rsidR="00416306" w:rsidRPr="00DA47A4">
        <w:rPr>
          <w:rFonts w:ascii="Arial" w:hAnsi="Arial" w:cs="Arial"/>
          <w:sz w:val="20"/>
          <w:szCs w:val="20"/>
          <w:lang w:val="en-GB" w:eastAsia="ja-JP"/>
        </w:rPr>
        <w:t>(s) to CG-UCI to include the UCI for indicating unused CG PUSCH TOs.</w:t>
      </w:r>
      <w:r w:rsidR="00E50672" w:rsidRPr="00DA47A4">
        <w:rPr>
          <w:rFonts w:ascii="Arial" w:hAnsi="Arial" w:cs="Arial"/>
          <w:sz w:val="20"/>
          <w:szCs w:val="20"/>
          <w:lang w:val="en-GB" w:eastAsia="ja-JP"/>
        </w:rPr>
        <w:t xml:space="preserve"> </w:t>
      </w:r>
      <w:r w:rsidR="00DA47A4">
        <w:rPr>
          <w:rFonts w:ascii="Arial" w:hAnsi="Arial" w:cs="Arial"/>
          <w:sz w:val="20"/>
          <w:szCs w:val="20"/>
          <w:lang w:val="en-GB" w:eastAsia="ja-JP"/>
        </w:rPr>
        <w:t xml:space="preserve">Note: </w:t>
      </w:r>
      <w:r w:rsidR="00E50672" w:rsidRPr="00DA47A4">
        <w:rPr>
          <w:rFonts w:ascii="Arial" w:hAnsi="Arial" w:cs="Arial"/>
          <w:sz w:val="20"/>
          <w:szCs w:val="20"/>
          <w:lang w:val="en-GB" w:eastAsia="ja-JP"/>
        </w:rPr>
        <w:t xml:space="preserve">This option is suitable for operation on </w:t>
      </w:r>
      <w:r w:rsidR="00B32A29" w:rsidRPr="00DA47A4">
        <w:rPr>
          <w:rFonts w:ascii="Arial" w:hAnsi="Arial" w:cs="Arial"/>
          <w:sz w:val="20"/>
          <w:szCs w:val="20"/>
          <w:lang w:val="en-GB" w:eastAsia="ja-JP"/>
        </w:rPr>
        <w:t>un</w:t>
      </w:r>
      <w:r w:rsidR="00E50672" w:rsidRPr="00DA47A4">
        <w:rPr>
          <w:rFonts w:ascii="Arial" w:hAnsi="Arial" w:cs="Arial"/>
          <w:sz w:val="20"/>
          <w:szCs w:val="20"/>
          <w:lang w:val="en-GB" w:eastAsia="ja-JP"/>
        </w:rPr>
        <w:t>licensed band.</w:t>
      </w:r>
    </w:p>
    <w:p w14:paraId="3ED19E58" w14:textId="5722A7F7" w:rsidR="00B468BC" w:rsidRPr="00DA47A4"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2:</w:t>
      </w:r>
      <w:r w:rsidR="00416306" w:rsidRPr="00DA47A4">
        <w:rPr>
          <w:rFonts w:ascii="Arial" w:hAnsi="Arial" w:cs="Arial"/>
          <w:sz w:val="20"/>
          <w:szCs w:val="20"/>
          <w:lang w:val="en-GB" w:eastAsia="ja-JP"/>
        </w:rPr>
        <w:t xml:space="preserve"> Use the existing CG-UCI. Replace some filed(s) of CG-UCI to include the UCI for indicating unused CG PUSCH TOs.</w:t>
      </w:r>
      <w:r w:rsidR="00E50672" w:rsidRPr="00DA47A4">
        <w:rPr>
          <w:rFonts w:ascii="Arial" w:hAnsi="Arial" w:cs="Arial"/>
          <w:sz w:val="20"/>
          <w:szCs w:val="20"/>
          <w:lang w:val="en-GB" w:eastAsia="ja-JP"/>
        </w:rPr>
        <w:t xml:space="preserve"> </w:t>
      </w:r>
      <w:r w:rsidR="000F704D">
        <w:rPr>
          <w:rFonts w:ascii="Arial" w:hAnsi="Arial" w:cs="Arial"/>
          <w:sz w:val="20"/>
          <w:szCs w:val="20"/>
          <w:lang w:val="en-GB" w:eastAsia="ja-JP"/>
        </w:rPr>
        <w:t xml:space="preserve">Note: </w:t>
      </w:r>
      <w:r w:rsidR="00E50672" w:rsidRPr="00DA47A4">
        <w:rPr>
          <w:rFonts w:ascii="Arial" w:hAnsi="Arial" w:cs="Arial"/>
          <w:sz w:val="20"/>
          <w:szCs w:val="20"/>
          <w:lang w:val="en-GB" w:eastAsia="ja-JP"/>
        </w:rPr>
        <w:t>This option is suitable for operation on licensed band.</w:t>
      </w:r>
    </w:p>
    <w:p w14:paraId="3ECB6FF0" w14:textId="74D039D6" w:rsidR="00B468BC" w:rsidRDefault="00B468BC">
      <w:pPr>
        <w:pStyle w:val="ListParagraph"/>
        <w:numPr>
          <w:ilvl w:val="0"/>
          <w:numId w:val="42"/>
        </w:numPr>
        <w:rPr>
          <w:rFonts w:ascii="Arial" w:hAnsi="Arial" w:cs="Arial"/>
          <w:sz w:val="20"/>
          <w:szCs w:val="20"/>
          <w:lang w:val="en-GB" w:eastAsia="ja-JP"/>
        </w:rPr>
      </w:pPr>
      <w:r w:rsidRPr="00DA47A4">
        <w:rPr>
          <w:rFonts w:ascii="Arial" w:hAnsi="Arial" w:cs="Arial"/>
          <w:sz w:val="20"/>
          <w:szCs w:val="20"/>
          <w:lang w:val="en-GB" w:eastAsia="ja-JP"/>
        </w:rPr>
        <w:t>Option 3:</w:t>
      </w:r>
      <w:r w:rsidR="003B002B" w:rsidRPr="00DA47A4">
        <w:rPr>
          <w:rFonts w:ascii="Arial" w:hAnsi="Arial" w:cs="Arial"/>
          <w:sz w:val="20"/>
          <w:szCs w:val="20"/>
          <w:lang w:val="en-GB" w:eastAsia="ja-JP"/>
        </w:rPr>
        <w:t xml:space="preserve"> </w:t>
      </w:r>
      <w:r w:rsidR="00B32A29" w:rsidRPr="00DA47A4">
        <w:rPr>
          <w:rFonts w:ascii="Arial" w:hAnsi="Arial" w:cs="Arial"/>
          <w:sz w:val="20"/>
          <w:szCs w:val="20"/>
          <w:lang w:val="en-GB" w:eastAsia="ja-JP"/>
        </w:rPr>
        <w:t xml:space="preserve">Define a new UCI. </w:t>
      </w:r>
      <w:r w:rsidR="00F51679">
        <w:rPr>
          <w:rFonts w:ascii="Arial" w:hAnsi="Arial" w:cs="Arial"/>
          <w:sz w:val="20"/>
          <w:szCs w:val="20"/>
          <w:lang w:val="en-GB" w:eastAsia="ja-JP"/>
        </w:rPr>
        <w:t>Append the new UCI to CG-UCI if present.</w:t>
      </w:r>
      <w:r w:rsidR="00BF22C1">
        <w:rPr>
          <w:rFonts w:ascii="Arial" w:hAnsi="Arial" w:cs="Arial"/>
          <w:sz w:val="20"/>
          <w:szCs w:val="20"/>
          <w:lang w:val="en-GB" w:eastAsia="ja-JP"/>
        </w:rPr>
        <w:t xml:space="preserve"> Note: This option is suitable for operation on licensed and unlicensed.  </w:t>
      </w:r>
    </w:p>
    <w:p w14:paraId="3E576C8B" w14:textId="77777777" w:rsidR="0056598D" w:rsidRDefault="0056598D" w:rsidP="0056598D">
      <w:pPr>
        <w:rPr>
          <w:rFonts w:cs="Arial"/>
          <w:szCs w:val="20"/>
          <w:lang w:eastAsia="ja-JP"/>
        </w:rPr>
      </w:pPr>
    </w:p>
    <w:p w14:paraId="1C45B7B7" w14:textId="6C6BB4BF" w:rsidR="0056598D" w:rsidRPr="0056598D" w:rsidRDefault="0056598D" w:rsidP="0056598D">
      <w:pPr>
        <w:rPr>
          <w:rFonts w:cs="Arial"/>
          <w:szCs w:val="20"/>
          <w:lang w:eastAsia="ja-JP"/>
        </w:rPr>
      </w:pPr>
      <w:r w:rsidRPr="0056598D">
        <w:rPr>
          <w:rFonts w:cs="Arial"/>
          <w:szCs w:val="20"/>
          <w:lang w:eastAsia="ja-JP"/>
        </w:rPr>
        <w:t>From Moderator point of view, it is important to discuss the above aspects.</w:t>
      </w:r>
      <w:r>
        <w:rPr>
          <w:rFonts w:cs="Arial"/>
          <w:szCs w:val="20"/>
          <w:lang w:eastAsia="ja-JP"/>
        </w:rPr>
        <w:t xml:space="preserve"> Moreover, the related proposals include only CG PUSCH </w:t>
      </w:r>
      <w:r w:rsidR="00B00F3D">
        <w:rPr>
          <w:rFonts w:cs="Arial"/>
          <w:szCs w:val="20"/>
          <w:lang w:eastAsia="ja-JP"/>
        </w:rPr>
        <w:t xml:space="preserve">due to the strong support and </w:t>
      </w:r>
      <w:r w:rsidR="007F0E7C">
        <w:rPr>
          <w:rFonts w:cs="Arial"/>
          <w:szCs w:val="20"/>
          <w:lang w:eastAsia="ja-JP"/>
        </w:rPr>
        <w:t>simplicity.</w:t>
      </w:r>
    </w:p>
    <w:p w14:paraId="37D5A151" w14:textId="15D9DB0D" w:rsidR="00A829E4" w:rsidRPr="00B11F4A" w:rsidRDefault="00A829E4" w:rsidP="00A829E4">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8</w:t>
      </w:r>
      <w:r w:rsidRPr="00B11F4A">
        <w:rPr>
          <w:rFonts w:cs="Arial"/>
          <w:szCs w:val="20"/>
        </w:rPr>
        <w:fldChar w:fldCharType="end"/>
      </w:r>
      <w:r w:rsidRPr="00B11F4A">
        <w:rPr>
          <w:rFonts w:cs="Arial"/>
          <w:szCs w:val="20"/>
        </w:rPr>
        <w:t xml:space="preserve">: Summary of Contributions inputs for Section </w:t>
      </w:r>
      <w:r>
        <w:rPr>
          <w:rFonts w:cs="Arial"/>
          <w:szCs w:val="20"/>
        </w:rPr>
        <w:t>3.4</w:t>
      </w:r>
    </w:p>
    <w:tbl>
      <w:tblPr>
        <w:tblStyle w:val="TableGrid"/>
        <w:tblW w:w="0" w:type="auto"/>
        <w:tblLayout w:type="fixed"/>
        <w:tblLook w:val="04A0" w:firstRow="1" w:lastRow="0" w:firstColumn="1" w:lastColumn="0" w:noHBand="0" w:noVBand="1"/>
      </w:tblPr>
      <w:tblGrid>
        <w:gridCol w:w="1271"/>
        <w:gridCol w:w="8358"/>
      </w:tblGrid>
      <w:tr w:rsidR="00A829E4" w:rsidRPr="00C649E6" w14:paraId="46062FF4" w14:textId="77777777" w:rsidTr="0023691C">
        <w:tc>
          <w:tcPr>
            <w:tcW w:w="1271" w:type="dxa"/>
            <w:shd w:val="clear" w:color="auto" w:fill="FFF2CC" w:themeFill="accent4" w:themeFillTint="33"/>
          </w:tcPr>
          <w:p w14:paraId="199A7FF6"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572BCA8C" w14:textId="77777777" w:rsidR="00A829E4" w:rsidRPr="00C649E6" w:rsidRDefault="00A829E4"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A829E4" w:rsidRPr="00C649E6" w14:paraId="5FBCF2EC" w14:textId="77777777" w:rsidTr="0023691C">
        <w:tc>
          <w:tcPr>
            <w:tcW w:w="1271" w:type="dxa"/>
          </w:tcPr>
          <w:p w14:paraId="766A8E56"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Futurewei</w:t>
            </w:r>
          </w:p>
        </w:tc>
        <w:tc>
          <w:tcPr>
            <w:tcW w:w="8358" w:type="dxa"/>
          </w:tcPr>
          <w:p w14:paraId="256F50CB" w14:textId="77777777" w:rsidR="00CA28D1" w:rsidRPr="00C649E6" w:rsidRDefault="00CA28D1" w:rsidP="00CA28D1">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UCI indicates unused CG PUSCH occasion(s), HARQ ID(s), NDI(s), and RV(s) for the multiple CG PUSCH transmission occasions if support that UE can decide HARQ processes.</w:t>
            </w:r>
          </w:p>
          <w:p w14:paraId="70E36C41" w14:textId="1E0ED95D" w:rsidR="00A829E4" w:rsidRPr="00C649E6" w:rsidRDefault="00CA28D1"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12</w:t>
            </w:r>
            <w:r w:rsidRPr="00C649E6">
              <w:rPr>
                <w:rFonts w:ascii="Times New Roman" w:hAnsi="Times New Roman" w:cs="Times New Roman"/>
                <w:sz w:val="20"/>
                <w:szCs w:val="20"/>
              </w:rPr>
              <w:t>: The UCI used for indicating unused CG PUSCH occasion(s) for CG can be mapped from the first symbol after DMRS symbol in PUSCH including mapping type A and mapping type B.</w:t>
            </w:r>
          </w:p>
        </w:tc>
      </w:tr>
      <w:tr w:rsidR="00A829E4" w:rsidRPr="00C649E6" w14:paraId="1F5A2A9F" w14:textId="77777777" w:rsidTr="0023691C">
        <w:tc>
          <w:tcPr>
            <w:tcW w:w="1271" w:type="dxa"/>
          </w:tcPr>
          <w:p w14:paraId="6EC02491"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D2B1EB6"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16</w:t>
            </w:r>
            <w:r w:rsidRPr="00C649E6">
              <w:rPr>
                <w:rFonts w:ascii="Times New Roman" w:hAnsi="Times New Roman" w:cs="Times New Roman"/>
                <w:sz w:val="20"/>
                <w:szCs w:val="20"/>
              </w:rPr>
              <w:tab/>
              <w:t>The physical channel to carry UTO-UCI is PUSCH.</w:t>
            </w:r>
          </w:p>
          <w:p w14:paraId="0A461492"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17</w:t>
            </w:r>
            <w:r w:rsidRPr="00C649E6">
              <w:rPr>
                <w:rFonts w:ascii="Times New Roman" w:hAnsi="Times New Roman" w:cs="Times New Roman"/>
                <w:sz w:val="20"/>
                <w:szCs w:val="20"/>
              </w:rPr>
              <w:tab/>
              <w:t>For a configured grant configuration, the UTO-UCI is carried by a PUSCH configured by the configured grant.</w:t>
            </w:r>
          </w:p>
          <w:p w14:paraId="3D8FE075"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18</w:t>
            </w:r>
            <w:r w:rsidRPr="00C649E6">
              <w:rPr>
                <w:rFonts w:ascii="Times New Roman" w:hAnsi="Times New Roman" w:cs="Times New Roman"/>
                <w:sz w:val="20"/>
                <w:szCs w:val="20"/>
              </w:rPr>
              <w:tab/>
              <w:t>For a configured grant configuration, UTO-UCI if present has the same priority as the configured grant PUSCHs.</w:t>
            </w:r>
          </w:p>
          <w:p w14:paraId="53A2C3EA" w14:textId="77777777" w:rsidR="00332F39" w:rsidRPr="00C649E6" w:rsidRDefault="00332F39" w:rsidP="00332F39">
            <w:pPr>
              <w:rPr>
                <w:rFonts w:ascii="Times New Roman" w:hAnsi="Times New Roman" w:cs="Times New Roman"/>
                <w:sz w:val="20"/>
                <w:szCs w:val="20"/>
              </w:rPr>
            </w:pPr>
            <w:r w:rsidRPr="00C649E6">
              <w:rPr>
                <w:rFonts w:ascii="Times New Roman" w:hAnsi="Times New Roman" w:cs="Times New Roman"/>
                <w:b/>
                <w:color w:val="E66E0A"/>
                <w:sz w:val="20"/>
                <w:szCs w:val="20"/>
              </w:rPr>
              <w:t>Proposal 19</w:t>
            </w:r>
            <w:r w:rsidRPr="00C649E6">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2642D8ED"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6D88CBAB"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33FA5B94"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Beta offset can be configured for UTO-UCI and reused instead of beta-offset for CG-UCI, when applicable.</w:t>
            </w:r>
          </w:p>
          <w:p w14:paraId="26980B5E" w14:textId="77777777" w:rsidR="00332F39" w:rsidRPr="00C649E6" w:rsidRDefault="00332F39" w:rsidP="00332F39">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CG-UCI is not present, the beta offset for UTO-UCI is used in the procedures instead of CG-UCI beta offset, when applicable.</w:t>
            </w:r>
          </w:p>
          <w:p w14:paraId="726ECA77" w14:textId="3ACB25FD" w:rsidR="00A829E4" w:rsidRPr="00C649E6" w:rsidRDefault="00332F39" w:rsidP="00C649E6">
            <w:pPr>
              <w:ind w:left="720"/>
              <w:rPr>
                <w:rFonts w:ascii="Times New Roman" w:hAnsi="Times New Roman" w:cs="Times New Roman"/>
                <w:sz w:val="20"/>
                <w:szCs w:val="20"/>
              </w:rPr>
            </w:pPr>
            <w:r w:rsidRPr="00C649E6">
              <w:rPr>
                <w:rFonts w:ascii="Times New Roman" w:hAnsi="Times New Roman" w:cs="Times New Roman"/>
                <w:sz w:val="20"/>
                <w:szCs w:val="20"/>
              </w:rPr>
              <w:t>*</w:t>
            </w:r>
            <w:r w:rsidRPr="00C649E6">
              <w:rPr>
                <w:rFonts w:ascii="Times New Roman" w:hAnsi="Times New Roman" w:cs="Times New Roman"/>
                <w:sz w:val="20"/>
                <w:szCs w:val="20"/>
              </w:rPr>
              <w:tab/>
              <w:t>If UTO-UCI is jointly encoded with CG-UCI, the same beta offset is used in the procedures instead of CG-UCI beta offset, when applicable.</w:t>
            </w:r>
          </w:p>
        </w:tc>
      </w:tr>
      <w:tr w:rsidR="00A829E4" w:rsidRPr="00C649E6" w14:paraId="1EC27619" w14:textId="77777777" w:rsidTr="0023691C">
        <w:tc>
          <w:tcPr>
            <w:tcW w:w="1271" w:type="dxa"/>
          </w:tcPr>
          <w:p w14:paraId="6121E51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Qualcomm</w:t>
            </w:r>
          </w:p>
        </w:tc>
        <w:tc>
          <w:tcPr>
            <w:tcW w:w="8358" w:type="dxa"/>
          </w:tcPr>
          <w:p w14:paraId="6DC04293"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sz w:val="20"/>
                <w:szCs w:val="20"/>
              </w:rPr>
              <w:t>Observation 7</w:t>
            </w:r>
            <w:r w:rsidRPr="00C649E6">
              <w:rPr>
                <w:rFonts w:ascii="Times New Roman" w:hAnsi="Times New Roman" w:cs="Times New Roman"/>
                <w:sz w:val="20"/>
                <w:szCs w:val="20"/>
              </w:rPr>
              <w:t>: If indication of unused PUSCH occasion(s) in the CG period is sent in CG-UCI payload</w:t>
            </w:r>
          </w:p>
          <w:p w14:paraId="03C705E1"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1: the CG-UCI only contains indication of unused CG PUSCH occasions</w:t>
            </w:r>
          </w:p>
          <w:p w14:paraId="0539419D"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minimized</w:t>
            </w:r>
          </w:p>
          <w:p w14:paraId="0096D258"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lastRenderedPageBreak/>
              <w:t>o Indication of unused PUSCH occasion(s) is not supported in unlicensed band</w:t>
            </w:r>
          </w:p>
          <w:p w14:paraId="35103730"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2: repurpose existing NR-U CG-UCI fields for the indication of unused CG PUSCH occasions</w:t>
            </w:r>
          </w:p>
          <w:p w14:paraId="4A21EF46"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not increased in comparison to the NR-U use case</w:t>
            </w:r>
          </w:p>
          <w:p w14:paraId="12E536AC"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Indication of unused PUSCH occasion(s) is not supported in unlicensed band</w:t>
            </w:r>
          </w:p>
          <w:p w14:paraId="7E6F255E"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 Option 3: append the indication of unused CG PUSCH occasions after existing NR-U CG-UCI fields</w:t>
            </w:r>
          </w:p>
          <w:p w14:paraId="08F992E5" w14:textId="77777777" w:rsidR="00C56C8C" w:rsidRPr="00C649E6" w:rsidRDefault="00C56C8C" w:rsidP="00C649E6">
            <w:pPr>
              <w:rPr>
                <w:rFonts w:ascii="Times New Roman" w:hAnsi="Times New Roman" w:cs="Times New Roman"/>
                <w:sz w:val="20"/>
                <w:szCs w:val="20"/>
              </w:rPr>
            </w:pPr>
            <w:r w:rsidRPr="00C649E6">
              <w:rPr>
                <w:rFonts w:ascii="Times New Roman" w:hAnsi="Times New Roman" w:cs="Times New Roman"/>
                <w:sz w:val="20"/>
                <w:szCs w:val="20"/>
              </w:rPr>
              <w:t>o Payload size of CG-UCI is increased</w:t>
            </w:r>
          </w:p>
          <w:p w14:paraId="69850586" w14:textId="77777777" w:rsidR="00C56C8C" w:rsidRPr="00C649E6" w:rsidRDefault="00C56C8C" w:rsidP="00C56C8C">
            <w:pPr>
              <w:rPr>
                <w:rFonts w:ascii="Times New Roman" w:hAnsi="Times New Roman" w:cs="Times New Roman"/>
                <w:b/>
                <w:color w:val="E66E0A"/>
                <w:sz w:val="20"/>
                <w:szCs w:val="20"/>
              </w:rPr>
            </w:pPr>
          </w:p>
          <w:p w14:paraId="2F31D792" w14:textId="77777777" w:rsidR="00C56C8C" w:rsidRPr="00C649E6" w:rsidRDefault="00C56C8C" w:rsidP="00C56C8C">
            <w:pPr>
              <w:rPr>
                <w:rFonts w:ascii="Times New Roman" w:hAnsi="Times New Roman" w:cs="Times New Roman"/>
                <w:sz w:val="20"/>
                <w:szCs w:val="20"/>
              </w:rPr>
            </w:pPr>
            <w:r w:rsidRPr="00C649E6">
              <w:rPr>
                <w:rFonts w:ascii="Times New Roman" w:hAnsi="Times New Roman" w:cs="Times New Roman"/>
                <w:b/>
                <w:color w:val="E66E0A"/>
                <w:sz w:val="20"/>
                <w:szCs w:val="20"/>
              </w:rPr>
              <w:t>Proposal 15</w:t>
            </w:r>
            <w:r w:rsidRPr="00C649E6">
              <w:rPr>
                <w:rFonts w:ascii="Times New Roman" w:hAnsi="Times New Roman" w:cs="Times New Roman"/>
                <w:sz w:val="20"/>
                <w:szCs w:val="20"/>
              </w:rPr>
              <w:t>: Consider adding rules when a UCI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HARQ-ACK) is supposed to be multiplexed and sent on the CG PUSCH which the UE is requesting to skip, e.g.:</w:t>
            </w:r>
          </w:p>
          <w:p w14:paraId="2627D97A"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1: Transmit UCI on PUCCH and drop PUSCH</w:t>
            </w:r>
          </w:p>
          <w:p w14:paraId="61CEE433" w14:textId="77777777" w:rsidR="00C56C8C" w:rsidRPr="00C649E6" w:rsidRDefault="00C56C8C" w:rsidP="00C56C8C">
            <w:pPr>
              <w:ind w:left="720"/>
              <w:rPr>
                <w:rFonts w:ascii="Times New Roman" w:hAnsi="Times New Roman" w:cs="Times New Roman"/>
                <w:sz w:val="20"/>
                <w:szCs w:val="20"/>
              </w:rPr>
            </w:pPr>
            <w:r w:rsidRPr="00C649E6">
              <w:rPr>
                <w:rFonts w:ascii="Times New Roman" w:hAnsi="Times New Roman" w:cs="Times New Roman"/>
                <w:sz w:val="20"/>
                <w:szCs w:val="20"/>
              </w:rPr>
              <w:t>- Alternative 2: Transmit UCI on PUSCH and drop PUCCH</w:t>
            </w:r>
          </w:p>
          <w:p w14:paraId="6C5F4AB8" w14:textId="3B32A608" w:rsidR="00A829E4" w:rsidRPr="00C649E6" w:rsidRDefault="00C56C8C" w:rsidP="00C649E6">
            <w:pPr>
              <w:ind w:left="720"/>
              <w:rPr>
                <w:rFonts w:ascii="Times New Roman" w:hAnsi="Times New Roman" w:cs="Times New Roman"/>
                <w:sz w:val="20"/>
                <w:szCs w:val="20"/>
              </w:rPr>
            </w:pPr>
            <w:r w:rsidRPr="00C649E6">
              <w:rPr>
                <w:rFonts w:ascii="Times New Roman" w:hAnsi="Times New Roman" w:cs="Times New Roman"/>
                <w:sz w:val="20"/>
                <w:szCs w:val="20"/>
              </w:rPr>
              <w:t>- Alternative 3: Disable CG PUSCH skip capability on the TD resources with overlapping PUCCH and PUSCH and when a UCI is supposed to be sent</w:t>
            </w:r>
          </w:p>
        </w:tc>
      </w:tr>
      <w:tr w:rsidR="00A829E4" w:rsidRPr="00C649E6" w14:paraId="3BB7A12D" w14:textId="77777777" w:rsidTr="0023691C">
        <w:tc>
          <w:tcPr>
            <w:tcW w:w="1271" w:type="dxa"/>
          </w:tcPr>
          <w:p w14:paraId="25395D4C"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21C5C8DE" w14:textId="66A5D609" w:rsidR="00A829E4" w:rsidRPr="00C649E6" w:rsidRDefault="003D0E0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For dynamic indication of unused CG PUSCH occasion(s) based on UCI by the UE, the UCI is treated as CG-UCI, and further details are to be specified.</w:t>
            </w:r>
          </w:p>
        </w:tc>
      </w:tr>
      <w:tr w:rsidR="00A829E4" w:rsidRPr="00C649E6" w14:paraId="3D9FCD59" w14:textId="77777777" w:rsidTr="0023691C">
        <w:tc>
          <w:tcPr>
            <w:tcW w:w="1271" w:type="dxa"/>
          </w:tcPr>
          <w:p w14:paraId="0EAF06F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6663230F"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4</w:t>
            </w:r>
            <w:r w:rsidRPr="00C649E6">
              <w:rPr>
                <w:rFonts w:ascii="Times New Roman" w:hAnsi="Times New Roman" w:cs="Times New Roman"/>
                <w:sz w:val="20"/>
                <w:szCs w:val="20"/>
              </w:rPr>
              <w:t>: The transmission of legacy UCI signaling can be supported by both PUCCH and PUSCH.</w:t>
            </w:r>
          </w:p>
          <w:p w14:paraId="0444D649" w14:textId="77777777" w:rsidR="009C6BCD" w:rsidRPr="00C649E6" w:rsidRDefault="009C6BCD" w:rsidP="009C6BCD">
            <w:pPr>
              <w:rPr>
                <w:rFonts w:ascii="Times New Roman" w:hAnsi="Times New Roman" w:cs="Times New Roman"/>
                <w:sz w:val="20"/>
                <w:szCs w:val="20"/>
              </w:rPr>
            </w:pPr>
            <w:r w:rsidRPr="00C649E6">
              <w:rPr>
                <w:rFonts w:ascii="Times New Roman" w:hAnsi="Times New Roman" w:cs="Times New Roman"/>
                <w:b/>
                <w:sz w:val="20"/>
                <w:szCs w:val="20"/>
              </w:rPr>
              <w:t>Observation 5</w:t>
            </w:r>
            <w:r w:rsidRPr="00C649E6">
              <w:rPr>
                <w:rFonts w:ascii="Times New Roman" w:hAnsi="Times New Roman" w:cs="Times New Roman"/>
                <w:sz w:val="20"/>
                <w:szCs w:val="20"/>
              </w:rPr>
              <w:t>: Given a specific TDD pattern, the UCI signaling for indication of unused CG PUSCH occasion(s) has opportunities to be conveyed via PUCCH earlier than that via PUSCH.</w:t>
            </w:r>
          </w:p>
          <w:p w14:paraId="6BABEC94" w14:textId="4FB83F24" w:rsidR="00A829E4" w:rsidRPr="00C649E6" w:rsidRDefault="009C6BC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The transmission of the dedicated UCI signaling for the indication of unused CG PUSCH occasion(s) can be supported by both PUCCH and PUSCH.</w:t>
            </w:r>
          </w:p>
        </w:tc>
      </w:tr>
      <w:tr w:rsidR="00A829E4" w:rsidRPr="00C649E6" w14:paraId="6BD7A91B" w14:textId="77777777" w:rsidTr="0023691C">
        <w:tc>
          <w:tcPr>
            <w:tcW w:w="1271" w:type="dxa"/>
          </w:tcPr>
          <w:p w14:paraId="3695923E"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6D2B0DB" w14:textId="44A6D181" w:rsidR="00A829E4" w:rsidRPr="00C649E6" w:rsidRDefault="00ED378B"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Support dynamically indicate unused CG PUSCH occasion(s) based on CG-UCI by the UE.</w:t>
            </w:r>
          </w:p>
        </w:tc>
      </w:tr>
      <w:tr w:rsidR="00416B66" w:rsidRPr="00C649E6" w14:paraId="50C179AD" w14:textId="77777777" w:rsidTr="0023691C">
        <w:tc>
          <w:tcPr>
            <w:tcW w:w="1271" w:type="dxa"/>
          </w:tcPr>
          <w:p w14:paraId="77A99749" w14:textId="0FA6FEF3" w:rsidR="00416B66" w:rsidRPr="00C649E6" w:rsidRDefault="002F3B55"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TCL Comm.</w:t>
            </w:r>
          </w:p>
        </w:tc>
        <w:tc>
          <w:tcPr>
            <w:tcW w:w="8358" w:type="dxa"/>
          </w:tcPr>
          <w:p w14:paraId="401DC2A8" w14:textId="604EBCB8" w:rsidR="00416B66" w:rsidRPr="00C649E6" w:rsidRDefault="002F3B55" w:rsidP="00ED378B">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A new type of UCI can be used to indicate the unused TOs within a CG configuration.</w:t>
            </w:r>
          </w:p>
        </w:tc>
      </w:tr>
      <w:tr w:rsidR="00A829E4" w:rsidRPr="00C649E6" w14:paraId="53CFDE84" w14:textId="77777777" w:rsidTr="0023691C">
        <w:tc>
          <w:tcPr>
            <w:tcW w:w="1271" w:type="dxa"/>
          </w:tcPr>
          <w:p w14:paraId="4B7F720F"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IDC</w:t>
            </w:r>
          </w:p>
        </w:tc>
        <w:tc>
          <w:tcPr>
            <w:tcW w:w="8358" w:type="dxa"/>
          </w:tcPr>
          <w:p w14:paraId="69435B73" w14:textId="77777777" w:rsidR="00904980" w:rsidRPr="00C649E6" w:rsidRDefault="00904980" w:rsidP="00904980">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Discuss the following options on the signaling type to be used for indicating the unused PUSCH occasions in multi-PUSCH CG</w:t>
            </w:r>
          </w:p>
          <w:p w14:paraId="581843EF" w14:textId="77777777" w:rsidR="00904980" w:rsidRPr="00C649E6" w:rsidRDefault="00904980" w:rsidP="00904980">
            <w:pPr>
              <w:ind w:left="720"/>
              <w:rPr>
                <w:rFonts w:ascii="Times New Roman" w:hAnsi="Times New Roman" w:cs="Times New Roman"/>
                <w:sz w:val="20"/>
                <w:szCs w:val="20"/>
              </w:rPr>
            </w:pPr>
            <w:r w:rsidRPr="00C649E6">
              <w:rPr>
                <w:rFonts w:ascii="Times New Roman" w:hAnsi="Times New Roman" w:cs="Times New Roman"/>
                <w:sz w:val="20"/>
                <w:szCs w:val="20"/>
              </w:rPr>
              <w:t>- Option 1: CG-UCI (extend from NR-U by introducing a new bit-field)</w:t>
            </w:r>
          </w:p>
          <w:p w14:paraId="45E09563" w14:textId="7B1E420C" w:rsidR="00A829E4" w:rsidRPr="00C649E6" w:rsidRDefault="00904980" w:rsidP="00C649E6">
            <w:pPr>
              <w:ind w:left="720"/>
              <w:rPr>
                <w:rFonts w:ascii="Times New Roman" w:hAnsi="Times New Roman" w:cs="Times New Roman"/>
                <w:sz w:val="20"/>
                <w:szCs w:val="20"/>
              </w:rPr>
            </w:pPr>
            <w:r w:rsidRPr="00C649E6">
              <w:rPr>
                <w:rFonts w:ascii="Times New Roman" w:hAnsi="Times New Roman" w:cs="Times New Roman"/>
                <w:sz w:val="20"/>
                <w:szCs w:val="20"/>
              </w:rPr>
              <w:t>- Option 2: New type of UCI</w:t>
            </w:r>
          </w:p>
        </w:tc>
      </w:tr>
      <w:tr w:rsidR="00A829E4" w:rsidRPr="00C649E6" w14:paraId="71B494BA" w14:textId="77777777" w:rsidTr="0023691C">
        <w:tc>
          <w:tcPr>
            <w:tcW w:w="1271" w:type="dxa"/>
          </w:tcPr>
          <w:p w14:paraId="689848D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HW/</w:t>
            </w:r>
            <w:proofErr w:type="spellStart"/>
            <w:r w:rsidRPr="00C649E6">
              <w:rPr>
                <w:rFonts w:ascii="Times New Roman" w:hAnsi="Times New Roman" w:cs="Times New Roman"/>
                <w:sz w:val="20"/>
                <w:szCs w:val="20"/>
                <w:lang w:eastAsia="ja-JP"/>
              </w:rPr>
              <w:t>HiSi</w:t>
            </w:r>
            <w:proofErr w:type="spellEnd"/>
          </w:p>
        </w:tc>
        <w:tc>
          <w:tcPr>
            <w:tcW w:w="8358" w:type="dxa"/>
          </w:tcPr>
          <w:p w14:paraId="12E79C5E" w14:textId="77777777" w:rsidR="009718F7" w:rsidRPr="00C649E6" w:rsidRDefault="009718F7" w:rsidP="009718F7">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Support introducing a new UCI including a field to indicate that the last N CG PUSCH occasion(s) within one CG period are unused</w:t>
            </w:r>
          </w:p>
          <w:p w14:paraId="5A667ADE" w14:textId="77777777" w:rsidR="009718F7" w:rsidRPr="00C649E6" w:rsidRDefault="009718F7" w:rsidP="009718F7">
            <w:pPr>
              <w:ind w:left="720"/>
              <w:rPr>
                <w:rFonts w:ascii="Times New Roman" w:hAnsi="Times New Roman" w:cs="Times New Roman"/>
                <w:sz w:val="20"/>
                <w:szCs w:val="20"/>
              </w:rPr>
            </w:pPr>
            <w:r w:rsidRPr="00C649E6">
              <w:rPr>
                <w:rFonts w:ascii="Times New Roman" w:hAnsi="Times New Roman" w:cs="Times New Roman"/>
                <w:sz w:val="20"/>
                <w:szCs w:val="20"/>
              </w:rPr>
              <w:t>* FFS details, e.g., field size, etc.</w:t>
            </w:r>
          </w:p>
          <w:p w14:paraId="352F469C" w14:textId="5D016434" w:rsidR="00A829E4" w:rsidRPr="00C649E6" w:rsidRDefault="009718F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new UCI is multiplexed on CG PUSCH.</w:t>
            </w:r>
          </w:p>
        </w:tc>
      </w:tr>
      <w:tr w:rsidR="00A829E4" w:rsidRPr="00C649E6" w14:paraId="1F4C7301" w14:textId="77777777" w:rsidTr="0023691C">
        <w:tc>
          <w:tcPr>
            <w:tcW w:w="1271" w:type="dxa"/>
          </w:tcPr>
          <w:p w14:paraId="37BA9D68" w14:textId="04C21A65" w:rsidR="00A829E4" w:rsidRPr="00C649E6" w:rsidRDefault="00D5284D"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7689CB62" w14:textId="6A3C8804" w:rsidR="00A829E4" w:rsidRPr="00C649E6" w:rsidRDefault="00653377"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xml:space="preserve">: Study whether/how to multiplex the new CG-UCI indication along with CG PUSCH, </w:t>
            </w:r>
            <w:proofErr w:type="gramStart"/>
            <w:r w:rsidRPr="00C649E6">
              <w:rPr>
                <w:rFonts w:ascii="Times New Roman" w:hAnsi="Times New Roman" w:cs="Times New Roman"/>
                <w:sz w:val="20"/>
                <w:szCs w:val="20"/>
              </w:rPr>
              <w:t>e.g.</w:t>
            </w:r>
            <w:proofErr w:type="gramEnd"/>
            <w:r w:rsidRPr="00C649E6">
              <w:rPr>
                <w:rFonts w:ascii="Times New Roman" w:hAnsi="Times New Roman" w:cs="Times New Roman"/>
                <w:sz w:val="20"/>
                <w:szCs w:val="20"/>
              </w:rPr>
              <w:t xml:space="preserve"> whether to reuse the legacy CG-UCI multiplexing rule, or define new rules for multiplexing the CG-UCI.</w:t>
            </w:r>
          </w:p>
        </w:tc>
      </w:tr>
      <w:tr w:rsidR="00A829E4" w:rsidRPr="00C649E6" w14:paraId="758B13BE" w14:textId="77777777" w:rsidTr="0023691C">
        <w:tc>
          <w:tcPr>
            <w:tcW w:w="1271" w:type="dxa"/>
          </w:tcPr>
          <w:p w14:paraId="52E49F5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5301FAF9" w14:textId="77777777" w:rsidR="00D5284D" w:rsidRPr="00C649E6" w:rsidRDefault="00D5284D" w:rsidP="00D5284D">
            <w:pPr>
              <w:rPr>
                <w:rFonts w:ascii="Times New Roman" w:hAnsi="Times New Roman" w:cs="Times New Roman"/>
                <w:sz w:val="20"/>
                <w:szCs w:val="20"/>
              </w:rPr>
            </w:pPr>
            <w:r w:rsidRPr="00C649E6">
              <w:rPr>
                <w:rFonts w:ascii="Times New Roman" w:hAnsi="Times New Roman" w:cs="Times New Roman"/>
                <w:b/>
                <w:color w:val="E66E0A"/>
                <w:sz w:val="20"/>
                <w:szCs w:val="20"/>
              </w:rPr>
              <w:t>Proposal 5</w:t>
            </w:r>
            <w:r w:rsidRPr="00C649E6">
              <w:rPr>
                <w:rFonts w:ascii="Times New Roman" w:hAnsi="Times New Roman" w:cs="Times New Roman"/>
                <w:sz w:val="20"/>
                <w:szCs w:val="20"/>
              </w:rPr>
              <w:t xml:space="preserve">: Support CG UCI or separated PUCCH </w:t>
            </w:r>
            <w:proofErr w:type="gramStart"/>
            <w:r w:rsidRPr="00C649E6">
              <w:rPr>
                <w:rFonts w:ascii="Times New Roman" w:hAnsi="Times New Roman" w:cs="Times New Roman"/>
                <w:sz w:val="20"/>
                <w:szCs w:val="20"/>
              </w:rPr>
              <w:t>in order to</w:t>
            </w:r>
            <w:proofErr w:type="gramEnd"/>
            <w:r w:rsidRPr="00C649E6">
              <w:rPr>
                <w:rFonts w:ascii="Times New Roman" w:hAnsi="Times New Roman" w:cs="Times New Roman"/>
                <w:sz w:val="20"/>
                <w:szCs w:val="20"/>
              </w:rPr>
              <w:t xml:space="preserve"> transmit URI.</w:t>
            </w:r>
          </w:p>
          <w:p w14:paraId="4BFE4ADE" w14:textId="3FE36CCF" w:rsidR="00A829E4" w:rsidRPr="00C649E6" w:rsidRDefault="00D5284D" w:rsidP="00C649E6">
            <w:pPr>
              <w:ind w:left="720"/>
              <w:rPr>
                <w:rFonts w:ascii="Times New Roman" w:hAnsi="Times New Roman" w:cs="Times New Roman"/>
                <w:sz w:val="20"/>
                <w:szCs w:val="20"/>
              </w:rPr>
            </w:pPr>
            <w:r w:rsidRPr="00C649E6">
              <w:rPr>
                <w:rFonts w:ascii="Times New Roman" w:hAnsi="Times New Roman" w:cs="Times New Roman"/>
                <w:sz w:val="20"/>
                <w:szCs w:val="20"/>
              </w:rPr>
              <w:t>* FFS: How to multiplex the URI with other existing UCIs</w:t>
            </w:r>
          </w:p>
        </w:tc>
      </w:tr>
      <w:tr w:rsidR="00653377" w:rsidRPr="00C649E6" w14:paraId="242313B1" w14:textId="77777777" w:rsidTr="0023691C">
        <w:tc>
          <w:tcPr>
            <w:tcW w:w="1271" w:type="dxa"/>
          </w:tcPr>
          <w:p w14:paraId="529235C8" w14:textId="61F2DCFA" w:rsidR="00653377" w:rsidRPr="00C649E6" w:rsidRDefault="00653377"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OPPO</w:t>
            </w:r>
          </w:p>
        </w:tc>
        <w:tc>
          <w:tcPr>
            <w:tcW w:w="8358" w:type="dxa"/>
          </w:tcPr>
          <w:p w14:paraId="555CBE29"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It is not supported to use dedicated PUCCH resource configured for UCI to indicate unused CG PUSCH occasion(s).</w:t>
            </w:r>
          </w:p>
          <w:p w14:paraId="61F8137E"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9</w:t>
            </w:r>
            <w:r w:rsidRPr="00C649E6">
              <w:rPr>
                <w:rFonts w:ascii="Times New Roman" w:hAnsi="Times New Roman" w:cs="Times New Roman"/>
                <w:sz w:val="20"/>
                <w:szCs w:val="20"/>
              </w:rPr>
              <w:t>: If HPI of CG PUSCH is explicitly indicated by UE, CG-UCI should be used to indicate unused CG PUSCH occasion(s).</w:t>
            </w:r>
          </w:p>
          <w:p w14:paraId="0510B87F"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Use the information bits currently belonging to 2-bit RV and 1-bit NDI field; and</w:t>
            </w:r>
          </w:p>
          <w:p w14:paraId="6D828CF1" w14:textId="77777777" w:rsidR="006631AD" w:rsidRPr="00C649E6" w:rsidRDefault="006631AD" w:rsidP="006631AD">
            <w:pPr>
              <w:ind w:left="720"/>
              <w:rPr>
                <w:rFonts w:ascii="Times New Roman" w:hAnsi="Times New Roman" w:cs="Times New Roman"/>
                <w:sz w:val="20"/>
                <w:szCs w:val="20"/>
              </w:rPr>
            </w:pPr>
            <w:r w:rsidRPr="00C649E6">
              <w:rPr>
                <w:rFonts w:ascii="Times New Roman" w:hAnsi="Times New Roman" w:cs="Times New Roman"/>
                <w:sz w:val="20"/>
                <w:szCs w:val="20"/>
              </w:rPr>
              <w:t>* Additional bits can be configured to jointly indicate the unused CG PUSCH occasion(s).</w:t>
            </w:r>
          </w:p>
          <w:p w14:paraId="4465EB38" w14:textId="77777777" w:rsidR="006631AD" w:rsidRPr="00C649E6" w:rsidRDefault="006631AD" w:rsidP="006631AD">
            <w:pPr>
              <w:rPr>
                <w:rFonts w:ascii="Times New Roman" w:hAnsi="Times New Roman" w:cs="Times New Roman"/>
                <w:sz w:val="20"/>
                <w:szCs w:val="20"/>
              </w:rPr>
            </w:pPr>
            <w:r w:rsidRPr="00C649E6">
              <w:rPr>
                <w:rFonts w:ascii="Times New Roman" w:hAnsi="Times New Roman" w:cs="Times New Roman"/>
                <w:b/>
                <w:color w:val="E66E0A"/>
                <w:sz w:val="20"/>
                <w:szCs w:val="20"/>
              </w:rPr>
              <w:t>Proposal 10</w:t>
            </w:r>
            <w:r w:rsidRPr="00C649E6">
              <w:rPr>
                <w:rFonts w:ascii="Times New Roman" w:hAnsi="Times New Roman" w:cs="Times New Roman"/>
                <w:sz w:val="20"/>
                <w:szCs w:val="20"/>
              </w:rPr>
              <w:t>: If HPI of CG PUSCH is not explicitly indicated by UE, a new UCI can be introduced to only indicate unused CG PUSCH occasion(s).</w:t>
            </w:r>
          </w:p>
          <w:p w14:paraId="4E26088E" w14:textId="5E4DFDEE" w:rsidR="00653377" w:rsidRPr="00C649E6" w:rsidRDefault="006631AD" w:rsidP="00C649E6">
            <w:pPr>
              <w:ind w:left="720"/>
              <w:rPr>
                <w:rFonts w:ascii="Times New Roman" w:hAnsi="Times New Roman" w:cs="Times New Roman"/>
                <w:sz w:val="20"/>
                <w:szCs w:val="20"/>
              </w:rPr>
            </w:pPr>
            <w:r w:rsidRPr="00C649E6">
              <w:rPr>
                <w:rFonts w:ascii="Times New Roman" w:hAnsi="Times New Roman" w:cs="Times New Roman"/>
                <w:sz w:val="20"/>
                <w:szCs w:val="20"/>
              </w:rPr>
              <w:t>* The current PHY procedures of CG-UCI should be reused upon the new UCI.</w:t>
            </w:r>
          </w:p>
        </w:tc>
      </w:tr>
      <w:tr w:rsidR="00A829E4" w:rsidRPr="00C649E6" w14:paraId="759919C6" w14:textId="77777777" w:rsidTr="0023691C">
        <w:tc>
          <w:tcPr>
            <w:tcW w:w="1271" w:type="dxa"/>
          </w:tcPr>
          <w:p w14:paraId="73814BD8" w14:textId="72488658" w:rsidR="00A829E4" w:rsidRPr="00C649E6" w:rsidRDefault="00C311E3"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Nokia</w:t>
            </w:r>
          </w:p>
        </w:tc>
        <w:tc>
          <w:tcPr>
            <w:tcW w:w="8358" w:type="dxa"/>
          </w:tcPr>
          <w:p w14:paraId="70E4B096" w14:textId="77777777" w:rsidR="00FC4F3F"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Specify dynamic indication of unused CG PUSCH occasion(s) based on a new UCI or CG-UCI with flexible fields.</w:t>
            </w:r>
          </w:p>
          <w:p w14:paraId="1FE37F58" w14:textId="10575E30" w:rsidR="00A829E4" w:rsidRPr="00C649E6" w:rsidRDefault="00FC4F3F" w:rsidP="00FC4F3F">
            <w:pPr>
              <w:rPr>
                <w:rFonts w:ascii="Times New Roman" w:hAnsi="Times New Roman" w:cs="Times New Roman"/>
                <w:sz w:val="20"/>
                <w:szCs w:val="20"/>
              </w:rPr>
            </w:pPr>
            <w:r w:rsidRPr="00C649E6">
              <w:rPr>
                <w:rFonts w:ascii="Times New Roman" w:hAnsi="Times New Roman" w:cs="Times New Roman"/>
                <w:b/>
                <w:color w:val="E66E0A"/>
                <w:sz w:val="20"/>
                <w:szCs w:val="20"/>
              </w:rPr>
              <w:t>Proposal 4</w:t>
            </w:r>
            <w:r w:rsidRPr="00C649E6">
              <w:rPr>
                <w:rFonts w:ascii="Times New Roman" w:hAnsi="Times New Roman" w:cs="Times New Roman"/>
                <w:sz w:val="20"/>
                <w:szCs w:val="20"/>
              </w:rPr>
              <w:t>: The current way of multiplexing CG-UCI on CG PUSCH is used as the baseline for multiplexing the new UCI on CG PUSCH if new UCI is introduced.</w:t>
            </w:r>
          </w:p>
        </w:tc>
      </w:tr>
      <w:tr w:rsidR="00A829E4" w:rsidRPr="00C649E6" w14:paraId="19337CF9" w14:textId="77777777" w:rsidTr="0023691C">
        <w:tc>
          <w:tcPr>
            <w:tcW w:w="1271" w:type="dxa"/>
          </w:tcPr>
          <w:p w14:paraId="0D7EB3B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MTK</w:t>
            </w:r>
          </w:p>
        </w:tc>
        <w:tc>
          <w:tcPr>
            <w:tcW w:w="8358" w:type="dxa"/>
          </w:tcPr>
          <w:p w14:paraId="2A124024" w14:textId="6ED689B5" w:rsidR="00A829E4" w:rsidRPr="00C649E6" w:rsidRDefault="00D70EDD" w:rsidP="00C649E6">
            <w:pPr>
              <w:snapToGrid w:val="0"/>
              <w:jc w:val="both"/>
              <w:rPr>
                <w:rFonts w:ascii="Times New Roman" w:hAnsi="Times New Roman" w:cs="Times New Roman"/>
                <w:color w:val="000000"/>
                <w:sz w:val="20"/>
                <w:szCs w:val="20"/>
              </w:rPr>
            </w:pPr>
            <w:r w:rsidRPr="00C649E6">
              <w:rPr>
                <w:rFonts w:ascii="Times New Roman" w:hAnsi="Times New Roman" w:cs="Times New Roman"/>
                <w:b/>
                <w:bCs/>
                <w:color w:val="ED7D31" w:themeColor="accent2"/>
                <w:sz w:val="20"/>
                <w:szCs w:val="20"/>
              </w:rPr>
              <w:t>Proposal 5</w:t>
            </w:r>
            <w:r w:rsidRPr="00C649E6">
              <w:rPr>
                <w:rFonts w:ascii="Times New Roman" w:hAnsi="Times New Roman" w:cs="Times New Roman"/>
                <w:color w:val="ED7D31" w:themeColor="accent2"/>
                <w:sz w:val="20"/>
                <w:szCs w:val="20"/>
              </w:rPr>
              <w:t xml:space="preserve">: </w:t>
            </w:r>
            <w:r w:rsidRPr="00C649E6">
              <w:rPr>
                <w:rFonts w:ascii="Times New Roman" w:hAnsi="Times New Roman" w:cs="Times New Roman"/>
                <w:color w:val="000000"/>
                <w:sz w:val="20"/>
                <w:szCs w:val="20"/>
              </w:rPr>
              <w:t>UCI that indicates the unused PUSCH occasions shall re-use the existing CG-UCI format.</w:t>
            </w:r>
          </w:p>
        </w:tc>
      </w:tr>
      <w:tr w:rsidR="00A829E4" w:rsidRPr="00C649E6" w14:paraId="19F999F6" w14:textId="77777777" w:rsidTr="0023691C">
        <w:tc>
          <w:tcPr>
            <w:tcW w:w="1271" w:type="dxa"/>
          </w:tcPr>
          <w:p w14:paraId="674E1267"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75439571" w14:textId="77777777" w:rsidR="00C311E3" w:rsidRPr="00C649E6" w:rsidRDefault="00C311E3" w:rsidP="00C311E3">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Coding and multiplexing for the XR-UCI are as for CG-UCI.</w:t>
            </w:r>
          </w:p>
          <w:p w14:paraId="594728EB" w14:textId="25C4F2DB" w:rsidR="00A829E4" w:rsidRPr="00C649E6" w:rsidRDefault="00C311E3"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6</w:t>
            </w:r>
            <w:r w:rsidRPr="00C649E6">
              <w:rPr>
                <w:rFonts w:ascii="Times New Roman" w:hAnsi="Times New Roman" w:cs="Times New Roman"/>
                <w:sz w:val="20"/>
                <w:szCs w:val="20"/>
              </w:rPr>
              <w:t>: XR-UCI is multiplexed only in a PUSCH transmission.</w:t>
            </w:r>
          </w:p>
        </w:tc>
      </w:tr>
      <w:tr w:rsidR="00FC4F3F" w:rsidRPr="00C649E6" w14:paraId="1A2F9211" w14:textId="77777777" w:rsidTr="0023691C">
        <w:tc>
          <w:tcPr>
            <w:tcW w:w="1271" w:type="dxa"/>
          </w:tcPr>
          <w:p w14:paraId="327B11F9" w14:textId="08505A1A" w:rsidR="00FC4F3F" w:rsidRPr="00C649E6" w:rsidRDefault="00FC4F3F"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NEC</w:t>
            </w:r>
          </w:p>
        </w:tc>
        <w:tc>
          <w:tcPr>
            <w:tcW w:w="8358" w:type="dxa"/>
          </w:tcPr>
          <w:p w14:paraId="366D4CFF" w14:textId="04A6D243" w:rsidR="00FC4F3F" w:rsidRPr="00C649E6" w:rsidRDefault="007010F4" w:rsidP="00C311E3">
            <w:pPr>
              <w:rPr>
                <w:rFonts w:ascii="Times New Roman" w:hAnsi="Times New Roman" w:cs="Times New Roman"/>
                <w:b/>
                <w:color w:val="E66E0A"/>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consider enhancement based on CG-UCI to indicate the unused CG PUSCH occasion(s) in a CG period.</w:t>
            </w:r>
          </w:p>
        </w:tc>
      </w:tr>
      <w:tr w:rsidR="00A829E4" w:rsidRPr="00C649E6" w14:paraId="483C8BAF" w14:textId="77777777" w:rsidTr="0023691C">
        <w:tc>
          <w:tcPr>
            <w:tcW w:w="1271" w:type="dxa"/>
          </w:tcPr>
          <w:p w14:paraId="17943D00"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DENSO Corp.</w:t>
            </w:r>
          </w:p>
        </w:tc>
        <w:tc>
          <w:tcPr>
            <w:tcW w:w="8358" w:type="dxa"/>
          </w:tcPr>
          <w:p w14:paraId="2CF4D92E" w14:textId="644A9B29" w:rsidR="00A829E4" w:rsidRPr="00C649E6" w:rsidRDefault="0076506E"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w:t>
            </w:r>
            <w:r w:rsidRPr="00C649E6">
              <w:rPr>
                <w:rFonts w:ascii="Times New Roman" w:hAnsi="Times New Roman" w:cs="Times New Roman"/>
                <w:sz w:val="20"/>
                <w:szCs w:val="20"/>
              </w:rPr>
              <w:tab/>
              <w:t>For the dynamic indication of the unused CG PUSCH occasion(s), it could be preferred to reuse CG-UCI than to introduce a new UCI.</w:t>
            </w:r>
          </w:p>
        </w:tc>
      </w:tr>
      <w:tr w:rsidR="00A829E4" w:rsidRPr="00C649E6" w14:paraId="718C6010" w14:textId="77777777" w:rsidTr="0023691C">
        <w:tc>
          <w:tcPr>
            <w:tcW w:w="1271" w:type="dxa"/>
          </w:tcPr>
          <w:p w14:paraId="55C78779" w14:textId="77777777" w:rsidR="00A829E4" w:rsidRPr="00C649E6" w:rsidRDefault="00A829E4"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FGI</w:t>
            </w:r>
          </w:p>
        </w:tc>
        <w:tc>
          <w:tcPr>
            <w:tcW w:w="8358" w:type="dxa"/>
          </w:tcPr>
          <w:p w14:paraId="62A5110F" w14:textId="377B300A" w:rsidR="00A829E4" w:rsidRPr="00C649E6" w:rsidRDefault="003F402D"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Multiplexing method of CG-UCI is reused for multiplexing the indication of unused CG PUSCH occasion in a CG PUSCH occasion.</w:t>
            </w:r>
          </w:p>
        </w:tc>
      </w:tr>
      <w:tr w:rsidR="00FC4F3F" w:rsidRPr="00C649E6" w14:paraId="2595851E" w14:textId="77777777" w:rsidTr="0023691C">
        <w:tc>
          <w:tcPr>
            <w:tcW w:w="1271" w:type="dxa"/>
          </w:tcPr>
          <w:p w14:paraId="64F7AF74" w14:textId="306770EE" w:rsidR="00FC4F3F" w:rsidRPr="00C649E6" w:rsidRDefault="00FC4F3F"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w:t>
            </w:r>
            <w:r w:rsidR="00B85291" w:rsidRPr="00C649E6">
              <w:rPr>
                <w:rFonts w:ascii="Times New Roman" w:hAnsi="Times New Roman" w:cs="Times New Roman"/>
                <w:sz w:val="20"/>
                <w:szCs w:val="20"/>
                <w:lang w:eastAsia="ja-JP"/>
              </w:rPr>
              <w:t>omi</w:t>
            </w:r>
            <w:proofErr w:type="spellEnd"/>
          </w:p>
        </w:tc>
        <w:tc>
          <w:tcPr>
            <w:tcW w:w="8358" w:type="dxa"/>
          </w:tcPr>
          <w:p w14:paraId="0D12CED5" w14:textId="77E149AF" w:rsidR="00FC4F3F" w:rsidRPr="00C649E6" w:rsidRDefault="00D260E9" w:rsidP="0023691C">
            <w:pPr>
              <w:rPr>
                <w:rFonts w:ascii="Times New Roman" w:hAnsi="Times New Roman" w:cs="Times New Roman"/>
                <w:sz w:val="20"/>
                <w:szCs w:val="20"/>
              </w:rPr>
            </w:pPr>
            <w:r w:rsidRPr="00C649E6">
              <w:rPr>
                <w:rFonts w:ascii="Times New Roman" w:hAnsi="Times New Roman" w:cs="Times New Roman"/>
                <w:b/>
                <w:color w:val="E66E0A"/>
                <w:sz w:val="20"/>
                <w:szCs w:val="20"/>
              </w:rPr>
              <w:t>Proposal 2</w:t>
            </w:r>
            <w:r w:rsidRPr="00C649E6">
              <w:rPr>
                <w:rFonts w:ascii="Times New Roman" w:hAnsi="Times New Roman" w:cs="Times New Roman"/>
                <w:sz w:val="20"/>
                <w:szCs w:val="20"/>
              </w:rPr>
              <w:t>: A signaling based on CG-UCI should be supported for dynamic indication of unused CG PUSCH transmission occasion(s).</w:t>
            </w:r>
          </w:p>
        </w:tc>
      </w:tr>
      <w:tr w:rsidR="00FC4F3F" w:rsidRPr="00C649E6" w14:paraId="2D9F823B" w14:textId="77777777" w:rsidTr="0023691C">
        <w:tc>
          <w:tcPr>
            <w:tcW w:w="1271" w:type="dxa"/>
          </w:tcPr>
          <w:p w14:paraId="35949807" w14:textId="66F72DA9" w:rsidR="00FC4F3F" w:rsidRPr="00C649E6" w:rsidRDefault="00B85291"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Intel</w:t>
            </w:r>
          </w:p>
        </w:tc>
        <w:tc>
          <w:tcPr>
            <w:tcW w:w="8358" w:type="dxa"/>
          </w:tcPr>
          <w:p w14:paraId="2F182DB3" w14:textId="77777777" w:rsidR="00C649E6" w:rsidRPr="00C649E6" w:rsidRDefault="00C649E6" w:rsidP="00C649E6">
            <w:pPr>
              <w:rPr>
                <w:rFonts w:ascii="Times New Roman" w:hAnsi="Times New Roman" w:cs="Times New Roman"/>
                <w:sz w:val="20"/>
                <w:szCs w:val="20"/>
              </w:rPr>
            </w:pPr>
            <w:r w:rsidRPr="00C649E6">
              <w:rPr>
                <w:rFonts w:ascii="Times New Roman" w:hAnsi="Times New Roman" w:cs="Times New Roman"/>
                <w:b/>
                <w:color w:val="E66E0A"/>
                <w:sz w:val="20"/>
                <w:szCs w:val="20"/>
              </w:rPr>
              <w:t>Proposal 3</w:t>
            </w:r>
            <w:r w:rsidRPr="00C649E6">
              <w:rPr>
                <w:rFonts w:ascii="Times New Roman" w:hAnsi="Times New Roman" w:cs="Times New Roman"/>
                <w:sz w:val="20"/>
                <w:szCs w:val="20"/>
              </w:rPr>
              <w:t>: Introduce a new UCI to indicate the number of unused PUSCH occasions.</w:t>
            </w:r>
          </w:p>
          <w:p w14:paraId="4D9DF41C"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The new UCI is at least appended to the first CG PUSCH, if the occasion is not skipped.</w:t>
            </w:r>
          </w:p>
          <w:p w14:paraId="3FAAA5F9" w14:textId="77777777" w:rsidR="00C649E6"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Whether to multiplex the new UCI to CG PUSCH should be configurable</w:t>
            </w:r>
          </w:p>
          <w:p w14:paraId="2099214E" w14:textId="1EB9921E" w:rsidR="00FC4F3F" w:rsidRPr="00C649E6" w:rsidRDefault="00C649E6" w:rsidP="00C649E6">
            <w:pPr>
              <w:ind w:left="720"/>
              <w:rPr>
                <w:rFonts w:ascii="Times New Roman" w:hAnsi="Times New Roman" w:cs="Times New Roman"/>
                <w:sz w:val="20"/>
                <w:szCs w:val="20"/>
              </w:rPr>
            </w:pPr>
            <w:r w:rsidRPr="00C649E6">
              <w:rPr>
                <w:rFonts w:ascii="Times New Roman" w:hAnsi="Times New Roman" w:cs="Times New Roman"/>
                <w:sz w:val="20"/>
                <w:szCs w:val="20"/>
              </w:rPr>
              <w:t>* FFS: Multiplexing order of the new UCI among other UCIs in the CG PUSCH</w:t>
            </w:r>
          </w:p>
        </w:tc>
      </w:tr>
    </w:tbl>
    <w:p w14:paraId="7347ABE5" w14:textId="77777777" w:rsidR="0056598D" w:rsidRPr="0056598D" w:rsidRDefault="0056598D" w:rsidP="0056598D">
      <w:pPr>
        <w:rPr>
          <w:rFonts w:cs="Arial"/>
          <w:szCs w:val="20"/>
          <w:lang w:eastAsia="ja-JP"/>
        </w:rPr>
      </w:pPr>
    </w:p>
    <w:p w14:paraId="2E5A2556" w14:textId="19B09C6F" w:rsidR="00DD7790" w:rsidRDefault="00DD7790" w:rsidP="00DD7790">
      <w:pPr>
        <w:pStyle w:val="Heading3"/>
      </w:pPr>
      <w:r>
        <w:t>3.</w:t>
      </w:r>
      <w:r w:rsidR="0007735C">
        <w:t>4</w:t>
      </w:r>
      <w:r>
        <w:t>.1</w:t>
      </w:r>
      <w:r>
        <w:tab/>
        <w:t>Initial Discussions</w:t>
      </w:r>
    </w:p>
    <w:p w14:paraId="53571CEC" w14:textId="77777777" w:rsidR="00DD7790" w:rsidRPr="008656F8" w:rsidRDefault="00DD7790" w:rsidP="00DD7790">
      <w:pPr>
        <w:rPr>
          <w:rFonts w:cs="Arial"/>
          <w:b/>
          <w:bCs/>
          <w:szCs w:val="20"/>
          <w:lang w:eastAsia="ja-JP"/>
        </w:rPr>
      </w:pPr>
      <w:r w:rsidRPr="008656F8">
        <w:rPr>
          <w:rFonts w:cs="Arial"/>
          <w:b/>
          <w:bCs/>
          <w:szCs w:val="20"/>
          <w:highlight w:val="cyan"/>
          <w:lang w:eastAsia="ja-JP"/>
        </w:rPr>
        <w:t>Moderator’s suggestions for initial discussion:</w:t>
      </w:r>
    </w:p>
    <w:p w14:paraId="4FFD6AEA" w14:textId="684D7981" w:rsidR="00DD7790" w:rsidRPr="00211158" w:rsidRDefault="00DD7790" w:rsidP="00DD7790">
      <w:pPr>
        <w:rPr>
          <w:rFonts w:cs="Arial"/>
          <w:szCs w:val="20"/>
          <w:lang w:eastAsia="ja-JP"/>
        </w:rPr>
      </w:pPr>
      <w:r w:rsidRPr="008656F8">
        <w:rPr>
          <w:rFonts w:cs="Arial"/>
          <w:szCs w:val="20"/>
          <w:lang w:eastAsia="ja-JP"/>
        </w:rPr>
        <w:t xml:space="preserve">The following proposal is intended to establish a framework for </w:t>
      </w:r>
      <w:r>
        <w:rPr>
          <w:rFonts w:cs="Arial"/>
          <w:szCs w:val="20"/>
          <w:lang w:eastAsia="ja-JP"/>
        </w:rPr>
        <w:t>the UCI encoding and multiplexing</w:t>
      </w:r>
      <w:r w:rsidRPr="008656F8">
        <w:rPr>
          <w:rFonts w:cs="Arial"/>
          <w:szCs w:val="20"/>
          <w:lang w:eastAsia="ja-JP"/>
        </w:rPr>
        <w:t>.</w:t>
      </w:r>
    </w:p>
    <w:p w14:paraId="47FB8366" w14:textId="77777777" w:rsidR="00DD7790" w:rsidRPr="008656F8" w:rsidRDefault="00DD7790" w:rsidP="00DD7790">
      <w:pPr>
        <w:rPr>
          <w:rFonts w:cs="Arial"/>
          <w:szCs w:val="20"/>
          <w:lang w:eastAsia="ja-JP"/>
        </w:rPr>
      </w:pPr>
      <w:r w:rsidRPr="008656F8">
        <w:rPr>
          <w:rFonts w:cs="Arial"/>
          <w:szCs w:val="20"/>
          <w:lang w:eastAsia="ja-JP"/>
        </w:rPr>
        <w:t>Consider the following proposal.</w:t>
      </w:r>
    </w:p>
    <w:tbl>
      <w:tblPr>
        <w:tblStyle w:val="TableGrid"/>
        <w:tblW w:w="0" w:type="auto"/>
        <w:tblLook w:val="04A0" w:firstRow="1" w:lastRow="0" w:firstColumn="1" w:lastColumn="0" w:noHBand="0" w:noVBand="1"/>
      </w:tblPr>
      <w:tblGrid>
        <w:gridCol w:w="9629"/>
      </w:tblGrid>
      <w:tr w:rsidR="00DD7790" w:rsidRPr="001F6A27" w14:paraId="624C91B0" w14:textId="77777777" w:rsidTr="0023691C">
        <w:tc>
          <w:tcPr>
            <w:tcW w:w="9629" w:type="dxa"/>
          </w:tcPr>
          <w:p w14:paraId="16ECCB94" w14:textId="630C7FE5" w:rsidR="00DD7790" w:rsidRPr="001F6A27" w:rsidRDefault="00DD7790" w:rsidP="0023691C">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w:t>
            </w:r>
            <w:r w:rsidR="0007735C" w:rsidRPr="001F6A27">
              <w:rPr>
                <w:rFonts w:cs="Arial"/>
                <w:b/>
                <w:bCs/>
                <w:sz w:val="20"/>
                <w:szCs w:val="20"/>
                <w:highlight w:val="yellow"/>
                <w:lang w:val="en-GB" w:eastAsia="ja-JP"/>
              </w:rPr>
              <w:t>4</w:t>
            </w:r>
            <w:r w:rsidRPr="001F6A27">
              <w:rPr>
                <w:rFonts w:cs="Arial"/>
                <w:b/>
                <w:bCs/>
                <w:sz w:val="20"/>
                <w:szCs w:val="20"/>
                <w:highlight w:val="yellow"/>
                <w:lang w:val="en-GB" w:eastAsia="ja-JP"/>
              </w:rPr>
              <w:t>-1:</w:t>
            </w:r>
          </w:p>
          <w:p w14:paraId="1AAC820C" w14:textId="7C0E1646" w:rsidR="00DD7790" w:rsidRPr="001F6A27" w:rsidRDefault="0046182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w:t>
            </w:r>
            <w:r w:rsidR="00E63BBB" w:rsidRPr="001F6A27">
              <w:rPr>
                <w:rFonts w:ascii="Arial" w:hAnsi="Arial" w:cs="Arial"/>
                <w:sz w:val="20"/>
                <w:szCs w:val="20"/>
                <w:lang w:val="en-US"/>
              </w:rPr>
              <w:t>G</w:t>
            </w:r>
            <w:r w:rsidRPr="001F6A27">
              <w:rPr>
                <w:rFonts w:ascii="Arial" w:hAnsi="Arial" w:cs="Arial"/>
                <w:sz w:val="20"/>
                <w:szCs w:val="20"/>
                <w:lang w:val="en-US"/>
              </w:rPr>
              <w:t xml:space="preserve"> PUSCH transmission occasions is carried by </w:t>
            </w:r>
            <w:r w:rsidR="00E63BBB" w:rsidRPr="001F6A27">
              <w:rPr>
                <w:rFonts w:ascii="Arial" w:hAnsi="Arial" w:cs="Arial"/>
                <w:sz w:val="20"/>
                <w:szCs w:val="20"/>
                <w:lang w:val="en-US"/>
              </w:rPr>
              <w:t>CG PUSCH.</w:t>
            </w:r>
          </w:p>
          <w:p w14:paraId="3C49B3B4" w14:textId="77777777" w:rsidR="00E63BBB" w:rsidRPr="001F6A27" w:rsidRDefault="00E63BBB" w:rsidP="00E63BBB">
            <w:pPr>
              <w:rPr>
                <w:rFonts w:cs="Arial"/>
                <w:b/>
                <w:bCs/>
                <w:sz w:val="20"/>
                <w:szCs w:val="20"/>
                <w:highlight w:val="yellow"/>
                <w:lang w:val="en-GB" w:eastAsia="ja-JP"/>
              </w:rPr>
            </w:pPr>
          </w:p>
          <w:p w14:paraId="2C3B1741" w14:textId="3C394E2A" w:rsidR="00E63BBB" w:rsidRPr="001F6A27" w:rsidRDefault="00E63BBB" w:rsidP="00E63BBB">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-4-2:</w:t>
            </w:r>
          </w:p>
          <w:p w14:paraId="6FC5B4F1" w14:textId="57D8D95F" w:rsidR="00E63BBB" w:rsidRPr="001F6A27" w:rsidRDefault="00E46C9E">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00446E46" w:rsidRPr="001F6A27">
              <w:rPr>
                <w:rFonts w:ascii="Arial" w:hAnsi="Arial" w:cs="Arial"/>
                <w:sz w:val="20"/>
                <w:szCs w:val="20"/>
                <w:lang w:val="en-US"/>
              </w:rPr>
              <w:t xml:space="preserve">he UCI that indicates </w:t>
            </w:r>
            <w:r w:rsidR="005F2A57" w:rsidRPr="001F6A27">
              <w:rPr>
                <w:rFonts w:ascii="Arial" w:hAnsi="Arial" w:cs="Arial"/>
                <w:sz w:val="20"/>
                <w:szCs w:val="20"/>
              </w:rPr>
              <w:t xml:space="preserve">the </w:t>
            </w:r>
            <w:r w:rsidR="00446E46" w:rsidRPr="001F6A27">
              <w:rPr>
                <w:rFonts w:ascii="Arial" w:hAnsi="Arial" w:cs="Arial"/>
                <w:sz w:val="20"/>
                <w:szCs w:val="20"/>
                <w:lang w:val="en-US"/>
              </w:rPr>
              <w:t>unused CG PUSCH transmission occasions</w:t>
            </w:r>
            <w:r w:rsidRPr="001F6A27">
              <w:rPr>
                <w:rFonts w:ascii="Arial" w:hAnsi="Arial" w:cs="Arial"/>
                <w:sz w:val="20"/>
                <w:szCs w:val="20"/>
              </w:rPr>
              <w:t xml:space="preserve">” </w:t>
            </w:r>
            <w:r w:rsidR="003C7F7C" w:rsidRPr="001F6A27">
              <w:rPr>
                <w:rFonts w:ascii="Arial" w:hAnsi="Arial" w:cs="Arial"/>
                <w:sz w:val="20"/>
                <w:szCs w:val="20"/>
              </w:rPr>
              <w:t>in a CG PUSCH is as for CG-UCI.</w:t>
            </w:r>
          </w:p>
          <w:p w14:paraId="35180427" w14:textId="77777777" w:rsidR="001F6A27" w:rsidRPr="001F6A27" w:rsidRDefault="001F6A27" w:rsidP="00E63BBB">
            <w:pPr>
              <w:rPr>
                <w:rFonts w:cs="Arial"/>
                <w:sz w:val="20"/>
                <w:szCs w:val="20"/>
              </w:rPr>
            </w:pPr>
          </w:p>
          <w:p w14:paraId="35107439" w14:textId="103FD4F7" w:rsidR="00192854" w:rsidRPr="001F6A27" w:rsidRDefault="00192854" w:rsidP="00192854">
            <w:pPr>
              <w:rPr>
                <w:rFonts w:cs="Arial"/>
                <w:b/>
                <w:bCs/>
                <w:sz w:val="20"/>
                <w:szCs w:val="20"/>
                <w:lang w:val="en-GB" w:eastAsia="ja-JP"/>
              </w:rPr>
            </w:pPr>
            <w:r w:rsidRPr="001F6A27">
              <w:rPr>
                <w:rFonts w:cs="Arial"/>
                <w:b/>
                <w:bCs/>
                <w:sz w:val="20"/>
                <w:szCs w:val="20"/>
                <w:highlight w:val="yellow"/>
                <w:lang w:val="en-GB" w:eastAsia="ja-JP"/>
              </w:rPr>
              <w:t xml:space="preserve">Proposal </w:t>
            </w:r>
            <w:r w:rsidR="00191DD0">
              <w:rPr>
                <w:rFonts w:cs="Arial"/>
                <w:b/>
                <w:bCs/>
                <w:sz w:val="20"/>
                <w:szCs w:val="20"/>
                <w:highlight w:val="yellow"/>
                <w:lang w:val="en-GB" w:eastAsia="ja-JP"/>
              </w:rPr>
              <w:t>2</w:t>
            </w:r>
            <w:r w:rsidRPr="001F6A27">
              <w:rPr>
                <w:rFonts w:cs="Arial"/>
                <w:b/>
                <w:bCs/>
                <w:sz w:val="20"/>
                <w:szCs w:val="20"/>
                <w:highlight w:val="yellow"/>
                <w:lang w:val="en-GB" w:eastAsia="ja-JP"/>
              </w:rPr>
              <w:t>-4-3:</w:t>
            </w:r>
          </w:p>
          <w:p w14:paraId="175CB568" w14:textId="61210A1D" w:rsidR="00192854" w:rsidRPr="001F6A27" w:rsidRDefault="00135715">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007D34E1" w:rsidRPr="001F6A27">
              <w:rPr>
                <w:rFonts w:ascii="Arial" w:hAnsi="Arial" w:cs="Arial"/>
                <w:sz w:val="20"/>
                <w:szCs w:val="20"/>
              </w:rPr>
              <w:t>“the UCI that indicates the unused CG PUSCH transmission occasions”:</w:t>
            </w:r>
          </w:p>
          <w:p w14:paraId="086DCFC1" w14:textId="65F1F463" w:rsidR="001F6A27"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4B8DEA8D" w14:textId="395DD5B7" w:rsidR="007D34E1"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5B4F28"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2</w:t>
            </w:r>
            <w:r w:rsidR="005B4F28" w:rsidRPr="001F6A27">
              <w:rPr>
                <w:rFonts w:ascii="Arial" w:hAnsi="Arial" w:cs="Arial"/>
                <w:b/>
                <w:bCs/>
                <w:sz w:val="20"/>
                <w:szCs w:val="20"/>
                <w:lang w:val="en-GB" w:eastAsia="ja-JP"/>
              </w:rPr>
              <w:t>:</w:t>
            </w:r>
            <w:r w:rsidR="005B4F28" w:rsidRPr="001F6A27">
              <w:rPr>
                <w:rFonts w:ascii="Arial" w:hAnsi="Arial" w:cs="Arial"/>
                <w:sz w:val="20"/>
                <w:szCs w:val="20"/>
                <w:lang w:val="en-GB" w:eastAsia="ja-JP"/>
              </w:rPr>
              <w:t xml:space="preserve"> </w:t>
            </w:r>
            <w:r w:rsidR="008A69DB" w:rsidRPr="001F6A27">
              <w:rPr>
                <w:rFonts w:ascii="Arial" w:hAnsi="Arial" w:cs="Arial"/>
                <w:sz w:val="20"/>
                <w:szCs w:val="20"/>
                <w:lang w:val="en-GB" w:eastAsia="ja-JP"/>
              </w:rPr>
              <w:t xml:space="preserve">CG-UCI includes </w:t>
            </w:r>
            <w:r w:rsidR="005B4F28" w:rsidRPr="001F6A27">
              <w:rPr>
                <w:rFonts w:ascii="Arial" w:hAnsi="Arial" w:cs="Arial"/>
                <w:sz w:val="20"/>
                <w:szCs w:val="20"/>
              </w:rPr>
              <w:t>“</w:t>
            </w:r>
            <w:r w:rsidR="005B4F28" w:rsidRPr="001F6A27">
              <w:rPr>
                <w:rFonts w:ascii="Arial" w:hAnsi="Arial" w:cs="Arial"/>
                <w:sz w:val="20"/>
                <w:szCs w:val="20"/>
                <w:lang w:val="en-US"/>
              </w:rPr>
              <w:t xml:space="preserve">The UCI that indicates </w:t>
            </w:r>
            <w:r w:rsidR="005B4F28" w:rsidRPr="001F6A27">
              <w:rPr>
                <w:rFonts w:ascii="Arial" w:hAnsi="Arial" w:cs="Arial"/>
                <w:sz w:val="20"/>
                <w:szCs w:val="20"/>
              </w:rPr>
              <w:t xml:space="preserve">the </w:t>
            </w:r>
            <w:r w:rsidR="005B4F28" w:rsidRPr="001F6A27">
              <w:rPr>
                <w:rFonts w:ascii="Arial" w:hAnsi="Arial" w:cs="Arial"/>
                <w:sz w:val="20"/>
                <w:szCs w:val="20"/>
                <w:lang w:val="en-US"/>
              </w:rPr>
              <w:t>unused CG PUSCH transmission occasions</w:t>
            </w:r>
            <w:r w:rsidR="005B4F28" w:rsidRPr="001F6A27">
              <w:rPr>
                <w:rFonts w:ascii="Arial" w:hAnsi="Arial" w:cs="Arial"/>
                <w:sz w:val="20"/>
                <w:szCs w:val="20"/>
              </w:rPr>
              <w:t>”</w:t>
            </w:r>
            <w:r w:rsidR="002069B9" w:rsidRPr="001F6A27">
              <w:rPr>
                <w:rFonts w:ascii="Arial" w:hAnsi="Arial" w:cs="Arial"/>
                <w:sz w:val="20"/>
                <w:szCs w:val="20"/>
                <w:lang w:val="en-US"/>
              </w:rPr>
              <w:t xml:space="preserve"> is added as new field(s) to the </w:t>
            </w:r>
            <w:r w:rsidR="00CF5BDA" w:rsidRPr="001F6A27">
              <w:rPr>
                <w:rFonts w:ascii="Arial" w:hAnsi="Arial" w:cs="Arial"/>
                <w:sz w:val="20"/>
                <w:szCs w:val="20"/>
                <w:lang w:val="en-US"/>
              </w:rPr>
              <w:t>CG-UCI.</w:t>
            </w:r>
          </w:p>
          <w:p w14:paraId="7A78898D" w14:textId="4D4CDB02" w:rsidR="00CF5BDA" w:rsidRPr="001F6A27" w:rsidRDefault="001F6A2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w:t>
            </w:r>
            <w:r w:rsidR="00CF5BDA" w:rsidRPr="001F6A27">
              <w:rPr>
                <w:rFonts w:ascii="Arial" w:hAnsi="Arial" w:cs="Arial"/>
                <w:b/>
                <w:bCs/>
                <w:sz w:val="20"/>
                <w:szCs w:val="20"/>
                <w:lang w:val="en-GB" w:eastAsia="ja-JP"/>
              </w:rPr>
              <w:t xml:space="preserve"> </w:t>
            </w:r>
            <w:r w:rsidRPr="001F6A27">
              <w:rPr>
                <w:rFonts w:ascii="Arial" w:hAnsi="Arial" w:cs="Arial"/>
                <w:b/>
                <w:bCs/>
                <w:sz w:val="20"/>
                <w:szCs w:val="20"/>
                <w:lang w:val="en-GB" w:eastAsia="ja-JP"/>
              </w:rPr>
              <w:t>3</w:t>
            </w:r>
            <w:r w:rsidR="00CF5BDA" w:rsidRPr="001F6A27">
              <w:rPr>
                <w:rFonts w:ascii="Arial" w:hAnsi="Arial" w:cs="Arial"/>
                <w:b/>
                <w:bCs/>
                <w:sz w:val="20"/>
                <w:szCs w:val="20"/>
                <w:lang w:val="en-GB" w:eastAsia="ja-JP"/>
              </w:rPr>
              <w:t>:</w:t>
            </w:r>
            <w:r w:rsidR="00CF5BDA" w:rsidRPr="001F6A27">
              <w:rPr>
                <w:rFonts w:ascii="Arial" w:hAnsi="Arial" w:cs="Arial"/>
                <w:sz w:val="20"/>
                <w:szCs w:val="20"/>
                <w:lang w:val="en-GB" w:eastAsia="ja-JP"/>
              </w:rPr>
              <w:t xml:space="preserve"> </w:t>
            </w:r>
            <w:r w:rsidR="00CF5BDA" w:rsidRPr="001F6A27">
              <w:rPr>
                <w:rFonts w:ascii="Arial" w:hAnsi="Arial" w:cs="Arial"/>
                <w:sz w:val="20"/>
                <w:szCs w:val="20"/>
              </w:rPr>
              <w:t>“</w:t>
            </w:r>
            <w:r w:rsidR="00CF5BDA" w:rsidRPr="001F6A27">
              <w:rPr>
                <w:rFonts w:ascii="Arial" w:hAnsi="Arial" w:cs="Arial"/>
                <w:sz w:val="20"/>
                <w:szCs w:val="20"/>
                <w:lang w:val="en-US"/>
              </w:rPr>
              <w:t xml:space="preserve">The UCI that indicates </w:t>
            </w:r>
            <w:r w:rsidR="00CF5BDA" w:rsidRPr="001F6A27">
              <w:rPr>
                <w:rFonts w:ascii="Arial" w:hAnsi="Arial" w:cs="Arial"/>
                <w:sz w:val="20"/>
                <w:szCs w:val="20"/>
              </w:rPr>
              <w:t xml:space="preserve">the </w:t>
            </w:r>
            <w:r w:rsidR="00CF5BDA" w:rsidRPr="001F6A27">
              <w:rPr>
                <w:rFonts w:ascii="Arial" w:hAnsi="Arial" w:cs="Arial"/>
                <w:sz w:val="20"/>
                <w:szCs w:val="20"/>
                <w:lang w:val="en-US"/>
              </w:rPr>
              <w:t>unused CG PUSCH transmission occasions</w:t>
            </w:r>
            <w:r w:rsidR="00CF5BDA" w:rsidRPr="001F6A27">
              <w:rPr>
                <w:rFonts w:ascii="Arial" w:hAnsi="Arial" w:cs="Arial"/>
                <w:sz w:val="20"/>
                <w:szCs w:val="20"/>
              </w:rPr>
              <w:t>”</w:t>
            </w:r>
            <w:r w:rsidR="00CF5BDA" w:rsidRPr="001F6A27">
              <w:rPr>
                <w:rFonts w:ascii="Arial" w:hAnsi="Arial" w:cs="Arial"/>
                <w:sz w:val="20"/>
                <w:szCs w:val="20"/>
                <w:lang w:val="en-US"/>
              </w:rPr>
              <w:t xml:space="preserve"> rep</w:t>
            </w:r>
            <w:r w:rsidR="00374989" w:rsidRPr="001F6A27">
              <w:rPr>
                <w:rFonts w:ascii="Arial" w:hAnsi="Arial" w:cs="Arial"/>
                <w:sz w:val="20"/>
                <w:szCs w:val="20"/>
                <w:lang w:val="en-US"/>
              </w:rPr>
              <w:t>laces/re</w:t>
            </w:r>
            <w:r w:rsidR="008A69DB" w:rsidRPr="001F6A27">
              <w:rPr>
                <w:rFonts w:ascii="Arial" w:hAnsi="Arial" w:cs="Arial"/>
                <w:sz w:val="20"/>
                <w:szCs w:val="20"/>
                <w:lang w:val="en-US"/>
              </w:rPr>
              <w:t>-</w:t>
            </w:r>
            <w:r w:rsidR="00374989" w:rsidRPr="001F6A27">
              <w:rPr>
                <w:rFonts w:ascii="Arial" w:hAnsi="Arial" w:cs="Arial"/>
                <w:sz w:val="20"/>
                <w:szCs w:val="20"/>
                <w:lang w:val="en-US"/>
              </w:rPr>
              <w:t>purposes some field(s) of the CG-UCI.</w:t>
            </w:r>
          </w:p>
          <w:p w14:paraId="6705BDBB" w14:textId="77777777" w:rsidR="00DD7790" w:rsidRPr="001F6A27" w:rsidRDefault="00DD7790" w:rsidP="001F6A27">
            <w:pPr>
              <w:rPr>
                <w:rFonts w:cs="Arial"/>
                <w:sz w:val="20"/>
                <w:szCs w:val="20"/>
              </w:rPr>
            </w:pPr>
          </w:p>
        </w:tc>
      </w:tr>
    </w:tbl>
    <w:p w14:paraId="2E7DF637" w14:textId="77777777" w:rsidR="00DD7790" w:rsidRPr="008656F8" w:rsidRDefault="00DD7790" w:rsidP="00DD7790">
      <w:pPr>
        <w:rPr>
          <w:rFonts w:cs="Arial"/>
          <w:szCs w:val="20"/>
          <w:lang w:val="en-GB" w:eastAsia="ja-JP"/>
        </w:rPr>
      </w:pPr>
    </w:p>
    <w:p w14:paraId="315B5753" w14:textId="77777777" w:rsidR="00DD7790" w:rsidRPr="008656F8" w:rsidRDefault="00DD7790" w:rsidP="00DD7790">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1831DF99" w14:textId="3B97A778" w:rsidR="00DD7790" w:rsidRDefault="00DD7790" w:rsidP="00DD7790">
      <w:pPr>
        <w:pStyle w:val="ListParagraph"/>
        <w:numPr>
          <w:ilvl w:val="0"/>
          <w:numId w:val="32"/>
        </w:numPr>
        <w:rPr>
          <w:rFonts w:ascii="Arial" w:hAnsi="Arial" w:cs="Arial"/>
          <w:sz w:val="20"/>
          <w:szCs w:val="20"/>
          <w:lang w:val="en-GB" w:eastAsia="ja-JP"/>
        </w:rPr>
      </w:pPr>
      <w:r w:rsidRPr="008656F8">
        <w:rPr>
          <w:rFonts w:ascii="Arial" w:hAnsi="Arial" w:cs="Arial"/>
          <w:b/>
          <w:bCs/>
          <w:sz w:val="20"/>
          <w:szCs w:val="20"/>
          <w:lang w:val="en-GB" w:eastAsia="ja-JP"/>
        </w:rPr>
        <w:t xml:space="preserve">Q1: </w:t>
      </w:r>
      <w:r w:rsidRPr="008656F8">
        <w:rPr>
          <w:rFonts w:ascii="Arial" w:hAnsi="Arial" w:cs="Arial"/>
          <w:sz w:val="20"/>
          <w:szCs w:val="20"/>
          <w:lang w:val="en-GB" w:eastAsia="ja-JP"/>
        </w:rPr>
        <w:t>Please review the proposal</w:t>
      </w:r>
      <w:r w:rsidR="001F6A27">
        <w:rPr>
          <w:rFonts w:ascii="Arial" w:hAnsi="Arial" w:cs="Arial"/>
          <w:sz w:val="20"/>
          <w:szCs w:val="20"/>
          <w:lang w:val="en-GB" w:eastAsia="ja-JP"/>
        </w:rPr>
        <w:t>s</w:t>
      </w:r>
      <w:r w:rsidRPr="008656F8">
        <w:rPr>
          <w:rFonts w:ascii="Arial" w:hAnsi="Arial" w:cs="Arial"/>
          <w:sz w:val="20"/>
          <w:szCs w:val="20"/>
          <w:lang w:val="en-GB" w:eastAsia="ja-JP"/>
        </w:rPr>
        <w:t xml:space="preserve"> above</w:t>
      </w:r>
      <w:r w:rsidRPr="008656F8">
        <w:rPr>
          <w:rFonts w:ascii="Arial" w:hAnsi="Arial" w:cs="Arial"/>
          <w:sz w:val="20"/>
          <w:szCs w:val="20"/>
          <w:lang w:val="en-US" w:eastAsia="ja-JP"/>
        </w:rPr>
        <w:t xml:space="preserve"> if</w:t>
      </w:r>
      <w:r w:rsidRPr="008656F8">
        <w:rPr>
          <w:rFonts w:ascii="Arial" w:hAnsi="Arial" w:cs="Arial"/>
          <w:sz w:val="20"/>
          <w:szCs w:val="20"/>
          <w:lang w:val="en-GB" w:eastAsia="ja-JP"/>
        </w:rPr>
        <w:t xml:space="preserve"> it captures the considered baselines properly. Please note the detailed discussions will be handled later.</w:t>
      </w:r>
    </w:p>
    <w:p w14:paraId="4C5BBF42" w14:textId="77777777" w:rsidR="00DD7790" w:rsidRPr="008656F8" w:rsidRDefault="00DD7790" w:rsidP="00DD7790">
      <w:pPr>
        <w:pStyle w:val="ListParagraph"/>
        <w:ind w:left="360"/>
        <w:rPr>
          <w:rFonts w:ascii="Arial" w:hAnsi="Arial" w:cs="Arial"/>
          <w:sz w:val="20"/>
          <w:szCs w:val="20"/>
          <w:lang w:val="en-GB" w:eastAsia="ja-JP"/>
        </w:rPr>
      </w:pPr>
    </w:p>
    <w:p w14:paraId="76C5162C" w14:textId="77777777" w:rsidR="00DD7790" w:rsidRDefault="00DD7790" w:rsidP="00DD7790">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 xml:space="preserve">Q2: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options</w:t>
      </w:r>
      <w:r>
        <w:rPr>
          <w:rFonts w:ascii="Arial" w:hAnsi="Arial" w:cs="Arial"/>
          <w:b/>
          <w:bCs/>
          <w:sz w:val="20"/>
          <w:szCs w:val="20"/>
          <w:lang w:val="en-GB" w:eastAsia="ja-JP"/>
        </w:rPr>
        <w:t>.</w:t>
      </w:r>
    </w:p>
    <w:p w14:paraId="01F095F7" w14:textId="77777777" w:rsidR="00DD7790" w:rsidRPr="008656F8" w:rsidRDefault="00DD7790" w:rsidP="00DD7790">
      <w:pPr>
        <w:pStyle w:val="ListParagraph"/>
        <w:ind w:left="360"/>
        <w:rPr>
          <w:rFonts w:ascii="Arial" w:hAnsi="Arial" w:cs="Arial"/>
          <w:b/>
          <w:bCs/>
          <w:sz w:val="20"/>
          <w:szCs w:val="20"/>
          <w:lang w:val="en-GB" w:eastAsia="ja-JP"/>
        </w:rPr>
      </w:pPr>
    </w:p>
    <w:p w14:paraId="05B5E180" w14:textId="77777777" w:rsidR="00DD7790" w:rsidRPr="00AC6829" w:rsidRDefault="00DD7790" w:rsidP="00DD7790">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Pr="008656F8">
        <w:rPr>
          <w:rFonts w:ascii="Arial" w:hAnsi="Arial" w:cs="Arial"/>
          <w:b/>
          <w:bCs/>
          <w:sz w:val="20"/>
          <w:szCs w:val="20"/>
          <w:lang w:val="en-US" w:eastAsia="ja-JP"/>
        </w:rPr>
        <w:t>3</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2D98AAE5" w14:textId="77777777" w:rsidR="00DD7790" w:rsidRPr="00AC6829" w:rsidRDefault="00DD7790" w:rsidP="00DD7790">
      <w:pPr>
        <w:pStyle w:val="ListParagraph"/>
        <w:rPr>
          <w:rFonts w:ascii="Arial" w:hAnsi="Arial" w:cs="Arial"/>
          <w:b/>
          <w:bCs/>
          <w:sz w:val="20"/>
          <w:szCs w:val="20"/>
          <w:lang w:eastAsia="ja-JP"/>
        </w:rPr>
      </w:pPr>
    </w:p>
    <w:p w14:paraId="54E0D0EC" w14:textId="77777777" w:rsidR="00DD7790" w:rsidRPr="00AC6829" w:rsidRDefault="00DD7790" w:rsidP="00DD7790">
      <w:pPr>
        <w:pStyle w:val="ListParagraph"/>
        <w:ind w:left="360"/>
        <w:jc w:val="both"/>
        <w:rPr>
          <w:rFonts w:ascii="Arial" w:hAnsi="Arial" w:cs="Arial"/>
          <w:b/>
          <w:bCs/>
          <w:sz w:val="20"/>
          <w:szCs w:val="20"/>
          <w:lang w:eastAsia="ja-JP"/>
        </w:rPr>
      </w:pPr>
    </w:p>
    <w:p w14:paraId="4FBBD21A" w14:textId="77777777" w:rsidR="00DD7790" w:rsidRPr="008656F8" w:rsidRDefault="00DD7790" w:rsidP="00DD7790">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DD7790" w:rsidRPr="00313E98" w14:paraId="532AC917" w14:textId="77777777" w:rsidTr="007A7E0F">
        <w:tc>
          <w:tcPr>
            <w:tcW w:w="1661" w:type="dxa"/>
            <w:shd w:val="clear" w:color="auto" w:fill="A8D08D" w:themeFill="accent6" w:themeFillTint="99"/>
          </w:tcPr>
          <w:p w14:paraId="737801DD"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DEC73FE" w14:textId="77777777" w:rsidR="00DD7790" w:rsidRPr="00313E98" w:rsidRDefault="00DD7790"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4A7DA6" w:rsidRPr="00313E98" w14:paraId="46AC9A0D" w14:textId="77777777" w:rsidTr="007A7E0F">
        <w:tc>
          <w:tcPr>
            <w:tcW w:w="1661" w:type="dxa"/>
          </w:tcPr>
          <w:p w14:paraId="2B714DD3" w14:textId="6CF0FC40" w:rsidR="004A7DA6" w:rsidRPr="00313E98" w:rsidRDefault="004A7DA6" w:rsidP="004A7DA6">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740A1DC1"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w:t>
            </w:r>
            <w:r>
              <w:rPr>
                <w:rFonts w:ascii="Times New Roman" w:eastAsia="DengXian" w:hAnsi="Times New Roman" w:cs="Times New Roman"/>
                <w:bCs/>
                <w:szCs w:val="18"/>
                <w:lang w:eastAsia="zh-CN"/>
              </w:rPr>
              <w:t xml:space="preserve"> are OK with </w:t>
            </w:r>
            <w:r w:rsidRPr="00BD57EA">
              <w:rPr>
                <w:rFonts w:ascii="Times New Roman" w:eastAsia="DengXian" w:hAnsi="Times New Roman" w:cs="Times New Roman"/>
                <w:bCs/>
                <w:szCs w:val="18"/>
                <w:lang w:eastAsia="zh-CN"/>
              </w:rPr>
              <w:t>Proposal 2-4-1</w:t>
            </w:r>
            <w:r>
              <w:rPr>
                <w:rFonts w:ascii="Times New Roman" w:eastAsia="DengXian" w:hAnsi="Times New Roman" w:cs="Times New Roman" w:hint="eastAsia"/>
                <w:bCs/>
                <w:szCs w:val="18"/>
                <w:lang w:eastAsia="zh-CN"/>
              </w:rPr>
              <w:t>.</w:t>
            </w:r>
          </w:p>
          <w:p w14:paraId="432474B7" w14:textId="77777777" w:rsidR="004A7DA6" w:rsidRDefault="004A7DA6" w:rsidP="004A7DA6">
            <w:pPr>
              <w:rPr>
                <w:rFonts w:ascii="Times New Roman" w:eastAsia="DengXian" w:hAnsi="Times New Roman" w:cs="Times New Roman"/>
                <w:bCs/>
                <w:szCs w:val="18"/>
                <w:lang w:eastAsia="zh-CN"/>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2-4-2</w:t>
            </w:r>
            <w:r>
              <w:rPr>
                <w:rFonts w:ascii="Times New Roman" w:eastAsia="DengXian" w:hAnsi="Times New Roman" w:cs="Times New Roman"/>
                <w:bCs/>
                <w:szCs w:val="18"/>
                <w:lang w:eastAsia="zh-CN"/>
              </w:rPr>
              <w:t xml:space="preserve">, at this stage, probably RAN1 cannot be sure whether we can reuse CG-UCI without any change.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the following red changes seem more accurate.</w:t>
            </w:r>
          </w:p>
          <w:p w14:paraId="689E7734" w14:textId="77777777" w:rsidR="004A7DA6" w:rsidRDefault="004A7DA6" w:rsidP="004A7DA6">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t>
            </w:r>
          </w:p>
          <w:p w14:paraId="22500738" w14:textId="77777777" w:rsidR="004A7DA6" w:rsidRPr="001F6A27" w:rsidRDefault="004A7DA6" w:rsidP="004A7DA6">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7331B673" w14:textId="77777777" w:rsidR="004A7DA6" w:rsidRPr="001F6A27" w:rsidRDefault="004A7DA6" w:rsidP="004A7DA6">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CA6BB3">
              <w:rPr>
                <w:rFonts w:ascii="Arial" w:hAnsi="Arial" w:cs="Arial"/>
                <w:strike/>
                <w:color w:val="FF0000"/>
                <w:sz w:val="20"/>
                <w:szCs w:val="20"/>
              </w:rPr>
              <w:t>is as for</w:t>
            </w:r>
            <w:r w:rsidRPr="00CA6BB3">
              <w:rPr>
                <w:rFonts w:ascii="Arial" w:hAnsi="Arial" w:cs="Arial"/>
                <w:color w:val="FF0000"/>
                <w:sz w:val="20"/>
                <w:szCs w:val="20"/>
              </w:rPr>
              <w:t xml:space="preserve"> takes </w:t>
            </w:r>
            <w:r w:rsidRPr="001F6A27">
              <w:rPr>
                <w:rFonts w:ascii="Arial" w:hAnsi="Arial" w:cs="Arial"/>
                <w:sz w:val="20"/>
                <w:szCs w:val="20"/>
              </w:rPr>
              <w:t>CG-UCI</w:t>
            </w:r>
            <w:r>
              <w:rPr>
                <w:rFonts w:ascii="Arial" w:hAnsi="Arial" w:cs="Arial"/>
                <w:sz w:val="20"/>
                <w:szCs w:val="20"/>
              </w:rPr>
              <w:t xml:space="preserve"> </w:t>
            </w:r>
            <w:r w:rsidRPr="00CA6BB3">
              <w:rPr>
                <w:rFonts w:ascii="Arial" w:hAnsi="Arial" w:cs="Arial"/>
                <w:color w:val="FF0000"/>
                <w:sz w:val="20"/>
                <w:szCs w:val="20"/>
              </w:rPr>
              <w:t xml:space="preserve">as baseline, FFS </w:t>
            </w:r>
            <w:r>
              <w:rPr>
                <w:rFonts w:ascii="Arial" w:hAnsi="Arial" w:cs="Arial"/>
                <w:color w:val="FF0000"/>
                <w:sz w:val="20"/>
                <w:szCs w:val="20"/>
              </w:rPr>
              <w:t xml:space="preserve">if </w:t>
            </w:r>
            <w:r w:rsidRPr="00CA6BB3">
              <w:rPr>
                <w:rFonts w:ascii="Arial" w:hAnsi="Arial" w:cs="Arial"/>
                <w:color w:val="FF0000"/>
                <w:sz w:val="20"/>
                <w:szCs w:val="20"/>
              </w:rPr>
              <w:t>any changes needed</w:t>
            </w:r>
            <w:r w:rsidRPr="001F6A27">
              <w:rPr>
                <w:rFonts w:ascii="Arial" w:hAnsi="Arial" w:cs="Arial"/>
                <w:sz w:val="20"/>
                <w:szCs w:val="20"/>
              </w:rPr>
              <w:t>.</w:t>
            </w:r>
          </w:p>
          <w:p w14:paraId="55314214" w14:textId="77777777" w:rsidR="004A7DA6" w:rsidRPr="00CA6BB3" w:rsidRDefault="004A7DA6" w:rsidP="004A7DA6">
            <w:pPr>
              <w:rPr>
                <w:rFonts w:ascii="Times New Roman" w:eastAsia="DengXian" w:hAnsi="Times New Roman" w:cs="Times New Roman"/>
                <w:bCs/>
                <w:szCs w:val="18"/>
                <w:lang w:val="x-none" w:eastAsia="zh-CN"/>
              </w:rPr>
            </w:pPr>
          </w:p>
          <w:p w14:paraId="34C362A8" w14:textId="5DC0CD1C" w:rsidR="004A7DA6" w:rsidRPr="00313E98" w:rsidRDefault="004A7DA6" w:rsidP="004A7DA6">
            <w:pPr>
              <w:rPr>
                <w:rFonts w:ascii="Times New Roman" w:hAnsi="Times New Roman" w:cs="Times New Roman"/>
                <w:b/>
                <w:bCs/>
                <w:szCs w:val="18"/>
                <w:lang w:eastAsia="ja-JP"/>
              </w:rPr>
            </w:pPr>
            <w:r w:rsidRPr="007A65A2">
              <w:rPr>
                <w:rFonts w:ascii="Times New Roman" w:eastAsia="DengXian" w:hAnsi="Times New Roman" w:cs="Times New Roman" w:hint="eastAsia"/>
                <w:bCs/>
                <w:szCs w:val="18"/>
                <w:lang w:eastAsia="zh-CN"/>
              </w:rPr>
              <w:t>F</w:t>
            </w:r>
            <w:r w:rsidRPr="007A65A2">
              <w:rPr>
                <w:rFonts w:ascii="Times New Roman" w:eastAsia="DengXian" w:hAnsi="Times New Roman" w:cs="Times New Roman"/>
                <w:bCs/>
                <w:szCs w:val="18"/>
                <w:lang w:eastAsia="zh-CN"/>
              </w:rPr>
              <w:t>or Proposal 2-4-</w:t>
            </w:r>
            <w:r>
              <w:rPr>
                <w:rFonts w:ascii="Times New Roman" w:eastAsia="DengXian" w:hAnsi="Times New Roman" w:cs="Times New Roman"/>
                <w:bCs/>
                <w:szCs w:val="18"/>
                <w:lang w:eastAsia="zh-CN"/>
              </w:rPr>
              <w:t>3, we prefer Alt 1. The function of the new UCI is not same as CG-UCI, design a new UCI is better.</w:t>
            </w:r>
          </w:p>
        </w:tc>
      </w:tr>
      <w:tr w:rsidR="00AB0584" w:rsidRPr="00313E98" w14:paraId="74E71580" w14:textId="77777777" w:rsidTr="007A7E0F">
        <w:tc>
          <w:tcPr>
            <w:tcW w:w="1661" w:type="dxa"/>
          </w:tcPr>
          <w:p w14:paraId="669EC873" w14:textId="77452CA4"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33CE74A8" w14:textId="77777777" w:rsidR="00AB0584" w:rsidRDefault="00AB0584" w:rsidP="00AB0584">
            <w:pPr>
              <w:rPr>
                <w:rFonts w:ascii="Times New Roman" w:hAnsi="Times New Roman" w:cs="Times New Roman"/>
                <w:bCs/>
                <w:szCs w:val="18"/>
                <w:lang w:eastAsia="ja-JP"/>
              </w:rPr>
            </w:pPr>
            <w:r>
              <w:rPr>
                <w:rFonts w:ascii="Times New Roman" w:hAnsi="Times New Roman" w:cs="Times New Roman"/>
                <w:b/>
                <w:bCs/>
                <w:szCs w:val="18"/>
                <w:lang w:eastAsia="ja-JP"/>
              </w:rPr>
              <w:t xml:space="preserve">Q1: </w:t>
            </w:r>
            <w:r>
              <w:rPr>
                <w:rFonts w:ascii="Times New Roman" w:hAnsi="Times New Roman" w:cs="Times New Roman"/>
                <w:bCs/>
                <w:szCs w:val="18"/>
                <w:lang w:eastAsia="ja-JP"/>
              </w:rPr>
              <w:t>To our understanding, the proposals capture</w:t>
            </w:r>
            <w:r w:rsidRPr="00DA60C4">
              <w:rPr>
                <w:rFonts w:ascii="Times New Roman" w:hAnsi="Times New Roman" w:cs="Times New Roman"/>
                <w:bCs/>
                <w:szCs w:val="18"/>
                <w:lang w:eastAsia="ja-JP"/>
              </w:rPr>
              <w:t xml:space="preserve"> proposed baselines.</w:t>
            </w:r>
          </w:p>
          <w:p w14:paraId="747CDAE9" w14:textId="125E2C39" w:rsidR="00AB0584" w:rsidRPr="00313E98" w:rsidRDefault="00AB0584" w:rsidP="00AB0584">
            <w:pPr>
              <w:rPr>
                <w:rFonts w:ascii="Times New Roman" w:hAnsi="Times New Roman" w:cs="Times New Roman"/>
                <w:b/>
                <w:bCs/>
                <w:szCs w:val="18"/>
                <w:lang w:eastAsia="ja-JP"/>
              </w:rPr>
            </w:pPr>
            <w:r w:rsidRPr="00A90B1D">
              <w:rPr>
                <w:rFonts w:ascii="Times New Roman" w:hAnsi="Times New Roman" w:cs="Times New Roman"/>
                <w:b/>
                <w:bCs/>
                <w:szCs w:val="18"/>
                <w:lang w:eastAsia="ja-JP"/>
              </w:rPr>
              <w:t>Q2</w:t>
            </w:r>
            <w:r>
              <w:rPr>
                <w:rFonts w:ascii="Times New Roman" w:hAnsi="Times New Roman" w:cs="Times New Roman"/>
                <w:bCs/>
                <w:szCs w:val="18"/>
                <w:lang w:eastAsia="ja-JP"/>
              </w:rPr>
              <w:t>: OK with the proposals. TBD between Alt. 1 and Alt. 2 for proposal 2-4-3 as it is not clear whether the issue is only the naming of the UCI (but that may be the case after conclusion on proposals 2-4-1 and 2-4-2).</w:t>
            </w:r>
          </w:p>
        </w:tc>
      </w:tr>
      <w:tr w:rsidR="00A15CE3" w:rsidRPr="00313E98" w14:paraId="4B27E9BA" w14:textId="77777777" w:rsidTr="007A7E0F">
        <w:tc>
          <w:tcPr>
            <w:tcW w:w="1661" w:type="dxa"/>
          </w:tcPr>
          <w:p w14:paraId="6030CF40" w14:textId="1EA0463E" w:rsidR="00A15CE3" w:rsidRPr="00313E98" w:rsidRDefault="00A15CE3" w:rsidP="00A15CE3">
            <w:pPr>
              <w:rPr>
                <w:rFonts w:ascii="Times New Roman" w:hAnsi="Times New Roman" w:cs="Times New Roman"/>
                <w:b/>
                <w:bCs/>
                <w:szCs w:val="18"/>
                <w:lang w:eastAsia="ja-JP"/>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05B375E5" w14:textId="77777777" w:rsidR="00A15CE3" w:rsidRPr="00A15CE3" w:rsidRDefault="00A15CE3" w:rsidP="00A15CE3">
            <w:pPr>
              <w:rPr>
                <w:rFonts w:ascii="Times New Roman" w:hAnsi="Times New Roman" w:cs="Times New Roman"/>
                <w:bCs/>
                <w:szCs w:val="18"/>
                <w:lang w:eastAsia="ja-JP"/>
              </w:rPr>
            </w:pPr>
            <w:r w:rsidRPr="00A15CE3">
              <w:rPr>
                <w:rFonts w:ascii="Times New Roman" w:hAnsi="Times New Roman" w:cs="Times New Roman"/>
                <w:bCs/>
                <w:szCs w:val="18"/>
                <w:lang w:eastAsia="ja-JP"/>
              </w:rPr>
              <w:t xml:space="preserve">We support Proposal 2-4-1 and Proposal 2-4-2 </w:t>
            </w:r>
            <w:r>
              <w:rPr>
                <w:rFonts w:ascii="Times New Roman" w:hAnsi="Times New Roman" w:cs="Times New Roman"/>
                <w:bCs/>
                <w:szCs w:val="18"/>
                <w:lang w:eastAsia="ja-JP"/>
              </w:rPr>
              <w:t>with the update by Huawei</w:t>
            </w:r>
            <w:r w:rsidRPr="00A15CE3">
              <w:rPr>
                <w:rFonts w:ascii="Times New Roman" w:hAnsi="Times New Roman" w:cs="Times New Roman"/>
                <w:bCs/>
                <w:szCs w:val="18"/>
                <w:lang w:eastAsia="ja-JP"/>
              </w:rPr>
              <w:t>.</w:t>
            </w:r>
          </w:p>
          <w:p w14:paraId="4B8BBEEA" w14:textId="50BE7C9A" w:rsidR="00A15CE3" w:rsidRPr="00313E98" w:rsidRDefault="00A15CE3" w:rsidP="00A15CE3">
            <w:pPr>
              <w:rPr>
                <w:rFonts w:ascii="Times New Roman" w:hAnsi="Times New Roman" w:cs="Times New Roman"/>
                <w:b/>
                <w:bCs/>
                <w:szCs w:val="18"/>
                <w:lang w:eastAsia="ja-JP"/>
              </w:rPr>
            </w:pPr>
            <w:r w:rsidRPr="00A15CE3">
              <w:rPr>
                <w:rFonts w:ascii="Times New Roman" w:hAnsi="Times New Roman" w:cs="Times New Roman"/>
                <w:bCs/>
                <w:szCs w:val="18"/>
                <w:lang w:eastAsia="ja-JP"/>
              </w:rPr>
              <w:t>Regrading Proposal 2-4-3, we prefer Alt. 2 and Alt. 3.</w:t>
            </w:r>
          </w:p>
        </w:tc>
      </w:tr>
      <w:tr w:rsidR="009675BA" w:rsidRPr="00313E98" w14:paraId="56967E06" w14:textId="77777777" w:rsidTr="007A7E0F">
        <w:tc>
          <w:tcPr>
            <w:tcW w:w="1661" w:type="dxa"/>
          </w:tcPr>
          <w:p w14:paraId="11283BF6" w14:textId="77777777" w:rsidR="009675BA" w:rsidRPr="00313E98" w:rsidRDefault="009675BA" w:rsidP="00B43B4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4F90F534"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We support proposal 2-4-1 and proposal 2-4-2.</w:t>
            </w:r>
          </w:p>
          <w:p w14:paraId="071BA582" w14:textId="77777777"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lastRenderedPageBreak/>
              <w:t>As for PUCCH for the UCI transmission, we think there could be large specification impact e.g., on how to determine the PUCCH resource, how to handle the new UCI on the PUCCH in case of overlapping with other UCIs (A/N, SR, CSI…).</w:t>
            </w:r>
          </w:p>
          <w:p w14:paraId="4AA928FE" w14:textId="1674AB5D" w:rsidR="009675BA" w:rsidRPr="009675BA" w:rsidRDefault="009675BA" w:rsidP="00B43B48">
            <w:pPr>
              <w:rPr>
                <w:rFonts w:ascii="Times New Roman" w:hAnsi="Times New Roman" w:cs="Times New Roman"/>
                <w:bCs/>
                <w:szCs w:val="18"/>
                <w:lang w:eastAsia="ja-JP"/>
              </w:rPr>
            </w:pPr>
            <w:r w:rsidRPr="009675BA">
              <w:rPr>
                <w:rFonts w:ascii="Times New Roman" w:hAnsi="Times New Roman" w:cs="Times New Roman"/>
                <w:bCs/>
                <w:szCs w:val="18"/>
                <w:lang w:eastAsia="ja-JP"/>
              </w:rPr>
              <w:t xml:space="preserve">On proposal 2-4-3, </w:t>
            </w:r>
            <w:r w:rsidR="00010D47">
              <w:rPr>
                <w:rFonts w:ascii="Times New Roman" w:hAnsi="Times New Roman" w:cs="Times New Roman"/>
                <w:bCs/>
                <w:szCs w:val="18"/>
                <w:lang w:eastAsia="ja-JP"/>
              </w:rPr>
              <w:t xml:space="preserve">in principle </w:t>
            </w:r>
            <w:r w:rsidRPr="009675BA">
              <w:rPr>
                <w:rFonts w:ascii="Times New Roman" w:hAnsi="Times New Roman" w:cs="Times New Roman"/>
                <w:bCs/>
                <w:szCs w:val="18"/>
                <w:lang w:eastAsia="ja-JP"/>
              </w:rPr>
              <w:t>we think the UCI can be</w:t>
            </w:r>
            <w:r w:rsidRPr="009675BA">
              <w:t xml:space="preserve"> </w:t>
            </w:r>
            <w:r w:rsidRPr="009675BA">
              <w:rPr>
                <w:rFonts w:ascii="Times New Roman" w:hAnsi="Times New Roman" w:cs="Times New Roman"/>
                <w:bCs/>
                <w:szCs w:val="18"/>
                <w:lang w:eastAsia="ja-JP"/>
              </w:rPr>
              <w:t>treated as CG-UCI. Further details can be discussed later.</w:t>
            </w:r>
          </w:p>
        </w:tc>
      </w:tr>
      <w:tr w:rsidR="00B43B48" w:rsidRPr="00313E98" w14:paraId="77A7B493" w14:textId="77777777" w:rsidTr="007A7E0F">
        <w:tc>
          <w:tcPr>
            <w:tcW w:w="1661" w:type="dxa"/>
          </w:tcPr>
          <w:p w14:paraId="553E72CA" w14:textId="6276BDD1" w:rsidR="00B43B48" w:rsidRPr="00313E98" w:rsidRDefault="00B43B48" w:rsidP="00B43B4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Z</w:t>
            </w:r>
            <w:r>
              <w:rPr>
                <w:rFonts w:ascii="Times New Roman" w:eastAsia="DengXian" w:hAnsi="Times New Roman" w:cs="Times New Roman"/>
                <w:b/>
                <w:bCs/>
                <w:szCs w:val="18"/>
                <w:lang w:eastAsia="zh-CN"/>
              </w:rPr>
              <w:t>TE, Sanechips</w:t>
            </w:r>
          </w:p>
        </w:tc>
        <w:tc>
          <w:tcPr>
            <w:tcW w:w="7968" w:type="dxa"/>
          </w:tcPr>
          <w:p w14:paraId="005CDC43" w14:textId="77777777" w:rsidR="00B43B48" w:rsidRDefault="00B43B48" w:rsidP="00B43B48">
            <w:pPr>
              <w:rPr>
                <w:rFonts w:cs="Arial"/>
                <w:b/>
                <w:bCs/>
                <w:szCs w:val="20"/>
                <w:lang w:val="en-GB" w:eastAsia="ja-JP"/>
              </w:rPr>
            </w:pPr>
            <w:r w:rsidRPr="00FC0E11">
              <w:rPr>
                <w:rFonts w:cs="Arial"/>
                <w:b/>
                <w:bCs/>
                <w:sz w:val="20"/>
                <w:szCs w:val="20"/>
                <w:highlight w:val="yellow"/>
                <w:lang w:val="en-GB" w:eastAsia="ja-JP"/>
              </w:rPr>
              <w:t>Proposal 2-4-1:</w:t>
            </w:r>
          </w:p>
          <w:p w14:paraId="057AA7F2"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 xml:space="preserve">If the UCI is a new UCI, it should be studied either convey via PUCCH or PUSCH as for other UCI type, in this way, current spec, e.g., encoding and multiplexing for PUCCH can be reused as well. </w:t>
            </w:r>
          </w:p>
          <w:p w14:paraId="4D89ABD5"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More importantly, in case of CG PUSCH skipping where the UCI is supposed to transmitted, the UCI can be transmitted at next PUCCH resource</w:t>
            </w:r>
          </w:p>
          <w:p w14:paraId="3591E614" w14:textId="77777777" w:rsidR="00B43B48" w:rsidRPr="00D903E4" w:rsidRDefault="00B43B48" w:rsidP="00B43B48">
            <w:pPr>
              <w:rPr>
                <w:rFonts w:eastAsiaTheme="minorEastAsia" w:cs="Arial"/>
                <w:b/>
                <w:bCs/>
                <w:szCs w:val="20"/>
                <w:lang w:val="en-GB" w:eastAsia="ja-JP"/>
              </w:rPr>
            </w:pPr>
            <w:r w:rsidRPr="00FC0E11">
              <w:rPr>
                <w:rFonts w:cs="Arial"/>
                <w:b/>
                <w:bCs/>
                <w:sz w:val="20"/>
                <w:szCs w:val="20"/>
                <w:highlight w:val="yellow"/>
                <w:lang w:val="en-GB" w:eastAsia="ja-JP"/>
              </w:rPr>
              <w:t>Proposal 2-4-3:</w:t>
            </w:r>
            <w:r>
              <w:rPr>
                <w:rFonts w:cs="Arial"/>
                <w:b/>
                <w:bCs/>
                <w:szCs w:val="20"/>
                <w:lang w:val="en-GB" w:eastAsia="ja-JP"/>
              </w:rPr>
              <w:t xml:space="preserve"> </w:t>
            </w:r>
          </w:p>
          <w:p w14:paraId="39345CD7" w14:textId="77777777" w:rsidR="00B43B48" w:rsidRDefault="00B43B48" w:rsidP="00B43B48">
            <w:pPr>
              <w:rPr>
                <w:rFonts w:ascii="Times New Roman" w:eastAsia="DengXian" w:hAnsi="Times New Roman" w:cs="Times New Roman"/>
                <w:bCs/>
                <w:szCs w:val="18"/>
                <w:lang w:val="en-GB" w:eastAsia="zh-CN"/>
              </w:rPr>
            </w:pPr>
            <w:r>
              <w:rPr>
                <w:rFonts w:ascii="Times New Roman" w:eastAsia="DengXian" w:hAnsi="Times New Roman" w:cs="Times New Roman"/>
                <w:bCs/>
                <w:szCs w:val="18"/>
                <w:lang w:val="en-GB" w:eastAsia="zh-CN"/>
              </w:rPr>
              <w:t>We disagree with alt 2 and alt 3, since the bit fields in legacy CG-UCI is useless for configured grant based UL transmission, companies only borrow the mechanism of transmitting UCI via PUSCH as for CG-UCI.</w:t>
            </w:r>
          </w:p>
          <w:p w14:paraId="57C690A3" w14:textId="28DA7A33" w:rsidR="00B43B48" w:rsidRPr="00313E98" w:rsidRDefault="00B43B48" w:rsidP="00B43B48">
            <w:pPr>
              <w:rPr>
                <w:rFonts w:ascii="Times New Roman" w:hAnsi="Times New Roman" w:cs="Times New Roman"/>
                <w:b/>
                <w:bCs/>
                <w:szCs w:val="18"/>
                <w:lang w:eastAsia="ja-JP"/>
              </w:rPr>
            </w:pPr>
            <w:r w:rsidRPr="00FC0E11">
              <w:rPr>
                <w:rFonts w:ascii="Times New Roman" w:eastAsia="DengXian" w:hAnsi="Times New Roman" w:cs="Times New Roman"/>
                <w:b/>
                <w:bCs/>
                <w:szCs w:val="18"/>
                <w:lang w:val="en-GB" w:eastAsia="zh-CN"/>
              </w:rPr>
              <w:t>Alt 1</w:t>
            </w:r>
            <w:r>
              <w:rPr>
                <w:rFonts w:ascii="Times New Roman" w:eastAsia="DengXian" w:hAnsi="Times New Roman" w:cs="Times New Roman"/>
                <w:bCs/>
                <w:szCs w:val="18"/>
                <w:lang w:val="en-GB" w:eastAsia="zh-CN"/>
              </w:rPr>
              <w:t xml:space="preserve"> can be considered, i.e., the new bit field can replace all </w:t>
            </w:r>
            <w:proofErr w:type="gramStart"/>
            <w:r>
              <w:rPr>
                <w:rFonts w:ascii="Times New Roman" w:eastAsia="DengXian" w:hAnsi="Times New Roman" w:cs="Times New Roman"/>
                <w:bCs/>
                <w:szCs w:val="18"/>
                <w:lang w:val="en-GB" w:eastAsia="zh-CN"/>
              </w:rPr>
              <w:t>bits</w:t>
            </w:r>
            <w:proofErr w:type="gramEnd"/>
            <w:r>
              <w:rPr>
                <w:rFonts w:ascii="Times New Roman" w:eastAsia="DengXian" w:hAnsi="Times New Roman" w:cs="Times New Roman"/>
                <w:bCs/>
                <w:szCs w:val="18"/>
                <w:lang w:val="en-GB" w:eastAsia="zh-CN"/>
              </w:rPr>
              <w:t xml:space="preserve"> fields in legacy CG-UCI.</w:t>
            </w:r>
          </w:p>
        </w:tc>
      </w:tr>
      <w:tr w:rsidR="004A7DA6" w:rsidRPr="00313E98" w14:paraId="56738ED6" w14:textId="77777777" w:rsidTr="007A7E0F">
        <w:tc>
          <w:tcPr>
            <w:tcW w:w="1661" w:type="dxa"/>
          </w:tcPr>
          <w:p w14:paraId="77C752CD" w14:textId="61FD248D" w:rsidR="004A7DA6" w:rsidRPr="00313E98" w:rsidRDefault="00885C9B" w:rsidP="004A7DA6">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83E0443"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2-4-1: ok</w:t>
            </w:r>
          </w:p>
          <w:p w14:paraId="3E365FE6"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2-4-2: ok</w:t>
            </w:r>
          </w:p>
          <w:p w14:paraId="34C075CA" w14:textId="4709C110" w:rsidR="004A7DA6" w:rsidRPr="00313E98" w:rsidRDefault="00885C9B" w:rsidP="00885C9B">
            <w:pPr>
              <w:rPr>
                <w:rFonts w:ascii="Times New Roman" w:hAnsi="Times New Roman" w:cs="Times New Roman"/>
                <w:b/>
                <w:bCs/>
                <w:szCs w:val="18"/>
                <w:lang w:eastAsia="ja-JP"/>
              </w:rPr>
            </w:pPr>
            <w:r w:rsidRPr="00885C9B">
              <w:rPr>
                <w:rFonts w:ascii="Times New Roman" w:hAnsi="Times New Roman" w:cs="Times New Roman"/>
                <w:szCs w:val="18"/>
                <w:lang w:eastAsia="ja-JP"/>
              </w:rPr>
              <w:t>2-4-3: would be good to decide on maximum # of bits for unused TO indication first.</w:t>
            </w:r>
          </w:p>
        </w:tc>
      </w:tr>
      <w:tr w:rsidR="00F173D4" w:rsidRPr="00313E98" w14:paraId="76F1EC41" w14:textId="77777777" w:rsidTr="007A7E0F">
        <w:tc>
          <w:tcPr>
            <w:tcW w:w="1661" w:type="dxa"/>
          </w:tcPr>
          <w:p w14:paraId="697CC2AF" w14:textId="25931557" w:rsidR="00F173D4" w:rsidRDefault="00F173D4" w:rsidP="00F173D4">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16A66BDF" w14:textId="77777777" w:rsidR="00F173D4" w:rsidRPr="00EB19D3" w:rsidRDefault="00F173D4" w:rsidP="00F173D4">
            <w:pPr>
              <w:rPr>
                <w:rFonts w:ascii="Times New Roman" w:eastAsia="DengXian" w:hAnsi="Times New Roman" w:cs="Times New Roman"/>
                <w:szCs w:val="18"/>
                <w:lang w:eastAsia="zh-CN"/>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1: OK</w:t>
            </w:r>
          </w:p>
          <w:p w14:paraId="7245B306" w14:textId="09850582" w:rsidR="00F173D4" w:rsidRPr="00885C9B" w:rsidRDefault="00F173D4" w:rsidP="00F173D4">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Q</w:t>
            </w:r>
            <w:r w:rsidRPr="00EB19D3">
              <w:rPr>
                <w:rFonts w:ascii="Times New Roman" w:eastAsia="DengXian" w:hAnsi="Times New Roman" w:cs="Times New Roman"/>
                <w:szCs w:val="18"/>
                <w:lang w:eastAsia="zh-CN"/>
              </w:rPr>
              <w:t>2: We support Proposal 2-4-1 and Proposal 2-4-2. For Proposal 2-4-3, we think it may be dependent on whether in licensed band or in unlicensed band. For licensed band, it should be a new CG-UCI. For unlicensed band, new fields can be added.</w:t>
            </w:r>
          </w:p>
        </w:tc>
      </w:tr>
      <w:tr w:rsidR="00AF27CA" w:rsidRPr="00313E98" w14:paraId="4B252E3E" w14:textId="77777777" w:rsidTr="007A7E0F">
        <w:tc>
          <w:tcPr>
            <w:tcW w:w="1661" w:type="dxa"/>
          </w:tcPr>
          <w:p w14:paraId="77959B57" w14:textId="527D5375" w:rsidR="00AF27CA" w:rsidRPr="00AF27CA" w:rsidRDefault="00AF27CA" w:rsidP="00F173D4">
            <w:pPr>
              <w:rPr>
                <w:rFonts w:ascii="Times New Roman" w:eastAsiaTheme="minorEastAsia" w:hAnsi="Times New Roman" w:cs="Times New Roman"/>
                <w:b/>
                <w:bCs/>
                <w:szCs w:val="18"/>
                <w:lang w:eastAsia="ja-JP"/>
              </w:rPr>
            </w:pPr>
            <w:r>
              <w:rPr>
                <w:rFonts w:ascii="Times New Roman" w:eastAsiaTheme="minorEastAsia" w:hAnsi="Times New Roman" w:cs="Times New Roman" w:hint="eastAsia"/>
                <w:b/>
                <w:bCs/>
                <w:szCs w:val="18"/>
                <w:lang w:eastAsia="ja-JP"/>
              </w:rPr>
              <w:t>D</w:t>
            </w:r>
            <w:r>
              <w:rPr>
                <w:rFonts w:ascii="Times New Roman" w:eastAsiaTheme="minorEastAsia" w:hAnsi="Times New Roman" w:cs="Times New Roman"/>
                <w:b/>
                <w:bCs/>
                <w:szCs w:val="18"/>
                <w:lang w:eastAsia="ja-JP"/>
              </w:rPr>
              <w:t>ENSO</w:t>
            </w:r>
          </w:p>
        </w:tc>
        <w:tc>
          <w:tcPr>
            <w:tcW w:w="7968" w:type="dxa"/>
          </w:tcPr>
          <w:p w14:paraId="417546AD" w14:textId="6C6BE0BB" w:rsidR="00AF27CA" w:rsidRPr="00EB19D3" w:rsidRDefault="00AF27CA" w:rsidP="00F173D4">
            <w:pPr>
              <w:rPr>
                <w:rFonts w:ascii="Times New Roman" w:eastAsia="DengXian" w:hAnsi="Times New Roman" w:cs="Times New Roman"/>
                <w:szCs w:val="18"/>
                <w:lang w:eastAsia="zh-CN"/>
              </w:rPr>
            </w:pPr>
            <w:r w:rsidRPr="009675BA">
              <w:rPr>
                <w:rFonts w:ascii="Times New Roman" w:hAnsi="Times New Roman" w:cs="Times New Roman"/>
                <w:bCs/>
                <w:szCs w:val="18"/>
                <w:lang w:eastAsia="ja-JP"/>
              </w:rPr>
              <w:t>We support proposal 2-4-1 and proposal 2-4-2.</w:t>
            </w:r>
          </w:p>
        </w:tc>
      </w:tr>
      <w:tr w:rsidR="00F05141" w:rsidRPr="00313E98" w14:paraId="65FCA713" w14:textId="77777777" w:rsidTr="007A7E0F">
        <w:tc>
          <w:tcPr>
            <w:tcW w:w="1661" w:type="dxa"/>
          </w:tcPr>
          <w:p w14:paraId="6C5E3432" w14:textId="5EC2E275" w:rsidR="00F05141" w:rsidRDefault="00F05141" w:rsidP="00F05141">
            <w:pPr>
              <w:rPr>
                <w:rFonts w:ascii="Times New Roman" w:eastAsiaTheme="minorEastAsia"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5054388" w14:textId="75768FBF" w:rsidR="00F05141" w:rsidRPr="009675BA" w:rsidRDefault="00F05141" w:rsidP="00F05141">
            <w:pPr>
              <w:rPr>
                <w:rFonts w:ascii="Times New Roman" w:hAnsi="Times New Roman" w:cs="Times New Roman"/>
                <w:bCs/>
                <w:szCs w:val="18"/>
                <w:lang w:eastAsia="ja-JP"/>
              </w:rPr>
            </w:pPr>
            <w:r w:rsidRPr="00DD075D">
              <w:rPr>
                <w:rFonts w:ascii="Times New Roman" w:hAnsi="Times New Roman" w:cs="Times New Roman"/>
                <w:szCs w:val="18"/>
                <w:lang w:eastAsia="ja-JP"/>
              </w:rPr>
              <w:t>We support proposals.</w:t>
            </w:r>
          </w:p>
        </w:tc>
      </w:tr>
      <w:tr w:rsidR="003C4ECE" w:rsidRPr="00313E98" w14:paraId="5C218AB2" w14:textId="77777777" w:rsidTr="007A7E0F">
        <w:tc>
          <w:tcPr>
            <w:tcW w:w="1661" w:type="dxa"/>
          </w:tcPr>
          <w:p w14:paraId="4B42EB1F" w14:textId="0DD2B2C6" w:rsidR="003C4ECE" w:rsidRPr="003C4ECE" w:rsidRDefault="003C4ECE" w:rsidP="00F0514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6142D63B" w14:textId="1ECE8683" w:rsidR="003C4ECE" w:rsidRPr="003C4ECE" w:rsidRDefault="003C4ECE" w:rsidP="00F05141">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We support proposal 2-4-1 and 2-4-2. </w:t>
            </w:r>
            <w:r>
              <w:rPr>
                <w:rFonts w:ascii="Times New Roman" w:eastAsia="Malgun Gothic" w:hAnsi="Times New Roman" w:cs="Times New Roman"/>
                <w:szCs w:val="18"/>
                <w:lang w:eastAsia="ko-KR"/>
              </w:rPr>
              <w:t xml:space="preserve">For 2-4-3, it is necessary to discuss whether to support simultaneous configuration between “the UCI” and existing CG-UCI. In other word, whether to support the UCI in NR-U. </w:t>
            </w:r>
          </w:p>
        </w:tc>
      </w:tr>
      <w:tr w:rsidR="00A02C41" w:rsidRPr="00313E98" w14:paraId="192EC8C2" w14:textId="77777777" w:rsidTr="007A7E0F">
        <w:tc>
          <w:tcPr>
            <w:tcW w:w="1661" w:type="dxa"/>
          </w:tcPr>
          <w:p w14:paraId="3E41B873" w14:textId="77777777" w:rsidR="00A02C41" w:rsidRDefault="00A02C41"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SONY</w:t>
            </w:r>
          </w:p>
        </w:tc>
        <w:tc>
          <w:tcPr>
            <w:tcW w:w="7968" w:type="dxa"/>
          </w:tcPr>
          <w:p w14:paraId="7A4DE3F3" w14:textId="77777777" w:rsidR="00A02C41" w:rsidRPr="00EB19D3" w:rsidRDefault="00A02C41" w:rsidP="00851278">
            <w:pPr>
              <w:rPr>
                <w:rFonts w:ascii="Times New Roman" w:eastAsia="DengXian" w:hAnsi="Times New Roman" w:cs="Times New Roman"/>
                <w:szCs w:val="18"/>
                <w:lang w:eastAsia="zh-CN"/>
              </w:rPr>
            </w:pPr>
            <w:r w:rsidRPr="0031161B">
              <w:rPr>
                <w:rFonts w:ascii="Times New Roman" w:hAnsi="Times New Roman" w:cs="Times New Roman"/>
                <w:szCs w:val="18"/>
                <w:lang w:eastAsia="ja-JP"/>
              </w:rPr>
              <w:t>The above 3 proposals are quite reasonable and acceptable. At least it can be considered for further discussion.</w:t>
            </w:r>
          </w:p>
        </w:tc>
      </w:tr>
      <w:tr w:rsidR="00205B51" w:rsidRPr="00313E98" w14:paraId="519AE4A0" w14:textId="77777777" w:rsidTr="007A7E0F">
        <w:tc>
          <w:tcPr>
            <w:tcW w:w="1661" w:type="dxa"/>
          </w:tcPr>
          <w:p w14:paraId="3CF8B1F3" w14:textId="271EF3E0" w:rsidR="00205B51" w:rsidRDefault="00205B51" w:rsidP="00205B51">
            <w:pPr>
              <w:rPr>
                <w:rFonts w:ascii="Times New Roman" w:eastAsia="Malgun Gothic" w:hAnsi="Times New Roman" w:cs="Times New Roman"/>
                <w:b/>
                <w:bCs/>
                <w:szCs w:val="18"/>
                <w:lang w:eastAsia="ko-KR"/>
              </w:rPr>
            </w:pPr>
            <w:r>
              <w:rPr>
                <w:rFonts w:ascii="Times New Roman" w:hAnsi="Times New Roman" w:cs="Times New Roman"/>
                <w:b/>
                <w:bCs/>
                <w:szCs w:val="18"/>
                <w:lang w:eastAsia="ja-JP"/>
              </w:rPr>
              <w:t>NEC</w:t>
            </w:r>
          </w:p>
        </w:tc>
        <w:tc>
          <w:tcPr>
            <w:tcW w:w="7968" w:type="dxa"/>
          </w:tcPr>
          <w:p w14:paraId="2BCF7A7D" w14:textId="697EA89F" w:rsidR="00205B51" w:rsidRPr="00205B51" w:rsidRDefault="00205B51" w:rsidP="00205B51">
            <w:pPr>
              <w:rPr>
                <w:rFonts w:ascii="Times New Roman" w:eastAsia="Malgun Gothic" w:hAnsi="Times New Roman" w:cs="Times New Roman"/>
                <w:szCs w:val="18"/>
                <w:lang w:eastAsia="ko-KR"/>
              </w:rPr>
            </w:pPr>
            <w:r w:rsidRPr="00205B51">
              <w:rPr>
                <w:rFonts w:ascii="Times New Roman" w:hAnsi="Times New Roman" w:cs="Times New Roman"/>
                <w:bCs/>
                <w:szCs w:val="18"/>
                <w:lang w:eastAsia="ja-JP"/>
              </w:rPr>
              <w:t>We support proposal 2-4-1 and 2-4-2.</w:t>
            </w:r>
          </w:p>
        </w:tc>
      </w:tr>
      <w:tr w:rsidR="00C60813" w14:paraId="51F0AA5A" w14:textId="77777777" w:rsidTr="007A7E0F">
        <w:tc>
          <w:tcPr>
            <w:tcW w:w="1661" w:type="dxa"/>
            <w:hideMark/>
          </w:tcPr>
          <w:p w14:paraId="4659A035" w14:textId="77777777" w:rsidR="00C60813" w:rsidRDefault="00C60813">
            <w:pPr>
              <w:rPr>
                <w:rFonts w:ascii="Times New Roman" w:eastAsia="DengXian" w:hAnsi="Times New Roman" w:cs="Times New Roman"/>
                <w:b/>
                <w:bCs/>
                <w:szCs w:val="18"/>
                <w:lang w:eastAsia="zh-CN"/>
              </w:rPr>
            </w:pPr>
            <w:bookmarkStart w:id="176" w:name="_Toc127479412"/>
            <w:r>
              <w:rPr>
                <w:rFonts w:ascii="Times New Roman" w:eastAsia="DengXian" w:hAnsi="Times New Roman" w:cs="Times New Roman"/>
                <w:b/>
                <w:bCs/>
                <w:szCs w:val="18"/>
                <w:lang w:eastAsia="zh-CN"/>
              </w:rPr>
              <w:t>Spreadtrum</w:t>
            </w:r>
          </w:p>
        </w:tc>
        <w:tc>
          <w:tcPr>
            <w:tcW w:w="7968" w:type="dxa"/>
            <w:hideMark/>
          </w:tcPr>
          <w:p w14:paraId="7763FD13" w14:textId="77777777" w:rsidR="00C60813" w:rsidRDefault="00C60813">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We support proposal 2-4-1 and 2-4-2. For proposal 2-4-3,</w:t>
            </w:r>
            <w:r>
              <w:t xml:space="preserve"> </w:t>
            </w:r>
            <w:r>
              <w:rPr>
                <w:rFonts w:ascii="Times New Roman" w:eastAsia="Malgun Gothic" w:hAnsi="Times New Roman" w:cs="Times New Roman"/>
                <w:szCs w:val="18"/>
                <w:lang w:eastAsia="ko-KR"/>
              </w:rPr>
              <w:t>we prefer Alt. 2, new field(s) should be added to the CG-UCI.</w:t>
            </w:r>
          </w:p>
        </w:tc>
      </w:tr>
      <w:tr w:rsidR="00E403B1" w:rsidRPr="00313E98" w14:paraId="19514FD4" w14:textId="77777777" w:rsidTr="007A7E0F">
        <w:tc>
          <w:tcPr>
            <w:tcW w:w="1661" w:type="dxa"/>
          </w:tcPr>
          <w:p w14:paraId="412066D3"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315958E" w14:textId="77777777" w:rsidR="00E403B1" w:rsidRPr="00261A5F" w:rsidRDefault="00E403B1" w:rsidP="00851278">
            <w:pPr>
              <w:rPr>
                <w:rFonts w:ascii="Times New Roman" w:hAnsi="Times New Roman" w:cs="Times New Roman"/>
                <w:szCs w:val="18"/>
                <w:lang w:eastAsia="ja-JP"/>
              </w:rPr>
            </w:pPr>
            <w:r>
              <w:rPr>
                <w:rFonts w:ascii="Times New Roman" w:hAnsi="Times New Roman" w:cs="Times New Roman"/>
                <w:szCs w:val="18"/>
                <w:lang w:eastAsia="ja-JP"/>
              </w:rPr>
              <w:t xml:space="preserve">We support </w:t>
            </w:r>
            <w:r w:rsidRPr="00261A5F">
              <w:rPr>
                <w:rFonts w:ascii="Times New Roman" w:hAnsi="Times New Roman" w:cs="Times New Roman"/>
                <w:szCs w:val="18"/>
                <w:lang w:eastAsia="ja-JP"/>
              </w:rPr>
              <w:t>Proposal 2-4-1</w:t>
            </w:r>
            <w:r>
              <w:rPr>
                <w:rFonts w:ascii="Times New Roman" w:hAnsi="Times New Roman" w:cs="Times New Roman"/>
                <w:szCs w:val="18"/>
                <w:lang w:eastAsia="ja-JP"/>
              </w:rPr>
              <w:t xml:space="preserve"> and </w:t>
            </w:r>
            <w:r w:rsidRPr="00261A5F">
              <w:rPr>
                <w:rFonts w:ascii="Times New Roman" w:hAnsi="Times New Roman" w:cs="Times New Roman"/>
                <w:szCs w:val="18"/>
                <w:lang w:eastAsia="ja-JP"/>
              </w:rPr>
              <w:t>Proposal 2-4-2</w:t>
            </w:r>
          </w:p>
          <w:p w14:paraId="3E172774" w14:textId="77777777" w:rsidR="00E403B1" w:rsidRPr="00313E98" w:rsidRDefault="00E403B1" w:rsidP="00851278">
            <w:pPr>
              <w:rPr>
                <w:rFonts w:ascii="Times New Roman" w:hAnsi="Times New Roman" w:cs="Times New Roman"/>
                <w:b/>
                <w:bCs/>
                <w:szCs w:val="18"/>
                <w:lang w:eastAsia="ja-JP"/>
              </w:rPr>
            </w:pPr>
            <w:r>
              <w:rPr>
                <w:rFonts w:ascii="Times New Roman" w:hAnsi="Times New Roman" w:cs="Times New Roman"/>
                <w:szCs w:val="18"/>
                <w:lang w:eastAsia="ja-JP"/>
              </w:rPr>
              <w:t xml:space="preserve">For </w:t>
            </w:r>
            <w:r w:rsidRPr="00261A5F">
              <w:rPr>
                <w:rFonts w:ascii="Times New Roman" w:hAnsi="Times New Roman" w:cs="Times New Roman"/>
                <w:szCs w:val="18"/>
                <w:lang w:eastAsia="ja-JP"/>
              </w:rPr>
              <w:t>Proposal 2-4-3</w:t>
            </w:r>
            <w:r>
              <w:rPr>
                <w:rFonts w:ascii="Times New Roman" w:hAnsi="Times New Roman" w:cs="Times New Roman"/>
                <w:szCs w:val="18"/>
                <w:lang w:eastAsia="ja-JP"/>
              </w:rPr>
              <w:t xml:space="preserve">, it is better to first discuss whether the NR-U usage of CG-UCI and indication of unused CG PUSCH occasion(s) are supported simultaneously. </w:t>
            </w:r>
          </w:p>
        </w:tc>
      </w:tr>
      <w:tr w:rsidR="005E36F7" w:rsidRPr="00313E98" w14:paraId="4D6B6F7A" w14:textId="77777777" w:rsidTr="007A7E0F">
        <w:tc>
          <w:tcPr>
            <w:tcW w:w="1661" w:type="dxa"/>
          </w:tcPr>
          <w:p w14:paraId="7D4D1EBD" w14:textId="4BC3F9D6" w:rsidR="005E36F7" w:rsidRDefault="005E36F7" w:rsidP="00851278">
            <w:pPr>
              <w:rPr>
                <w:rFonts w:ascii="Times New Roman" w:hAnsi="Times New Roman" w:cs="Times New Roman"/>
                <w:b/>
                <w:bCs/>
                <w:szCs w:val="18"/>
                <w:lang w:eastAsia="ja-JP"/>
              </w:rPr>
            </w:pPr>
            <w:r>
              <w:rPr>
                <w:rFonts w:ascii="Times New Roman" w:hAnsi="Times New Roman" w:cs="Times New Roman"/>
                <w:b/>
                <w:bCs/>
                <w:szCs w:val="18"/>
                <w:lang w:eastAsia="ja-JP"/>
              </w:rPr>
              <w:t>Intel</w:t>
            </w:r>
          </w:p>
        </w:tc>
        <w:tc>
          <w:tcPr>
            <w:tcW w:w="7968" w:type="dxa"/>
          </w:tcPr>
          <w:p w14:paraId="50AC9FAA" w14:textId="77777777" w:rsidR="003C63C9"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r>
              <w:rPr>
                <w:rFonts w:cs="Arial"/>
                <w:b/>
                <w:bCs/>
                <w:sz w:val="20"/>
                <w:szCs w:val="20"/>
                <w:lang w:val="en-GB" w:eastAsia="ja-JP"/>
              </w:rPr>
              <w:t xml:space="preserve">   ok</w:t>
            </w:r>
          </w:p>
          <w:p w14:paraId="09761BFF"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lastRenderedPageBreak/>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r>
              <w:rPr>
                <w:rFonts w:cs="Arial"/>
                <w:b/>
                <w:bCs/>
                <w:sz w:val="20"/>
                <w:szCs w:val="20"/>
                <w:lang w:val="en-GB" w:eastAsia="ja-JP"/>
              </w:rPr>
              <w:t xml:space="preserve">    ok</w:t>
            </w:r>
          </w:p>
          <w:p w14:paraId="131CB3F2" w14:textId="77777777" w:rsidR="003C63C9" w:rsidRPr="001F6A27" w:rsidRDefault="003C63C9" w:rsidP="003C63C9">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r>
              <w:rPr>
                <w:rFonts w:cs="Arial"/>
                <w:b/>
                <w:bCs/>
                <w:sz w:val="20"/>
                <w:szCs w:val="20"/>
                <w:lang w:val="en-GB" w:eastAsia="ja-JP"/>
              </w:rPr>
              <w:t xml:space="preserve"> Alt-1</w:t>
            </w:r>
          </w:p>
          <w:p w14:paraId="12A13498" w14:textId="77777777" w:rsidR="005E36F7" w:rsidRDefault="005E36F7" w:rsidP="00851278">
            <w:pPr>
              <w:rPr>
                <w:rFonts w:ascii="Times New Roman" w:hAnsi="Times New Roman" w:cs="Times New Roman"/>
                <w:szCs w:val="18"/>
                <w:lang w:eastAsia="ja-JP"/>
              </w:rPr>
            </w:pPr>
          </w:p>
        </w:tc>
      </w:tr>
      <w:tr w:rsidR="007A7E0F" w14:paraId="7584B391" w14:textId="77777777" w:rsidTr="007A7E0F">
        <w:tc>
          <w:tcPr>
            <w:tcW w:w="1661" w:type="dxa"/>
          </w:tcPr>
          <w:p w14:paraId="6D9C5CC1" w14:textId="77777777" w:rsidR="007A7E0F" w:rsidRDefault="007A7E0F"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O</w:t>
            </w:r>
            <w:r>
              <w:rPr>
                <w:rFonts w:ascii="Times New Roman" w:eastAsia="DengXian" w:hAnsi="Times New Roman" w:cs="Times New Roman"/>
                <w:b/>
                <w:bCs/>
                <w:szCs w:val="18"/>
                <w:lang w:eastAsia="zh-CN"/>
              </w:rPr>
              <w:t>PPO</w:t>
            </w:r>
          </w:p>
        </w:tc>
        <w:tc>
          <w:tcPr>
            <w:tcW w:w="7968" w:type="dxa"/>
          </w:tcPr>
          <w:p w14:paraId="229F4FDA" w14:textId="77777777" w:rsidR="007A7E0F" w:rsidRDefault="007A7E0F"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2: Support both Proposal 2-4-1 and Proposal 2-4-2.</w:t>
            </w:r>
          </w:p>
          <w:p w14:paraId="54C71BDC" w14:textId="77777777" w:rsidR="007A7E0F" w:rsidRDefault="007A7E0F" w:rsidP="00851278">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Whether the UCI is defined as a new UCI or CG-UCI depends on the solution of determination of HARQ process index of multiple CG PUSCHs. We support reuse CG-UCI to indicate HARQ process index. </w:t>
            </w:r>
            <w:proofErr w:type="gramStart"/>
            <w:r>
              <w:rPr>
                <w:rFonts w:ascii="Times New Roman" w:eastAsia="DengXian" w:hAnsi="Times New Roman" w:cs="Times New Roman"/>
                <w:bCs/>
                <w:szCs w:val="18"/>
                <w:lang w:eastAsia="zh-CN"/>
              </w:rPr>
              <w:t>So</w:t>
            </w:r>
            <w:proofErr w:type="gramEnd"/>
            <w:r>
              <w:rPr>
                <w:rFonts w:ascii="Times New Roman" w:eastAsia="DengXian" w:hAnsi="Times New Roman" w:cs="Times New Roman"/>
                <w:bCs/>
                <w:szCs w:val="18"/>
                <w:lang w:eastAsia="zh-CN"/>
              </w:rPr>
              <w:t xml:space="preserve"> we think both Alt.2 and Alt.3 in proposal 2-4-3 can be further studied to indicate the unused CG PUSCH occasion.</w:t>
            </w:r>
          </w:p>
        </w:tc>
      </w:tr>
      <w:tr w:rsidR="00A709A2" w14:paraId="5F811485" w14:textId="77777777" w:rsidTr="00A709A2">
        <w:tc>
          <w:tcPr>
            <w:tcW w:w="1661" w:type="dxa"/>
          </w:tcPr>
          <w:p w14:paraId="394A9873"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InterDigital</w:t>
            </w:r>
          </w:p>
        </w:tc>
        <w:tc>
          <w:tcPr>
            <w:tcW w:w="7968" w:type="dxa"/>
          </w:tcPr>
          <w:p w14:paraId="7DC73D21"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Ok with the proposals.</w:t>
            </w:r>
          </w:p>
        </w:tc>
      </w:tr>
      <w:tr w:rsidR="00A709A2" w14:paraId="42695D5D" w14:textId="77777777" w:rsidTr="00A709A2">
        <w:tc>
          <w:tcPr>
            <w:tcW w:w="1661" w:type="dxa"/>
          </w:tcPr>
          <w:p w14:paraId="75FD2421" w14:textId="77777777" w:rsidR="00A709A2" w:rsidRDefault="00A709A2" w:rsidP="00851278">
            <w:pPr>
              <w:rPr>
                <w:rFonts w:ascii="Times New Roman" w:eastAsia="DengXian" w:hAnsi="Times New Roman" w:cs="Times New Roman"/>
                <w:b/>
                <w:bCs/>
                <w:szCs w:val="18"/>
                <w:lang w:eastAsia="zh-CN"/>
              </w:rPr>
            </w:pPr>
            <w:r>
              <w:rPr>
                <w:rFonts w:ascii="Times New Roman" w:hAnsi="Times New Roman" w:cs="Times New Roman"/>
                <w:b/>
                <w:bCs/>
                <w:szCs w:val="18"/>
                <w:lang w:eastAsia="ja-JP"/>
              </w:rPr>
              <w:t>Google</w:t>
            </w:r>
          </w:p>
        </w:tc>
        <w:tc>
          <w:tcPr>
            <w:tcW w:w="7968" w:type="dxa"/>
          </w:tcPr>
          <w:p w14:paraId="0B6002D3" w14:textId="77777777" w:rsidR="00A709A2" w:rsidRDefault="00A709A2" w:rsidP="00851278">
            <w:pPr>
              <w:rPr>
                <w:rFonts w:cs="Arial"/>
                <w:b/>
                <w:bCs/>
                <w:sz w:val="20"/>
                <w:szCs w:val="20"/>
                <w:lang w:val="en-GB" w:eastAsia="ja-JP"/>
              </w:rPr>
            </w:pPr>
            <w:r>
              <w:rPr>
                <w:rFonts w:eastAsia="Calibri" w:cs="Arial"/>
                <w:sz w:val="20"/>
                <w:szCs w:val="20"/>
                <w:lang w:val="en-GB" w:eastAsia="ja-JP"/>
              </w:rPr>
              <w:t>We support Proposal 2-4-1 and Proposal 2-4-2.</w:t>
            </w:r>
          </w:p>
          <w:p w14:paraId="7D58FD70" w14:textId="77777777" w:rsidR="00A709A2" w:rsidRDefault="00A709A2" w:rsidP="00851278">
            <w:pPr>
              <w:rPr>
                <w:rFonts w:eastAsia="Calibri" w:cs="Arial"/>
                <w:sz w:val="20"/>
                <w:szCs w:val="20"/>
                <w:lang w:val="en-GB" w:eastAsia="ja-JP"/>
              </w:rPr>
            </w:pPr>
            <w:r>
              <w:rPr>
                <w:rFonts w:eastAsia="Calibri" w:cs="Arial"/>
                <w:sz w:val="20"/>
                <w:szCs w:val="20"/>
                <w:lang w:val="en-GB" w:eastAsia="ja-JP"/>
              </w:rPr>
              <w:t xml:space="preserve">Regarding, Proposal 2-4-3 we are in favour of Alt-1 but also open to study/discuss Alt. 3 </w:t>
            </w:r>
          </w:p>
          <w:p w14:paraId="59FFB902" w14:textId="77777777" w:rsidR="00A709A2" w:rsidRDefault="00A709A2" w:rsidP="00851278">
            <w:pPr>
              <w:rPr>
                <w:rFonts w:ascii="Times New Roman" w:eastAsia="DengXian" w:hAnsi="Times New Roman" w:cs="Times New Roman"/>
                <w:bCs/>
                <w:szCs w:val="18"/>
                <w:lang w:eastAsia="zh-CN"/>
              </w:rPr>
            </w:pPr>
          </w:p>
        </w:tc>
      </w:tr>
      <w:tr w:rsidR="00A709A2" w14:paraId="2DE397EF" w14:textId="77777777" w:rsidTr="00A709A2">
        <w:tc>
          <w:tcPr>
            <w:tcW w:w="1661" w:type="dxa"/>
          </w:tcPr>
          <w:p w14:paraId="5F2F983E" w14:textId="77777777" w:rsidR="00A709A2" w:rsidRDefault="00A709A2" w:rsidP="00851278">
            <w:pPr>
              <w:rPr>
                <w:rFonts w:ascii="Times New Roman" w:eastAsia="DengXian" w:hAnsi="Times New Roman" w:cs="Times New Roman"/>
                <w:b/>
                <w:bCs/>
                <w:szCs w:val="18"/>
                <w:lang w:eastAsia="ja-JP"/>
              </w:rPr>
            </w:pPr>
            <w:r>
              <w:rPr>
                <w:rFonts w:ascii="Times New Roman" w:eastAsia="DengXian" w:hAnsi="Times New Roman" w:cs="Times New Roman" w:hint="eastAsia"/>
                <w:b/>
                <w:bCs/>
                <w:szCs w:val="18"/>
                <w:lang w:eastAsia="zh-CN"/>
              </w:rPr>
              <w:t>CMCC</w:t>
            </w:r>
          </w:p>
        </w:tc>
        <w:tc>
          <w:tcPr>
            <w:tcW w:w="7968" w:type="dxa"/>
          </w:tcPr>
          <w:p w14:paraId="3FF06C19"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support both Proposal 2-4-1 and Proposal 2-4-2.</w:t>
            </w:r>
          </w:p>
          <w:p w14:paraId="056FD24D" w14:textId="77777777" w:rsidR="00A709A2" w:rsidRDefault="00A709A2"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For Proposal 2-4-3, we prefer Alt 1.</w:t>
            </w:r>
          </w:p>
        </w:tc>
      </w:tr>
      <w:tr w:rsidR="00A709A2" w:rsidRPr="00AC4B1C" w14:paraId="1148945B" w14:textId="77777777" w:rsidTr="00A709A2">
        <w:tc>
          <w:tcPr>
            <w:tcW w:w="1661" w:type="dxa"/>
            <w:shd w:val="clear" w:color="auto" w:fill="FFC000" w:themeFill="accent4"/>
          </w:tcPr>
          <w:p w14:paraId="37EA3F16" w14:textId="77777777" w:rsidR="00A709A2" w:rsidRDefault="00A709A2"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308312F3" w14:textId="20D7EE1A" w:rsidR="00A709A2" w:rsidRPr="0054367F" w:rsidRDefault="0054367F" w:rsidP="00851278">
            <w:pPr>
              <w:rPr>
                <w:rFonts w:cs="Arial"/>
                <w:b/>
                <w:bCs/>
                <w:sz w:val="20"/>
                <w:szCs w:val="20"/>
              </w:rPr>
            </w:pPr>
            <w:r w:rsidRPr="0054367F">
              <w:rPr>
                <w:rFonts w:cs="Arial"/>
                <w:b/>
                <w:bCs/>
                <w:sz w:val="20"/>
                <w:szCs w:val="20"/>
                <w:highlight w:val="cyan"/>
              </w:rPr>
              <w:t>Summary of views:</w:t>
            </w:r>
          </w:p>
          <w:p w14:paraId="789F5277"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-4-1:</w:t>
            </w:r>
          </w:p>
          <w:p w14:paraId="0A6DE436" w14:textId="764AD7AB" w:rsidR="0054367F" w:rsidRPr="00841B26" w:rsidRDefault="00B67715" w:rsidP="00841B26">
            <w:pPr>
              <w:pStyle w:val="ListParagraph"/>
              <w:numPr>
                <w:ilvl w:val="0"/>
                <w:numId w:val="75"/>
              </w:numPr>
              <w:rPr>
                <w:rFonts w:cs="Arial"/>
                <w:b/>
                <w:bCs/>
                <w:szCs w:val="20"/>
                <w:lang w:val="en-US" w:eastAsia="ja-JP"/>
              </w:rPr>
            </w:pPr>
            <w:r w:rsidRPr="00841B26">
              <w:rPr>
                <w:rFonts w:cs="Arial"/>
                <w:b/>
                <w:bCs/>
                <w:szCs w:val="20"/>
                <w:lang w:val="en-US" w:eastAsia="ja-JP"/>
              </w:rPr>
              <w:t xml:space="preserve">OK: </w:t>
            </w:r>
            <w:r w:rsidRPr="00841B26">
              <w:rPr>
                <w:rFonts w:cs="Arial"/>
                <w:szCs w:val="20"/>
                <w:lang w:val="en-US" w:eastAsia="ja-JP"/>
              </w:rPr>
              <w:t>HW/</w:t>
            </w:r>
            <w:proofErr w:type="spellStart"/>
            <w:r w:rsidRPr="00841B26">
              <w:rPr>
                <w:rFonts w:cs="Arial"/>
                <w:szCs w:val="20"/>
                <w:lang w:val="en-US" w:eastAsia="ja-JP"/>
              </w:rPr>
              <w:t>HiSi</w:t>
            </w:r>
            <w:proofErr w:type="spellEnd"/>
            <w:r w:rsidR="00170CCC" w:rsidRPr="00841B26">
              <w:rPr>
                <w:rFonts w:cs="Arial"/>
                <w:szCs w:val="20"/>
                <w:lang w:val="en-US" w:eastAsia="ja-JP"/>
              </w:rPr>
              <w:t xml:space="preserve"> vivo</w:t>
            </w:r>
            <w:r w:rsidR="004704F9" w:rsidRPr="00841B26">
              <w:rPr>
                <w:rFonts w:cs="Arial"/>
                <w:szCs w:val="20"/>
                <w:lang w:val="en-US" w:eastAsia="ja-JP"/>
              </w:rPr>
              <w:t xml:space="preserve">, </w:t>
            </w:r>
            <w:proofErr w:type="spellStart"/>
            <w:r w:rsidR="004704F9" w:rsidRPr="00841B26">
              <w:rPr>
                <w:rFonts w:cs="Arial"/>
                <w:szCs w:val="20"/>
                <w:lang w:val="en-US" w:eastAsia="ja-JP"/>
              </w:rPr>
              <w:t>xiaomi</w:t>
            </w:r>
            <w:proofErr w:type="spellEnd"/>
            <w:r w:rsidR="00260DED" w:rsidRPr="00841B26">
              <w:rPr>
                <w:rFonts w:cs="Arial"/>
                <w:szCs w:val="20"/>
                <w:lang w:val="en-US" w:eastAsia="ja-JP"/>
              </w:rPr>
              <w:t>, Lenovo, DCM, N</w:t>
            </w:r>
            <w:proofErr w:type="spellStart"/>
            <w:r w:rsidR="00260DED" w:rsidRPr="00841B26">
              <w:rPr>
                <w:rFonts w:cs="Arial"/>
                <w:szCs w:val="20"/>
                <w:lang w:eastAsia="ja-JP"/>
              </w:rPr>
              <w:t>okia</w:t>
            </w:r>
            <w:proofErr w:type="spellEnd"/>
            <w:r w:rsidR="00260DED" w:rsidRPr="00841B26">
              <w:rPr>
                <w:rFonts w:cs="Arial"/>
                <w:szCs w:val="20"/>
                <w:lang w:eastAsia="ja-JP"/>
              </w:rPr>
              <w:t>/NSB</w:t>
            </w:r>
            <w:r w:rsidR="000D1FF9" w:rsidRPr="00841B26">
              <w:rPr>
                <w:rFonts w:cs="Arial"/>
                <w:szCs w:val="20"/>
                <w:lang w:eastAsia="ja-JP"/>
              </w:rPr>
              <w:t>, LG, Sony, NEC</w:t>
            </w:r>
            <w:r w:rsidR="003F274E" w:rsidRPr="00841B26">
              <w:rPr>
                <w:rFonts w:cs="Arial"/>
                <w:szCs w:val="20"/>
                <w:lang w:eastAsia="ja-JP"/>
              </w:rPr>
              <w:t>, Spreadtrum</w:t>
            </w:r>
            <w:r w:rsidR="00A752EE" w:rsidRPr="00841B26">
              <w:rPr>
                <w:rFonts w:cs="Arial"/>
                <w:szCs w:val="20"/>
                <w:lang w:eastAsia="ja-JP"/>
              </w:rPr>
              <w:t>, QC, Intel</w:t>
            </w:r>
            <w:r w:rsidR="00E555C0" w:rsidRPr="00841B26">
              <w:rPr>
                <w:rFonts w:cs="Arial"/>
                <w:szCs w:val="20"/>
                <w:lang w:eastAsia="ja-JP"/>
              </w:rPr>
              <w:t>, OPPO, IDC, Google, CMCC</w:t>
            </w:r>
          </w:p>
          <w:p w14:paraId="5B3625F4" w14:textId="38305F5D" w:rsidR="00260DED" w:rsidRPr="00841B26" w:rsidRDefault="00260DED" w:rsidP="00841B26">
            <w:pPr>
              <w:pStyle w:val="ListParagraph"/>
              <w:numPr>
                <w:ilvl w:val="0"/>
                <w:numId w:val="75"/>
              </w:numPr>
              <w:rPr>
                <w:rFonts w:cs="Arial"/>
                <w:b/>
                <w:bCs/>
                <w:szCs w:val="20"/>
                <w:lang w:val="en-GB" w:eastAsia="ja-JP"/>
              </w:rPr>
            </w:pPr>
            <w:r w:rsidRPr="00841B26">
              <w:rPr>
                <w:rFonts w:cs="Arial"/>
                <w:b/>
                <w:bCs/>
                <w:szCs w:val="20"/>
                <w:lang w:val="en-GB" w:eastAsia="ja-JP"/>
              </w:rPr>
              <w:t xml:space="preserve">Not OK: </w:t>
            </w:r>
            <w:r w:rsidRPr="00841B26">
              <w:rPr>
                <w:rFonts w:cs="Arial"/>
                <w:szCs w:val="20"/>
                <w:lang w:val="en-GB" w:eastAsia="ja-JP"/>
              </w:rPr>
              <w:t>ZTE</w:t>
            </w:r>
          </w:p>
          <w:p w14:paraId="34D8A6D0"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-4-2:</w:t>
            </w:r>
          </w:p>
          <w:p w14:paraId="4A9AC975" w14:textId="52ED6CF4" w:rsidR="0054367F" w:rsidRPr="00841B26" w:rsidRDefault="00BD3E5A" w:rsidP="00841B26">
            <w:pPr>
              <w:pStyle w:val="ListParagraph"/>
              <w:numPr>
                <w:ilvl w:val="0"/>
                <w:numId w:val="76"/>
              </w:numPr>
              <w:rPr>
                <w:rFonts w:cs="Arial"/>
                <w:szCs w:val="20"/>
                <w:lang w:val="en-US"/>
              </w:rPr>
            </w:pPr>
            <w:r w:rsidRPr="00841B26">
              <w:rPr>
                <w:rFonts w:cs="Arial"/>
                <w:szCs w:val="20"/>
                <w:lang w:val="en-US"/>
              </w:rPr>
              <w:t>HW/</w:t>
            </w:r>
            <w:proofErr w:type="spellStart"/>
            <w:r w:rsidRPr="00841B26">
              <w:rPr>
                <w:rFonts w:cs="Arial"/>
                <w:szCs w:val="20"/>
                <w:lang w:val="en-US"/>
              </w:rPr>
              <w:t>HiSi</w:t>
            </w:r>
            <w:proofErr w:type="spellEnd"/>
            <w:proofErr w:type="gramStart"/>
            <w:r w:rsidRPr="00841B26">
              <w:rPr>
                <w:rFonts w:cs="Arial"/>
                <w:szCs w:val="20"/>
                <w:lang w:val="en-US"/>
              </w:rPr>
              <w:t xml:space="preserve">, </w:t>
            </w:r>
            <w:r w:rsidR="00170CCC" w:rsidRPr="00841B26">
              <w:rPr>
                <w:rFonts w:cs="Arial"/>
                <w:szCs w:val="20"/>
                <w:lang w:val="en-US"/>
              </w:rPr>
              <w:t>,vivo</w:t>
            </w:r>
            <w:proofErr w:type="gramEnd"/>
            <w:r w:rsidR="004704F9" w:rsidRPr="00841B26">
              <w:rPr>
                <w:rFonts w:cs="Arial"/>
                <w:szCs w:val="20"/>
                <w:lang w:val="en-US"/>
              </w:rPr>
              <w:t xml:space="preserve">, </w:t>
            </w:r>
            <w:proofErr w:type="spellStart"/>
            <w:r w:rsidR="004704F9" w:rsidRPr="00841B26">
              <w:rPr>
                <w:rFonts w:cs="Arial"/>
                <w:szCs w:val="20"/>
                <w:lang w:val="en-US"/>
              </w:rPr>
              <w:t>xiaomi</w:t>
            </w:r>
            <w:proofErr w:type="spellEnd"/>
            <w:r w:rsidR="00260DED" w:rsidRPr="00841B26">
              <w:rPr>
                <w:rFonts w:cs="Arial"/>
                <w:szCs w:val="20"/>
                <w:lang w:val="en-US"/>
              </w:rPr>
              <w:t>, Lenovo, DCM, No</w:t>
            </w:r>
            <w:r w:rsidR="00260DED" w:rsidRPr="00841B26">
              <w:rPr>
                <w:rFonts w:cs="Arial"/>
                <w:szCs w:val="20"/>
              </w:rPr>
              <w:t>kia/NSB</w:t>
            </w:r>
            <w:r w:rsidR="000D1FF9" w:rsidRPr="00841B26">
              <w:rPr>
                <w:rFonts w:cs="Arial"/>
                <w:szCs w:val="20"/>
              </w:rPr>
              <w:t>, LG, Sony, NEC</w:t>
            </w:r>
            <w:r w:rsidR="003F274E" w:rsidRPr="00841B26">
              <w:rPr>
                <w:rFonts w:cs="Arial"/>
                <w:szCs w:val="20"/>
              </w:rPr>
              <w:t>, Spreadtrum</w:t>
            </w:r>
            <w:r w:rsidR="00A752EE" w:rsidRPr="00841B26">
              <w:rPr>
                <w:rFonts w:cs="Arial"/>
                <w:szCs w:val="20"/>
              </w:rPr>
              <w:t>, QC, Intel</w:t>
            </w:r>
            <w:r w:rsidR="00E555C0" w:rsidRPr="00841B26">
              <w:rPr>
                <w:rFonts w:cs="Arial"/>
                <w:szCs w:val="20"/>
              </w:rPr>
              <w:t>, OPPO, IDC, Google, CMCC</w:t>
            </w:r>
          </w:p>
          <w:p w14:paraId="2F2F5BF5" w14:textId="77777777" w:rsidR="0054367F" w:rsidRPr="001F6A27" w:rsidRDefault="0054367F" w:rsidP="0054367F">
            <w:pPr>
              <w:rPr>
                <w:rFonts w:cs="Arial"/>
                <w:b/>
                <w:bCs/>
                <w:sz w:val="20"/>
                <w:szCs w:val="20"/>
                <w:lang w:val="en-GB" w:eastAsia="ja-JP"/>
              </w:rPr>
            </w:pPr>
            <w:r w:rsidRPr="001F6A27">
              <w:rPr>
                <w:rFonts w:cs="Arial"/>
                <w:b/>
                <w:bCs/>
                <w:sz w:val="20"/>
                <w:szCs w:val="20"/>
                <w:highlight w:val="yellow"/>
                <w:lang w:val="en-GB" w:eastAsia="ja-JP"/>
              </w:rPr>
              <w:t xml:space="preserve">Proposal </w:t>
            </w:r>
            <w:r>
              <w:rPr>
                <w:rFonts w:cs="Arial"/>
                <w:b/>
                <w:bCs/>
                <w:sz w:val="20"/>
                <w:szCs w:val="20"/>
                <w:highlight w:val="yellow"/>
                <w:lang w:val="en-GB" w:eastAsia="ja-JP"/>
              </w:rPr>
              <w:t>2</w:t>
            </w:r>
            <w:r w:rsidRPr="001F6A27">
              <w:rPr>
                <w:rFonts w:cs="Arial"/>
                <w:b/>
                <w:bCs/>
                <w:sz w:val="20"/>
                <w:szCs w:val="20"/>
                <w:highlight w:val="yellow"/>
                <w:lang w:val="en-GB" w:eastAsia="ja-JP"/>
              </w:rPr>
              <w:t>-4-3:</w:t>
            </w:r>
          </w:p>
          <w:p w14:paraId="4E87759F" w14:textId="6ECA183B" w:rsidR="00BD3E5A" w:rsidRPr="0083318F" w:rsidRDefault="0054367F" w:rsidP="00841B26">
            <w:pPr>
              <w:pStyle w:val="ListParagraph"/>
              <w:numPr>
                <w:ilvl w:val="1"/>
                <w:numId w:val="43"/>
              </w:numPr>
              <w:rPr>
                <w:rFonts w:ascii="Arial" w:hAnsi="Arial" w:cs="Arial"/>
                <w:sz w:val="20"/>
                <w:szCs w:val="20"/>
                <w:lang w:val="de-DE" w:eastAsia="ja-JP"/>
              </w:rPr>
            </w:pPr>
            <w:r w:rsidRPr="0083318F">
              <w:rPr>
                <w:rFonts w:ascii="Arial" w:hAnsi="Arial" w:cs="Arial"/>
                <w:b/>
                <w:bCs/>
                <w:sz w:val="20"/>
                <w:szCs w:val="20"/>
                <w:lang w:val="de-DE" w:eastAsia="ja-JP"/>
              </w:rPr>
              <w:t>Alt. 1:</w:t>
            </w:r>
            <w:r w:rsidRPr="0083318F">
              <w:rPr>
                <w:rFonts w:ascii="Arial" w:hAnsi="Arial" w:cs="Arial"/>
                <w:sz w:val="20"/>
                <w:szCs w:val="20"/>
                <w:lang w:val="de-DE" w:eastAsia="ja-JP"/>
              </w:rPr>
              <w:t xml:space="preserve"> </w:t>
            </w:r>
            <w:r w:rsidR="00BD3E5A" w:rsidRPr="00841B26">
              <w:rPr>
                <w:rFonts w:cs="Arial"/>
                <w:szCs w:val="20"/>
                <w:lang w:eastAsia="ja-JP"/>
              </w:rPr>
              <w:t>HW/</w:t>
            </w:r>
            <w:proofErr w:type="spellStart"/>
            <w:r w:rsidR="00BD3E5A" w:rsidRPr="00841B26">
              <w:rPr>
                <w:rFonts w:cs="Arial"/>
                <w:szCs w:val="20"/>
                <w:lang w:eastAsia="ja-JP"/>
              </w:rPr>
              <w:t>HiSi</w:t>
            </w:r>
            <w:proofErr w:type="spellEnd"/>
            <w:r w:rsidR="004C0AE9" w:rsidRPr="00841B26">
              <w:rPr>
                <w:rFonts w:cs="Arial"/>
                <w:szCs w:val="20"/>
                <w:lang w:eastAsia="ja-JP"/>
              </w:rPr>
              <w:t xml:space="preserve">, </w:t>
            </w:r>
            <w:r w:rsidR="004704F9" w:rsidRPr="00841B26">
              <w:rPr>
                <w:rFonts w:cs="Arial"/>
                <w:szCs w:val="20"/>
                <w:lang w:eastAsia="ja-JP"/>
              </w:rPr>
              <w:t xml:space="preserve">E///, </w:t>
            </w:r>
            <w:r w:rsidR="004C0AE9" w:rsidRPr="00841B26">
              <w:rPr>
                <w:rFonts w:cs="Arial"/>
                <w:szCs w:val="20"/>
                <w:lang w:eastAsia="ja-JP"/>
              </w:rPr>
              <w:t>Samsung</w:t>
            </w:r>
            <w:r w:rsidR="00260DED" w:rsidRPr="00841B26">
              <w:rPr>
                <w:rFonts w:cs="Arial"/>
                <w:szCs w:val="20"/>
                <w:lang w:eastAsia="ja-JP"/>
              </w:rPr>
              <w:t>, ZTE</w:t>
            </w:r>
            <w:r w:rsidR="00A752EE" w:rsidRPr="00841B26">
              <w:rPr>
                <w:rFonts w:cs="Arial"/>
                <w:szCs w:val="20"/>
                <w:lang w:eastAsia="ja-JP"/>
              </w:rPr>
              <w:t>, Intel</w:t>
            </w:r>
            <w:r w:rsidR="00E555C0" w:rsidRPr="00841B26">
              <w:rPr>
                <w:rFonts w:cs="Arial"/>
                <w:szCs w:val="20"/>
                <w:lang w:eastAsia="ja-JP"/>
              </w:rPr>
              <w:t>, Google, CMCC</w:t>
            </w:r>
          </w:p>
          <w:p w14:paraId="08ADF22C" w14:textId="6AE99B8C" w:rsidR="004C0AE9" w:rsidRPr="00841B26" w:rsidRDefault="0054367F" w:rsidP="00841B26">
            <w:pPr>
              <w:pStyle w:val="ListParagraph"/>
              <w:numPr>
                <w:ilvl w:val="1"/>
                <w:numId w:val="43"/>
              </w:numPr>
              <w:rPr>
                <w:rFonts w:ascii="Arial" w:hAnsi="Arial" w:cs="Arial"/>
                <w:sz w:val="20"/>
                <w:szCs w:val="20"/>
                <w:lang w:val="sv-SE" w:eastAsia="ja-JP"/>
              </w:rPr>
            </w:pPr>
            <w:r w:rsidRPr="00841B26">
              <w:rPr>
                <w:rFonts w:ascii="Arial" w:hAnsi="Arial" w:cs="Arial"/>
                <w:b/>
                <w:bCs/>
                <w:sz w:val="20"/>
                <w:szCs w:val="20"/>
                <w:lang w:val="sv-SE" w:eastAsia="ja-JP"/>
              </w:rPr>
              <w:t>Alt. 2:</w:t>
            </w:r>
            <w:r w:rsidRPr="00841B26">
              <w:rPr>
                <w:rFonts w:ascii="Arial" w:hAnsi="Arial" w:cs="Arial"/>
                <w:sz w:val="20"/>
                <w:szCs w:val="20"/>
                <w:lang w:val="sv-SE" w:eastAsia="ja-JP"/>
              </w:rPr>
              <w:t xml:space="preserve"> </w:t>
            </w:r>
            <w:r w:rsidR="004C0AE9" w:rsidRPr="00841B26">
              <w:rPr>
                <w:rFonts w:cs="Arial"/>
                <w:szCs w:val="20"/>
                <w:lang w:val="sv-SE" w:eastAsia="ja-JP"/>
              </w:rPr>
              <w:t>Samsung</w:t>
            </w:r>
            <w:r w:rsidR="003D7DA3" w:rsidRPr="00841B26">
              <w:rPr>
                <w:rFonts w:cs="Arial"/>
                <w:szCs w:val="20"/>
                <w:lang w:val="sv-SE" w:eastAsia="ja-JP"/>
              </w:rPr>
              <w:t xml:space="preserve">, </w:t>
            </w:r>
            <w:r w:rsidR="004704F9" w:rsidRPr="00841B26">
              <w:rPr>
                <w:rFonts w:cs="Arial"/>
                <w:szCs w:val="20"/>
                <w:lang w:val="sv-SE" w:eastAsia="ja-JP"/>
              </w:rPr>
              <w:t xml:space="preserve">E///, </w:t>
            </w:r>
            <w:r w:rsidR="003D7DA3" w:rsidRPr="00841B26">
              <w:rPr>
                <w:rFonts w:cs="Arial"/>
                <w:szCs w:val="20"/>
                <w:lang w:val="sv-SE" w:eastAsia="ja-JP"/>
              </w:rPr>
              <w:t>vivo</w:t>
            </w:r>
            <w:r w:rsidR="004704F9" w:rsidRPr="00841B26">
              <w:rPr>
                <w:rFonts w:cs="Arial"/>
                <w:szCs w:val="20"/>
                <w:lang w:val="sv-SE" w:eastAsia="ja-JP"/>
              </w:rPr>
              <w:t xml:space="preserve">, </w:t>
            </w:r>
            <w:r w:rsidR="00260DED" w:rsidRPr="00841B26">
              <w:rPr>
                <w:rFonts w:cs="Arial"/>
                <w:szCs w:val="20"/>
                <w:lang w:val="sv-SE" w:eastAsia="ja-JP"/>
              </w:rPr>
              <w:t>xiaomi</w:t>
            </w:r>
            <w:r w:rsidR="003F274E" w:rsidRPr="00841B26">
              <w:rPr>
                <w:rFonts w:cs="Arial"/>
                <w:szCs w:val="20"/>
                <w:lang w:val="sv-SE" w:eastAsia="ja-JP"/>
              </w:rPr>
              <w:t>, Spreadtrum</w:t>
            </w:r>
            <w:r w:rsidR="00E555C0" w:rsidRPr="00841B26">
              <w:rPr>
                <w:rFonts w:cs="Arial"/>
                <w:szCs w:val="20"/>
                <w:lang w:val="sv-SE" w:eastAsia="ja-JP"/>
              </w:rPr>
              <w:t>, OPPO</w:t>
            </w:r>
          </w:p>
          <w:p w14:paraId="5BC92884" w14:textId="620ED9E5" w:rsidR="003D7DA3" w:rsidRPr="00841B26" w:rsidRDefault="0054367F" w:rsidP="00841B26">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3:</w:t>
            </w:r>
            <w:r w:rsidRPr="001F6A27">
              <w:rPr>
                <w:rFonts w:ascii="Arial" w:hAnsi="Arial" w:cs="Arial"/>
                <w:sz w:val="20"/>
                <w:szCs w:val="20"/>
                <w:lang w:val="en-GB" w:eastAsia="ja-JP"/>
              </w:rPr>
              <w:t xml:space="preserve"> </w:t>
            </w:r>
            <w:r w:rsidR="00260DED" w:rsidRPr="00841B26">
              <w:rPr>
                <w:rFonts w:cs="Arial"/>
                <w:szCs w:val="20"/>
                <w:lang w:val="en-GB" w:eastAsia="ja-JP"/>
              </w:rPr>
              <w:t>V</w:t>
            </w:r>
            <w:r w:rsidR="003D7DA3" w:rsidRPr="00841B26">
              <w:rPr>
                <w:rFonts w:cs="Arial"/>
                <w:szCs w:val="20"/>
                <w:lang w:val="en-GB" w:eastAsia="ja-JP"/>
              </w:rPr>
              <w:t>ivo</w:t>
            </w:r>
            <w:r w:rsidR="00260DED" w:rsidRPr="00841B26">
              <w:rPr>
                <w:rFonts w:cs="Arial"/>
                <w:szCs w:val="20"/>
                <w:lang w:val="en-GB" w:eastAsia="ja-JP"/>
              </w:rPr>
              <w:t xml:space="preserve">, </w:t>
            </w:r>
            <w:proofErr w:type="spellStart"/>
            <w:r w:rsidR="00260DED" w:rsidRPr="00841B26">
              <w:rPr>
                <w:rFonts w:cs="Arial"/>
                <w:szCs w:val="20"/>
                <w:lang w:val="en-GB" w:eastAsia="ja-JP"/>
              </w:rPr>
              <w:t>xiaomi</w:t>
            </w:r>
            <w:proofErr w:type="spellEnd"/>
            <w:r w:rsidR="00E555C0" w:rsidRPr="00841B26">
              <w:rPr>
                <w:rFonts w:cs="Arial"/>
                <w:szCs w:val="20"/>
                <w:lang w:val="en-GB" w:eastAsia="ja-JP"/>
              </w:rPr>
              <w:t>, OPPO</w:t>
            </w:r>
          </w:p>
          <w:p w14:paraId="16D6312B" w14:textId="2A525A53" w:rsidR="0054367F" w:rsidRDefault="0054367F" w:rsidP="00851278">
            <w:pPr>
              <w:rPr>
                <w:rFonts w:cs="Arial"/>
                <w:sz w:val="20"/>
                <w:szCs w:val="20"/>
                <w:lang w:val="en-GB" w:eastAsia="ja-JP"/>
              </w:rPr>
            </w:pPr>
          </w:p>
          <w:p w14:paraId="345FF579" w14:textId="104F8BDB" w:rsidR="00FB4405" w:rsidRDefault="00FB4405" w:rsidP="002B3021">
            <w:pPr>
              <w:rPr>
                <w:rFonts w:cs="Arial"/>
                <w:sz w:val="20"/>
                <w:szCs w:val="20"/>
                <w:lang w:val="en-GB" w:eastAsia="ja-JP"/>
              </w:rPr>
            </w:pPr>
            <w:r w:rsidRPr="000D1FF9">
              <w:rPr>
                <w:rFonts w:cs="Arial"/>
                <w:b/>
                <w:bCs/>
                <w:sz w:val="20"/>
                <w:szCs w:val="20"/>
                <w:lang w:val="en-GB" w:eastAsia="ja-JP"/>
              </w:rPr>
              <w:t>@Samsing</w:t>
            </w:r>
            <w:r>
              <w:rPr>
                <w:rFonts w:cs="Arial"/>
                <w:sz w:val="20"/>
                <w:szCs w:val="20"/>
                <w:lang w:val="en-GB" w:eastAsia="ja-JP"/>
              </w:rPr>
              <w:t xml:space="preserve">: </w:t>
            </w:r>
            <w:r w:rsidR="00FF2684">
              <w:rPr>
                <w:rFonts w:cs="Arial"/>
                <w:sz w:val="20"/>
                <w:szCs w:val="20"/>
                <w:lang w:val="en-GB" w:eastAsia="ja-JP"/>
              </w:rPr>
              <w:t xml:space="preserve">With agreeing on 2-4.1 and 2-4-2, clarifying which Alt, helps how to perform encoding. Without agreeing on 2-4-2, </w:t>
            </w:r>
            <w:r w:rsidR="003D7DA3">
              <w:rPr>
                <w:rFonts w:cs="Arial"/>
                <w:sz w:val="20"/>
                <w:szCs w:val="20"/>
                <w:lang w:val="en-GB" w:eastAsia="ja-JP"/>
              </w:rPr>
              <w:t>other/</w:t>
            </w:r>
            <w:r w:rsidR="00FF2684">
              <w:rPr>
                <w:rFonts w:cs="Arial"/>
                <w:sz w:val="20"/>
                <w:szCs w:val="20"/>
                <w:lang w:val="en-GB" w:eastAsia="ja-JP"/>
              </w:rPr>
              <w:t>new encoding and multiplexing procedures would be needed,</w:t>
            </w:r>
          </w:p>
          <w:p w14:paraId="56B519D6" w14:textId="6D328B9F" w:rsidR="00260DED" w:rsidRPr="009034BC" w:rsidRDefault="00260DED" w:rsidP="002B3021">
            <w:pPr>
              <w:rPr>
                <w:rFonts w:cs="Arial"/>
                <w:sz w:val="20"/>
                <w:szCs w:val="20"/>
                <w:lang w:val="en-GB" w:eastAsia="ja-JP"/>
              </w:rPr>
            </w:pPr>
            <w:r w:rsidRPr="000D1FF9">
              <w:rPr>
                <w:rFonts w:cs="Arial"/>
                <w:b/>
                <w:bCs/>
                <w:sz w:val="20"/>
                <w:szCs w:val="20"/>
                <w:lang w:val="en-GB" w:eastAsia="ja-JP"/>
              </w:rPr>
              <w:t>@LG</w:t>
            </w:r>
            <w:r w:rsidR="003F274E">
              <w:rPr>
                <w:rFonts w:cs="Arial"/>
                <w:b/>
                <w:bCs/>
                <w:sz w:val="20"/>
                <w:szCs w:val="20"/>
                <w:lang w:val="en-GB" w:eastAsia="ja-JP"/>
              </w:rPr>
              <w:t>/QC</w:t>
            </w:r>
            <w:r>
              <w:rPr>
                <w:rFonts w:cs="Arial"/>
                <w:sz w:val="20"/>
                <w:szCs w:val="20"/>
                <w:lang w:val="en-GB" w:eastAsia="ja-JP"/>
              </w:rPr>
              <w:t xml:space="preserve">: </w:t>
            </w:r>
            <w:r w:rsidR="000D1FF9">
              <w:rPr>
                <w:rFonts w:cs="Arial"/>
                <w:sz w:val="20"/>
                <w:szCs w:val="20"/>
                <w:lang w:val="en-GB" w:eastAsia="ja-JP"/>
              </w:rPr>
              <w:t>Simultaneous transmission with legacy CG-UCI can be discussed later. However, Alt- 1 and Alt. 2 support that,</w:t>
            </w:r>
          </w:p>
          <w:p w14:paraId="2F7AB398" w14:textId="77777777" w:rsidR="00A709A2" w:rsidRPr="00BF5AA0" w:rsidRDefault="00A709A2" w:rsidP="00841B26">
            <w:pPr>
              <w:pStyle w:val="ListParagraph"/>
              <w:ind w:left="360"/>
              <w:rPr>
                <w:rFonts w:ascii="Times New Roman" w:eastAsia="DengXian" w:hAnsi="Times New Roman" w:cs="Times New Roman"/>
                <w:bCs/>
                <w:szCs w:val="18"/>
                <w:lang w:eastAsia="zh-CN"/>
              </w:rPr>
            </w:pPr>
          </w:p>
        </w:tc>
      </w:tr>
    </w:tbl>
    <w:p w14:paraId="0B16ECEE" w14:textId="1BF0EC9C" w:rsidR="007F1647" w:rsidRDefault="007F1647" w:rsidP="007F1647"/>
    <w:p w14:paraId="12EF9ED4" w14:textId="77777777" w:rsidR="005252BA" w:rsidRPr="00E54B85" w:rsidRDefault="005252BA" w:rsidP="005252BA">
      <w:pPr>
        <w:rPr>
          <w:lang w:eastAsia="ja-JP"/>
        </w:rPr>
      </w:pPr>
    </w:p>
    <w:p w14:paraId="0DACE430" w14:textId="7509AD75" w:rsidR="005252BA" w:rsidRDefault="005252BA" w:rsidP="005252BA">
      <w:pPr>
        <w:pStyle w:val="Heading3"/>
      </w:pPr>
      <w:r>
        <w:t>3.</w:t>
      </w:r>
      <w:r w:rsidR="006817FC">
        <w:t>4</w:t>
      </w:r>
      <w:r>
        <w:t>.2</w:t>
      </w:r>
      <w:r>
        <w:tab/>
        <w:t>Intermediate Discussions</w:t>
      </w:r>
    </w:p>
    <w:p w14:paraId="3CBACF9E" w14:textId="77777777" w:rsidR="005252BA" w:rsidRDefault="005252BA" w:rsidP="005252BA">
      <w:pPr>
        <w:rPr>
          <w:lang w:val="en-GB" w:eastAsia="ja-JP"/>
        </w:rPr>
      </w:pPr>
      <w:r>
        <w:rPr>
          <w:lang w:val="en-GB" w:eastAsia="ja-JP"/>
        </w:rPr>
        <w:t>Based on the initial discussions, the Moderator recommends the following:</w:t>
      </w:r>
    </w:p>
    <w:p w14:paraId="5DF4A076" w14:textId="0A8E8498" w:rsidR="000B2F84" w:rsidRPr="00B62CA2" w:rsidRDefault="00892972" w:rsidP="00B62CA2">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w:t>
      </w:r>
      <w:r w:rsidR="00B62CA2">
        <w:rPr>
          <w:rFonts w:cs="Arial"/>
          <w:szCs w:val="20"/>
          <w:lang w:val="en-GB" w:eastAsia="ja-JP"/>
        </w:rPr>
        <w:t xml:space="preserve">For P2-4-1 and 2-4-2, Moderator recommends </w:t>
      </w:r>
      <w:r>
        <w:rPr>
          <w:rFonts w:cs="Arial"/>
          <w:szCs w:val="20"/>
          <w:lang w:val="en-GB" w:eastAsia="ja-JP"/>
        </w:rPr>
        <w:t>following</w:t>
      </w:r>
      <w:r w:rsidR="00B62CA2">
        <w:rPr>
          <w:rFonts w:cs="Arial"/>
          <w:szCs w:val="20"/>
          <w:lang w:val="en-GB" w:eastAsia="ja-JP"/>
        </w:rPr>
        <w:t xml:space="preserve"> majority of views, </w:t>
      </w:r>
      <w:r w:rsidR="00B62CA2" w:rsidRPr="00B62CA2">
        <w:rPr>
          <w:rFonts w:cs="Arial"/>
          <w:b/>
          <w:bCs/>
          <w:szCs w:val="20"/>
          <w:lang w:val="en-GB" w:eastAsia="ja-JP"/>
        </w:rPr>
        <w:t>if acceptable to ZTE</w:t>
      </w:r>
      <w:r w:rsidR="00B62CA2">
        <w:rPr>
          <w:rFonts w:cs="Arial"/>
          <w:szCs w:val="20"/>
          <w:lang w:val="en-GB" w:eastAsia="ja-JP"/>
        </w:rPr>
        <w:t>.</w:t>
      </w:r>
    </w:p>
    <w:p w14:paraId="0A1543F6"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lastRenderedPageBreak/>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CDCD974" w14:textId="77777777" w:rsidR="0069216A" w:rsidRPr="001F6A27" w:rsidRDefault="0069216A" w:rsidP="0069216A">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6F8F33F8" w14:textId="77777777" w:rsidR="0069216A" w:rsidRPr="001F6A27" w:rsidRDefault="0069216A" w:rsidP="0069216A">
      <w:pPr>
        <w:rPr>
          <w:rFonts w:cs="Arial"/>
          <w:b/>
          <w:bCs/>
          <w:szCs w:val="20"/>
          <w:highlight w:val="yellow"/>
          <w:lang w:val="en-GB" w:eastAsia="ja-JP"/>
        </w:rPr>
      </w:pPr>
    </w:p>
    <w:p w14:paraId="63C9A29C"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49701BB4" w14:textId="3798A2CF" w:rsidR="0069216A"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xml:space="preserve">” in a CG PUSCH </w:t>
      </w:r>
      <w:r w:rsidRPr="008550FE">
        <w:rPr>
          <w:rFonts w:ascii="Arial" w:hAnsi="Arial" w:cs="Arial"/>
          <w:strike/>
          <w:color w:val="FF0000"/>
          <w:sz w:val="20"/>
          <w:szCs w:val="20"/>
        </w:rPr>
        <w:t>is as for</w:t>
      </w:r>
      <w:r w:rsidRPr="008550FE">
        <w:rPr>
          <w:rFonts w:ascii="Arial" w:hAnsi="Arial" w:cs="Arial"/>
          <w:color w:val="FF0000"/>
          <w:sz w:val="20"/>
          <w:szCs w:val="20"/>
        </w:rPr>
        <w:t xml:space="preserve"> </w:t>
      </w:r>
      <w:r w:rsidR="004C0F3D">
        <w:rPr>
          <w:rFonts w:ascii="Arial" w:hAnsi="Arial" w:cs="Arial"/>
          <w:color w:val="FF0000"/>
          <w:sz w:val="20"/>
          <w:szCs w:val="20"/>
          <w:lang w:val="en-US"/>
        </w:rPr>
        <w:t>applies</w:t>
      </w:r>
      <w:r w:rsidR="00BE55E6">
        <w:rPr>
          <w:rFonts w:ascii="Arial" w:hAnsi="Arial" w:cs="Arial"/>
          <w:color w:val="FF0000"/>
          <w:sz w:val="20"/>
          <w:szCs w:val="20"/>
          <w:lang w:val="en-US"/>
        </w:rPr>
        <w:t xml:space="preserve"> encoding and multiplexing procedures for</w:t>
      </w:r>
      <w:r w:rsidR="008550FE">
        <w:rPr>
          <w:rFonts w:ascii="Arial" w:hAnsi="Arial" w:cs="Arial"/>
          <w:sz w:val="20"/>
          <w:szCs w:val="20"/>
          <w:lang w:val="en-US"/>
        </w:rPr>
        <w:t xml:space="preserve"> </w:t>
      </w:r>
      <w:r w:rsidRPr="001F6A27">
        <w:rPr>
          <w:rFonts w:ascii="Arial" w:hAnsi="Arial" w:cs="Arial"/>
          <w:sz w:val="20"/>
          <w:szCs w:val="20"/>
        </w:rPr>
        <w:t>CG-UCI</w:t>
      </w:r>
      <w:r w:rsidR="004C0F3D">
        <w:rPr>
          <w:rFonts w:ascii="Arial" w:hAnsi="Arial" w:cs="Arial"/>
          <w:sz w:val="20"/>
          <w:szCs w:val="20"/>
          <w:lang w:val="en-US"/>
        </w:rPr>
        <w:t xml:space="preserve"> </w:t>
      </w:r>
      <w:r w:rsidR="004C0F3D" w:rsidRPr="004C0F3D">
        <w:rPr>
          <w:rFonts w:ascii="Arial" w:hAnsi="Arial" w:cs="Arial"/>
          <w:color w:val="FF0000"/>
          <w:sz w:val="20"/>
          <w:szCs w:val="20"/>
          <w:lang w:val="en-US"/>
        </w:rPr>
        <w:t>as baseline</w:t>
      </w:r>
      <w:r w:rsidRPr="001F6A27">
        <w:rPr>
          <w:rFonts w:ascii="Arial" w:hAnsi="Arial" w:cs="Arial"/>
          <w:sz w:val="20"/>
          <w:szCs w:val="20"/>
        </w:rPr>
        <w:t>.</w:t>
      </w:r>
    </w:p>
    <w:p w14:paraId="75AABA9C" w14:textId="088C7340" w:rsidR="004C0F3D" w:rsidRPr="004C0F3D" w:rsidRDefault="004C0F3D" w:rsidP="004C0F3D">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6CE3AAD8" w14:textId="40ECF086" w:rsidR="0069216A" w:rsidRDefault="0069216A" w:rsidP="0069216A">
      <w:pPr>
        <w:rPr>
          <w:rFonts w:cs="Arial"/>
          <w:szCs w:val="20"/>
          <w:lang w:val="x-none"/>
        </w:rPr>
      </w:pPr>
    </w:p>
    <w:p w14:paraId="5CD424F6" w14:textId="5BD08940" w:rsidR="00892972" w:rsidRPr="00892972" w:rsidRDefault="00892972" w:rsidP="0069216A">
      <w:pPr>
        <w:rPr>
          <w:rFonts w:cs="Arial"/>
          <w:szCs w:val="20"/>
          <w:lang w:val="en-GB" w:eastAsia="ja-JP"/>
        </w:rPr>
      </w:pPr>
      <w:r w:rsidRPr="00892972">
        <w:rPr>
          <w:rFonts w:cs="Arial"/>
          <w:szCs w:val="20"/>
          <w:highlight w:val="cyan"/>
          <w:lang w:val="en-GB" w:eastAsia="ja-JP"/>
        </w:rPr>
        <w:t>Comment:</w:t>
      </w:r>
      <w:r>
        <w:rPr>
          <w:rFonts w:cs="Arial"/>
          <w:szCs w:val="20"/>
          <w:lang w:val="en-GB" w:eastAsia="ja-JP"/>
        </w:rPr>
        <w:t xml:space="preserve"> For P2-4-3, Moderator recommends prioritizing Alt.1 and Alt. 2 as the proponents of Alt. 3, also consider Alt.1 or Alt. 2 </w:t>
      </w:r>
      <w:r w:rsidRPr="000B2F84">
        <w:rPr>
          <w:rFonts w:cs="Arial"/>
          <w:b/>
          <w:bCs/>
          <w:szCs w:val="20"/>
          <w:lang w:val="en-GB" w:eastAsia="ja-JP"/>
        </w:rPr>
        <w:t xml:space="preserve">(if acceptable to </w:t>
      </w:r>
      <w:proofErr w:type="spellStart"/>
      <w:r w:rsidRPr="000B2F84">
        <w:rPr>
          <w:rFonts w:cs="Arial"/>
          <w:b/>
          <w:bCs/>
          <w:szCs w:val="20"/>
          <w:lang w:val="en-GB" w:eastAsia="ja-JP"/>
        </w:rPr>
        <w:t>xiaomi</w:t>
      </w:r>
      <w:proofErr w:type="spellEnd"/>
      <w:r w:rsidRPr="000B2F84">
        <w:rPr>
          <w:rFonts w:cs="Arial"/>
          <w:b/>
          <w:bCs/>
          <w:szCs w:val="20"/>
          <w:lang w:val="en-GB" w:eastAsia="ja-JP"/>
        </w:rPr>
        <w:t>, OPPO)</w:t>
      </w:r>
      <w:r>
        <w:rPr>
          <w:rFonts w:cs="Arial"/>
          <w:szCs w:val="20"/>
          <w:lang w:val="en-GB" w:eastAsia="ja-JP"/>
        </w:rPr>
        <w:t xml:space="preserve"> </w:t>
      </w:r>
    </w:p>
    <w:p w14:paraId="751E143B" w14:textId="77777777" w:rsidR="0069216A" w:rsidRPr="001F6A27" w:rsidRDefault="0069216A" w:rsidP="0069216A">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DFB0DB4" w14:textId="77777777" w:rsidR="0069216A" w:rsidRPr="001F6A27" w:rsidRDefault="0069216A" w:rsidP="0069216A">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3496604" w14:textId="0F2E1626"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7614769C" w14:textId="3291B2AB"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71DB870F" w14:textId="575895E0" w:rsidR="0069216A" w:rsidRPr="004C0F3D" w:rsidRDefault="0069216A" w:rsidP="0069216A">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GB" w:eastAsia="ja-JP"/>
        </w:rPr>
        <w:t>Alt. 2:</w:t>
      </w:r>
      <w:r w:rsidRPr="001F6A27">
        <w:rPr>
          <w:rFonts w:ascii="Arial" w:hAnsi="Arial" w:cs="Arial"/>
          <w:sz w:val="20"/>
          <w:szCs w:val="20"/>
          <w:lang w:val="en-GB" w:eastAsia="ja-JP"/>
        </w:rPr>
        <w:t xml:space="preserve"> CG-UCI includes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added as new field(s) to the CG-UCI.</w:t>
      </w:r>
    </w:p>
    <w:p w14:paraId="7C7A9C8C" w14:textId="6AAE385C" w:rsidR="004C0F3D" w:rsidRPr="004C0F3D" w:rsidRDefault="004C0F3D" w:rsidP="004C0F3D">
      <w:pPr>
        <w:pStyle w:val="ListParagraph"/>
        <w:numPr>
          <w:ilvl w:val="2"/>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0DD941F7" w14:textId="1A801A5F" w:rsidR="0069216A" w:rsidRPr="004C0F3D" w:rsidRDefault="004C0F3D" w:rsidP="0069216A">
      <w:pPr>
        <w:pStyle w:val="ListParagraph"/>
        <w:numPr>
          <w:ilvl w:val="1"/>
          <w:numId w:val="43"/>
        </w:numPr>
        <w:rPr>
          <w:rFonts w:ascii="Arial" w:hAnsi="Arial" w:cs="Arial"/>
          <w:sz w:val="20"/>
          <w:szCs w:val="20"/>
          <w:highlight w:val="yellow"/>
          <w:lang w:val="en-GB" w:eastAsia="ja-JP"/>
        </w:rPr>
      </w:pPr>
      <w:r w:rsidRPr="004C0F3D">
        <w:rPr>
          <w:rFonts w:ascii="Arial" w:hAnsi="Arial" w:cs="Arial"/>
          <w:b/>
          <w:bCs/>
          <w:sz w:val="20"/>
          <w:szCs w:val="20"/>
          <w:highlight w:val="yellow"/>
          <w:lang w:val="en-GB" w:eastAsia="ja-JP"/>
        </w:rPr>
        <w:t>[</w:t>
      </w:r>
      <w:r w:rsidR="0069216A" w:rsidRPr="004C0F3D">
        <w:rPr>
          <w:rFonts w:ascii="Arial" w:hAnsi="Arial" w:cs="Arial"/>
          <w:b/>
          <w:bCs/>
          <w:sz w:val="20"/>
          <w:szCs w:val="20"/>
          <w:highlight w:val="yellow"/>
          <w:lang w:val="en-GB" w:eastAsia="ja-JP"/>
        </w:rPr>
        <w:t>Alt. 3:</w:t>
      </w:r>
      <w:r w:rsidR="0069216A" w:rsidRPr="004C0F3D">
        <w:rPr>
          <w:rFonts w:ascii="Arial" w:hAnsi="Arial" w:cs="Arial"/>
          <w:sz w:val="20"/>
          <w:szCs w:val="20"/>
          <w:highlight w:val="yellow"/>
          <w:lang w:val="en-GB" w:eastAsia="ja-JP"/>
        </w:rPr>
        <w:t xml:space="preserve"> </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The UCI that indicates </w:t>
      </w:r>
      <w:r w:rsidR="0069216A" w:rsidRPr="004C0F3D">
        <w:rPr>
          <w:rFonts w:ascii="Arial" w:hAnsi="Arial" w:cs="Arial"/>
          <w:sz w:val="20"/>
          <w:szCs w:val="20"/>
          <w:highlight w:val="yellow"/>
        </w:rPr>
        <w:t xml:space="preserve">the </w:t>
      </w:r>
      <w:r w:rsidR="0069216A" w:rsidRPr="004C0F3D">
        <w:rPr>
          <w:rFonts w:ascii="Arial" w:hAnsi="Arial" w:cs="Arial"/>
          <w:sz w:val="20"/>
          <w:szCs w:val="20"/>
          <w:highlight w:val="yellow"/>
          <w:lang w:val="en-US"/>
        </w:rPr>
        <w:t>unused CG PUSCH transmission occasions</w:t>
      </w:r>
      <w:r w:rsidR="0069216A" w:rsidRPr="004C0F3D">
        <w:rPr>
          <w:rFonts w:ascii="Arial" w:hAnsi="Arial" w:cs="Arial"/>
          <w:sz w:val="20"/>
          <w:szCs w:val="20"/>
          <w:highlight w:val="yellow"/>
        </w:rPr>
        <w:t>”</w:t>
      </w:r>
      <w:r w:rsidR="0069216A" w:rsidRPr="004C0F3D">
        <w:rPr>
          <w:rFonts w:ascii="Arial" w:hAnsi="Arial" w:cs="Arial"/>
          <w:sz w:val="20"/>
          <w:szCs w:val="20"/>
          <w:highlight w:val="yellow"/>
          <w:lang w:val="en-US"/>
        </w:rPr>
        <w:t xml:space="preserve"> replaces/re-purposes some field(s) of the CG-UCI.</w:t>
      </w:r>
    </w:p>
    <w:p w14:paraId="72F6CAD3" w14:textId="3F807698" w:rsidR="004C0F3D" w:rsidRPr="004C0F3D" w:rsidRDefault="004C0F3D" w:rsidP="004C0F3D">
      <w:pPr>
        <w:pStyle w:val="ListParagraph"/>
        <w:numPr>
          <w:ilvl w:val="2"/>
          <w:numId w:val="43"/>
        </w:numPr>
        <w:rPr>
          <w:rFonts w:ascii="Arial" w:hAnsi="Arial" w:cs="Arial"/>
          <w:color w:val="FF0000"/>
          <w:sz w:val="20"/>
          <w:szCs w:val="20"/>
          <w:highlight w:val="yellow"/>
        </w:rPr>
      </w:pPr>
      <w:r w:rsidRPr="004C0F3D">
        <w:rPr>
          <w:rFonts w:ascii="Arial" w:hAnsi="Arial" w:cs="Arial"/>
          <w:color w:val="FF0000"/>
          <w:sz w:val="20"/>
          <w:szCs w:val="20"/>
          <w:highlight w:val="yellow"/>
          <w:lang w:val="en-US"/>
        </w:rPr>
        <w:t>FFS on details]</w:t>
      </w:r>
    </w:p>
    <w:p w14:paraId="4799D114" w14:textId="77777777" w:rsidR="004C0F3D" w:rsidRPr="001F6A27" w:rsidRDefault="004C0F3D" w:rsidP="004C0F3D">
      <w:pPr>
        <w:pStyle w:val="ListParagraph"/>
        <w:ind w:left="1080"/>
        <w:rPr>
          <w:rFonts w:ascii="Arial" w:hAnsi="Arial" w:cs="Arial"/>
          <w:sz w:val="20"/>
          <w:szCs w:val="20"/>
          <w:lang w:val="en-GB" w:eastAsia="ja-JP"/>
        </w:rPr>
      </w:pPr>
    </w:p>
    <w:p w14:paraId="12F7B4DC" w14:textId="43E22820" w:rsidR="0069216A" w:rsidRDefault="0069216A" w:rsidP="0069216A">
      <w:pPr>
        <w:pStyle w:val="ListParagraph"/>
        <w:ind w:left="0"/>
        <w:rPr>
          <w:rFonts w:ascii="Arial" w:hAnsi="Arial" w:cs="Arial"/>
          <w:sz w:val="20"/>
          <w:szCs w:val="20"/>
          <w:lang w:val="en-GB" w:eastAsia="ja-JP"/>
        </w:rPr>
      </w:pPr>
    </w:p>
    <w:p w14:paraId="562A230C" w14:textId="77777777" w:rsidR="0069216A" w:rsidRPr="008238E9" w:rsidRDefault="0069216A" w:rsidP="0069216A">
      <w:pPr>
        <w:pStyle w:val="ListParagraph"/>
        <w:ind w:left="0"/>
        <w:rPr>
          <w:rFonts w:ascii="Arial" w:hAnsi="Arial" w:cs="Arial"/>
          <w:sz w:val="20"/>
          <w:szCs w:val="20"/>
          <w:lang w:val="en-GB" w:eastAsia="ja-JP"/>
        </w:rPr>
      </w:pPr>
    </w:p>
    <w:p w14:paraId="4FD87E04" w14:textId="21BF7F91" w:rsidR="005252BA" w:rsidRDefault="005252BA" w:rsidP="005252BA">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378FE51B" w14:textId="5DD4C40C" w:rsidR="00892972" w:rsidRDefault="00892972" w:rsidP="00892972">
      <w:pPr>
        <w:rPr>
          <w:rFonts w:cs="Arial"/>
          <w:szCs w:val="20"/>
          <w:lang w:val="en-GB" w:eastAsia="ja-JP"/>
        </w:rPr>
      </w:pPr>
      <w:r w:rsidRPr="008656F8">
        <w:rPr>
          <w:rFonts w:cs="Arial"/>
          <w:szCs w:val="20"/>
          <w:lang w:val="en-GB" w:eastAsia="ja-JP"/>
        </w:rPr>
        <w:t xml:space="preserve">Please </w:t>
      </w:r>
      <w:r>
        <w:rPr>
          <w:rFonts w:cs="Arial"/>
          <w:szCs w:val="20"/>
          <w:lang w:val="en-GB" w:eastAsia="ja-JP"/>
        </w:rPr>
        <w:t xml:space="preserve">indicate if there is a suggestion for improvement of the proposal above. </w:t>
      </w:r>
    </w:p>
    <w:p w14:paraId="2655135A" w14:textId="77777777" w:rsidR="00892972" w:rsidRDefault="00892972" w:rsidP="00892972">
      <w:pPr>
        <w:rPr>
          <w:lang w:val="en-GB" w:eastAsia="ja-JP"/>
        </w:rPr>
      </w:pPr>
      <w:r>
        <w:rPr>
          <w:rFonts w:cs="Arial"/>
          <w:szCs w:val="20"/>
          <w:lang w:val="en-GB" w:eastAsia="ja-JP"/>
        </w:rPr>
        <w:t>Please review Moderator feedback</w:t>
      </w:r>
      <w:r>
        <w:rPr>
          <w:lang w:val="en-GB" w:eastAsia="ja-JP"/>
        </w:rPr>
        <w:t xml:space="preserve"> for Initial discussions.</w:t>
      </w:r>
    </w:p>
    <w:p w14:paraId="28D435AB" w14:textId="17203E89" w:rsidR="00892972" w:rsidRDefault="00892972" w:rsidP="00892972">
      <w:pPr>
        <w:rPr>
          <w:lang w:val="en-GB" w:eastAsia="ja-JP"/>
        </w:rPr>
      </w:pPr>
      <w:r>
        <w:rPr>
          <w:lang w:val="en-GB" w:eastAsia="ja-JP"/>
        </w:rPr>
        <w:t xml:space="preserve">Moderator recommends to </w:t>
      </w:r>
      <w:r w:rsidRPr="00874BC0">
        <w:rPr>
          <w:b/>
          <w:bCs/>
          <w:lang w:val="en-GB" w:eastAsia="ja-JP"/>
        </w:rPr>
        <w:t xml:space="preserve">down-prioritize </w:t>
      </w:r>
      <w:r w:rsidR="004427BA">
        <w:rPr>
          <w:b/>
          <w:bCs/>
          <w:lang w:val="en-GB" w:eastAsia="ja-JP"/>
        </w:rPr>
        <w:t>Alt. 3 in P2-4-3</w:t>
      </w:r>
      <w:r>
        <w:rPr>
          <w:lang w:val="en-GB" w:eastAsia="ja-JP"/>
        </w:rPr>
        <w:t>.</w:t>
      </w:r>
    </w:p>
    <w:p w14:paraId="6EF7C23A" w14:textId="77777777" w:rsidR="005252BA" w:rsidRPr="008656F8" w:rsidRDefault="005252BA" w:rsidP="005252BA">
      <w:pPr>
        <w:rPr>
          <w:rFonts w:cs="Arial"/>
          <w:szCs w:val="20"/>
          <w:lang w:val="en-GB" w:eastAsia="ja-JP"/>
        </w:rPr>
      </w:pPr>
    </w:p>
    <w:p w14:paraId="31E32CFF" w14:textId="77777777" w:rsidR="005252BA" w:rsidRPr="008656F8" w:rsidRDefault="005252BA" w:rsidP="005252BA">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5252BA" w:rsidRPr="00313E98" w14:paraId="6485CC8F" w14:textId="77777777" w:rsidTr="00662A53">
        <w:tc>
          <w:tcPr>
            <w:tcW w:w="1661" w:type="dxa"/>
            <w:shd w:val="clear" w:color="auto" w:fill="A8D08D" w:themeFill="accent6" w:themeFillTint="99"/>
          </w:tcPr>
          <w:p w14:paraId="73420B46"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7B77810" w14:textId="77777777" w:rsidR="005252BA" w:rsidRPr="00313E98" w:rsidRDefault="005252BA"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252BA" w:rsidRPr="00313E98" w14:paraId="07CB8BEE" w14:textId="77777777" w:rsidTr="00662A53">
        <w:tc>
          <w:tcPr>
            <w:tcW w:w="1661" w:type="dxa"/>
          </w:tcPr>
          <w:p w14:paraId="7C05867A" w14:textId="40F0B5FB" w:rsidR="005252BA" w:rsidRPr="00313E98" w:rsidRDefault="00CA33DF"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7B04F22C" w14:textId="0B270267" w:rsidR="005252BA" w:rsidRPr="002426B1" w:rsidRDefault="00CA33DF" w:rsidP="00851278">
            <w:pPr>
              <w:rPr>
                <w:rFonts w:ascii="Times New Roman" w:hAnsi="Times New Roman" w:cs="Times New Roman"/>
                <w:szCs w:val="18"/>
                <w:lang w:eastAsia="ja-JP"/>
              </w:rPr>
            </w:pPr>
            <w:r w:rsidRPr="002426B1">
              <w:rPr>
                <w:rFonts w:ascii="Times New Roman" w:hAnsi="Times New Roman" w:cs="Times New Roman"/>
                <w:szCs w:val="18"/>
                <w:lang w:eastAsia="ja-JP"/>
              </w:rPr>
              <w:t xml:space="preserve">We support the proposals 2-4-1, 2-4-2. For the proposal 2-4-3 we suggest </w:t>
            </w:r>
            <w:r w:rsidR="00116934" w:rsidRPr="002426B1">
              <w:rPr>
                <w:rFonts w:ascii="Times New Roman" w:hAnsi="Times New Roman" w:cs="Times New Roman"/>
                <w:szCs w:val="18"/>
                <w:lang w:eastAsia="ja-JP"/>
              </w:rPr>
              <w:t>having</w:t>
            </w:r>
            <w:r w:rsidRPr="002426B1">
              <w:rPr>
                <w:rFonts w:ascii="Times New Roman" w:hAnsi="Times New Roman" w:cs="Times New Roman"/>
                <w:szCs w:val="18"/>
                <w:lang w:eastAsia="ja-JP"/>
              </w:rPr>
              <w:t xml:space="preserve"> all three Alts </w:t>
            </w:r>
            <w:proofErr w:type="gramStart"/>
            <w:r w:rsidRPr="002426B1">
              <w:rPr>
                <w:rFonts w:ascii="Times New Roman" w:hAnsi="Times New Roman" w:cs="Times New Roman"/>
                <w:szCs w:val="18"/>
                <w:lang w:eastAsia="ja-JP"/>
              </w:rPr>
              <w:t>at the moment</w:t>
            </w:r>
            <w:proofErr w:type="gramEnd"/>
            <w:r w:rsidRPr="002426B1">
              <w:rPr>
                <w:rFonts w:ascii="Times New Roman" w:hAnsi="Times New Roman" w:cs="Times New Roman"/>
                <w:szCs w:val="18"/>
                <w:lang w:eastAsia="ja-JP"/>
              </w:rPr>
              <w:t xml:space="preserve">. There are benefits from using Alt3 as it </w:t>
            </w:r>
            <w:r w:rsidR="00116934" w:rsidRPr="002426B1">
              <w:rPr>
                <w:rFonts w:ascii="Times New Roman" w:hAnsi="Times New Roman" w:cs="Times New Roman"/>
                <w:szCs w:val="18"/>
                <w:lang w:eastAsia="ja-JP"/>
              </w:rPr>
              <w:t>requires</w:t>
            </w:r>
            <w:r w:rsidRPr="002426B1">
              <w:rPr>
                <w:rFonts w:ascii="Times New Roman" w:hAnsi="Times New Roman" w:cs="Times New Roman"/>
                <w:szCs w:val="18"/>
                <w:lang w:eastAsia="ja-JP"/>
              </w:rPr>
              <w:t xml:space="preserve"> </w:t>
            </w:r>
            <w:proofErr w:type="gramStart"/>
            <w:r w:rsidRPr="002426B1">
              <w:rPr>
                <w:rFonts w:ascii="Times New Roman" w:hAnsi="Times New Roman" w:cs="Times New Roman"/>
                <w:szCs w:val="18"/>
                <w:lang w:eastAsia="ja-JP"/>
              </w:rPr>
              <w:t>less</w:t>
            </w:r>
            <w:proofErr w:type="gramEnd"/>
            <w:r w:rsidRPr="002426B1">
              <w:rPr>
                <w:rFonts w:ascii="Times New Roman" w:hAnsi="Times New Roman" w:cs="Times New Roman"/>
                <w:szCs w:val="18"/>
                <w:lang w:eastAsia="ja-JP"/>
              </w:rPr>
              <w:t xml:space="preserve"> editorial changes to spec</w:t>
            </w:r>
            <w:r w:rsidR="003E3588" w:rsidRPr="002426B1">
              <w:rPr>
                <w:rFonts w:ascii="Times New Roman" w:hAnsi="Times New Roman" w:cs="Times New Roman"/>
                <w:szCs w:val="18"/>
                <w:lang w:eastAsia="ja-JP"/>
              </w:rPr>
              <w:t>s</w:t>
            </w:r>
            <w:r w:rsidRPr="002426B1">
              <w:rPr>
                <w:rFonts w:ascii="Times New Roman" w:hAnsi="Times New Roman" w:cs="Times New Roman"/>
                <w:szCs w:val="18"/>
                <w:lang w:eastAsia="ja-JP"/>
              </w:rPr>
              <w:t xml:space="preserve"> if we consider the same CG-UCI but with different fields depending on the band (</w:t>
            </w:r>
            <w:r w:rsidR="003E3588" w:rsidRPr="002426B1">
              <w:rPr>
                <w:rFonts w:ascii="Times New Roman" w:hAnsi="Times New Roman" w:cs="Times New Roman"/>
                <w:szCs w:val="18"/>
                <w:lang w:eastAsia="ja-JP"/>
              </w:rPr>
              <w:t>licensed</w:t>
            </w:r>
            <w:r w:rsidRPr="002426B1">
              <w:rPr>
                <w:rFonts w:ascii="Times New Roman" w:hAnsi="Times New Roman" w:cs="Times New Roman"/>
                <w:szCs w:val="18"/>
                <w:lang w:eastAsia="ja-JP"/>
              </w:rPr>
              <w:t>/unlicensed)</w:t>
            </w:r>
            <w:r w:rsidR="002426B1" w:rsidRPr="002426B1">
              <w:rPr>
                <w:rFonts w:ascii="Times New Roman" w:hAnsi="Times New Roman" w:cs="Times New Roman"/>
                <w:szCs w:val="18"/>
                <w:lang w:eastAsia="ja-JP"/>
              </w:rPr>
              <w:t>.</w:t>
            </w:r>
          </w:p>
        </w:tc>
      </w:tr>
      <w:tr w:rsidR="005252BA" w:rsidRPr="00313E98" w14:paraId="23736ACA" w14:textId="77777777" w:rsidTr="00662A53">
        <w:tc>
          <w:tcPr>
            <w:tcW w:w="1661" w:type="dxa"/>
          </w:tcPr>
          <w:p w14:paraId="26C3EC60" w14:textId="3098EFAE" w:rsidR="005252BA"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968" w:type="dxa"/>
          </w:tcPr>
          <w:p w14:paraId="454FDA38" w14:textId="07CEFA9A" w:rsidR="00D72577" w:rsidRPr="00D72577" w:rsidRDefault="00D72577" w:rsidP="00851278">
            <w:pPr>
              <w:rPr>
                <w:rFonts w:ascii="Times New Roman" w:hAnsi="Times New Roman" w:cs="Times New Roman"/>
                <w:szCs w:val="18"/>
                <w:lang w:eastAsia="ja-JP"/>
              </w:rPr>
            </w:pPr>
            <w:r w:rsidRPr="002426B1">
              <w:rPr>
                <w:rFonts w:ascii="Times New Roman" w:hAnsi="Times New Roman" w:cs="Times New Roman"/>
                <w:szCs w:val="18"/>
                <w:lang w:eastAsia="ja-JP"/>
              </w:rPr>
              <w:t>We support the proposals 2-4-1, 2-4-2.</w:t>
            </w:r>
            <w:r>
              <w:rPr>
                <w:rFonts w:ascii="Times New Roman" w:hAnsi="Times New Roman" w:cs="Times New Roman"/>
                <w:szCs w:val="18"/>
                <w:lang w:eastAsia="ja-JP"/>
              </w:rPr>
              <w:t xml:space="preserve"> </w:t>
            </w:r>
            <w:r w:rsidRPr="002426B1">
              <w:rPr>
                <w:rFonts w:ascii="Times New Roman" w:hAnsi="Times New Roman" w:cs="Times New Roman"/>
                <w:szCs w:val="18"/>
                <w:lang w:eastAsia="ja-JP"/>
              </w:rPr>
              <w:t>For proposal 2-4-3</w:t>
            </w:r>
            <w:r>
              <w:rPr>
                <w:rFonts w:ascii="Times New Roman" w:hAnsi="Times New Roman" w:cs="Times New Roman"/>
                <w:szCs w:val="18"/>
                <w:lang w:eastAsia="ja-JP"/>
              </w:rPr>
              <w:t xml:space="preserve">, we are fine with the moderator recommendation to down-prioritize Alt.3. </w:t>
            </w:r>
          </w:p>
        </w:tc>
      </w:tr>
      <w:tr w:rsidR="005252BA" w:rsidRPr="00313E98" w14:paraId="745995EB" w14:textId="77777777" w:rsidTr="00662A53">
        <w:tc>
          <w:tcPr>
            <w:tcW w:w="1661" w:type="dxa"/>
          </w:tcPr>
          <w:p w14:paraId="1DD4960F" w14:textId="581BC6C0" w:rsidR="005252BA" w:rsidRPr="00F310D5" w:rsidRDefault="00F310D5"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2A0DC28A" w14:textId="77777777" w:rsidR="005252BA" w:rsidRPr="00F310D5" w:rsidRDefault="00F310D5" w:rsidP="00851278">
            <w:pPr>
              <w:rPr>
                <w:rFonts w:ascii="Times New Roman" w:eastAsia="DengXian" w:hAnsi="Times New Roman" w:cs="Times New Roman"/>
                <w:szCs w:val="18"/>
                <w:lang w:eastAsia="zh-CN"/>
              </w:rPr>
            </w:pPr>
            <w:r w:rsidRPr="00F310D5">
              <w:rPr>
                <w:rFonts w:ascii="Times New Roman" w:eastAsia="DengXian" w:hAnsi="Times New Roman" w:cs="Times New Roman" w:hint="eastAsia"/>
                <w:szCs w:val="18"/>
                <w:lang w:eastAsia="zh-CN"/>
              </w:rPr>
              <w:t>W</w:t>
            </w:r>
            <w:r w:rsidRPr="00F310D5">
              <w:rPr>
                <w:rFonts w:ascii="Times New Roman" w:eastAsia="DengXian" w:hAnsi="Times New Roman" w:cs="Times New Roman"/>
                <w:szCs w:val="18"/>
                <w:lang w:eastAsia="zh-CN"/>
              </w:rPr>
              <w:t>e support Proposal 2-4-1 and 2-4-2.</w:t>
            </w:r>
          </w:p>
          <w:p w14:paraId="7F8D8CA5" w14:textId="5E812CBC" w:rsidR="00F310D5" w:rsidRPr="00F310D5" w:rsidRDefault="00F310D5" w:rsidP="00851278">
            <w:pPr>
              <w:rPr>
                <w:rFonts w:ascii="Times New Roman" w:eastAsia="DengXian" w:hAnsi="Times New Roman" w:cs="Times New Roman"/>
                <w:b/>
                <w:bCs/>
                <w:szCs w:val="18"/>
                <w:lang w:eastAsia="zh-CN"/>
              </w:rPr>
            </w:pPr>
            <w:r w:rsidRPr="00F310D5">
              <w:rPr>
                <w:rFonts w:ascii="Times New Roman" w:eastAsia="DengXian" w:hAnsi="Times New Roman" w:cs="Times New Roman" w:hint="eastAsia"/>
                <w:szCs w:val="18"/>
                <w:lang w:eastAsia="zh-CN"/>
              </w:rPr>
              <w:t>F</w:t>
            </w:r>
            <w:r w:rsidRPr="00F310D5">
              <w:rPr>
                <w:rFonts w:ascii="Times New Roman" w:eastAsia="DengXian" w:hAnsi="Times New Roman" w:cs="Times New Roman"/>
                <w:szCs w:val="18"/>
                <w:lang w:eastAsia="zh-CN"/>
              </w:rPr>
              <w:t>or Proposal 2-4-3, moderator recommendation to down-prioritize Alt.3</w:t>
            </w:r>
            <w:r>
              <w:rPr>
                <w:rFonts w:ascii="Times New Roman" w:eastAsia="DengXian" w:hAnsi="Times New Roman" w:cs="Times New Roman"/>
                <w:szCs w:val="18"/>
                <w:lang w:eastAsia="zh-CN"/>
              </w:rPr>
              <w:t xml:space="preserve"> is fine for us.</w:t>
            </w:r>
          </w:p>
        </w:tc>
      </w:tr>
      <w:tr w:rsidR="00C20E44" w:rsidRPr="00313E98" w14:paraId="0BD70197" w14:textId="77777777" w:rsidTr="00662A53">
        <w:tc>
          <w:tcPr>
            <w:tcW w:w="1661" w:type="dxa"/>
          </w:tcPr>
          <w:p w14:paraId="2BD93B81" w14:textId="05348385" w:rsidR="00C20E44" w:rsidRPr="00313E98" w:rsidRDefault="00C20E44" w:rsidP="00C20E44">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47CC8354" w14:textId="4AA625E9" w:rsidR="00C20E44" w:rsidRPr="00313E98" w:rsidRDefault="00C20E44" w:rsidP="00C20E44">
            <w:pPr>
              <w:rPr>
                <w:rFonts w:ascii="Times New Roman" w:hAnsi="Times New Roman" w:cs="Times New Roman"/>
                <w:b/>
                <w:bCs/>
                <w:szCs w:val="18"/>
                <w:lang w:eastAsia="ja-JP"/>
              </w:rPr>
            </w:pPr>
            <w:r w:rsidRPr="00251095">
              <w:rPr>
                <w:rFonts w:ascii="Times New Roman" w:eastAsia="DengXian" w:hAnsi="Times New Roman" w:cs="Times New Roman"/>
                <w:szCs w:val="18"/>
                <w:lang w:eastAsia="zh-CN"/>
              </w:rPr>
              <w:t>We support Proposals 2-4-1 and 2-4-2 and agree to down-</w:t>
            </w:r>
            <w:r w:rsidRPr="00F310D5">
              <w:rPr>
                <w:rFonts w:ascii="Times New Roman" w:eastAsia="DengXian" w:hAnsi="Times New Roman" w:cs="Times New Roman"/>
                <w:szCs w:val="18"/>
                <w:lang w:eastAsia="zh-CN"/>
              </w:rPr>
              <w:t xml:space="preserve"> prioritize</w:t>
            </w:r>
            <w:r>
              <w:rPr>
                <w:rFonts w:ascii="Times New Roman" w:eastAsia="DengXian" w:hAnsi="Times New Roman" w:cs="Times New Roman"/>
                <w:szCs w:val="18"/>
                <w:lang w:eastAsia="zh-CN"/>
              </w:rPr>
              <w:t xml:space="preserve"> Alt.3.</w:t>
            </w:r>
          </w:p>
        </w:tc>
      </w:tr>
      <w:tr w:rsidR="004E67E2" w:rsidRPr="00313E98" w14:paraId="652C58C3" w14:textId="77777777" w:rsidTr="00662A53">
        <w:tc>
          <w:tcPr>
            <w:tcW w:w="1661" w:type="dxa"/>
          </w:tcPr>
          <w:p w14:paraId="5264A9B0" w14:textId="7DF5B227"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lastRenderedPageBreak/>
              <w:t>LG</w:t>
            </w:r>
          </w:p>
        </w:tc>
        <w:tc>
          <w:tcPr>
            <w:tcW w:w="7968" w:type="dxa"/>
          </w:tcPr>
          <w:p w14:paraId="7ACEA8BD" w14:textId="55C07209"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Cs/>
                <w:szCs w:val="18"/>
                <w:lang w:eastAsia="ko-KR"/>
              </w:rPr>
              <w:t xml:space="preserve">We support the </w:t>
            </w:r>
            <w:r>
              <w:rPr>
                <w:rFonts w:ascii="Times New Roman" w:eastAsia="Malgun Gothic" w:hAnsi="Times New Roman" w:cs="Times New Roman"/>
                <w:bCs/>
                <w:szCs w:val="18"/>
                <w:lang w:eastAsia="ko-KR"/>
              </w:rPr>
              <w:t>proposal</w:t>
            </w:r>
            <w:r>
              <w:rPr>
                <w:rFonts w:ascii="Times New Roman" w:eastAsia="Malgun Gothic" w:hAnsi="Times New Roman" w:cs="Times New Roman" w:hint="eastAsia"/>
                <w:bCs/>
                <w:szCs w:val="18"/>
                <w:lang w:eastAsia="ko-KR"/>
              </w:rPr>
              <w:t xml:space="preserve"> </w:t>
            </w:r>
            <w:r>
              <w:rPr>
                <w:rFonts w:ascii="Times New Roman" w:eastAsia="Malgun Gothic" w:hAnsi="Times New Roman" w:cs="Times New Roman"/>
                <w:bCs/>
                <w:szCs w:val="18"/>
                <w:lang w:eastAsia="ko-KR"/>
              </w:rPr>
              <w:t xml:space="preserve">2-4-1 and 2-4-2. For proposal 2-4-3, we prefer to discuss whether to support the UCI for NR-U. Since Alt. 1 and Alt. 2 would have no difference in terms of specification if it is not supported for NR-U. </w:t>
            </w:r>
          </w:p>
        </w:tc>
      </w:tr>
      <w:tr w:rsidR="001F36D0" w:rsidRPr="00313E98" w14:paraId="491C4E48" w14:textId="77777777" w:rsidTr="00662A53">
        <w:tc>
          <w:tcPr>
            <w:tcW w:w="1661" w:type="dxa"/>
          </w:tcPr>
          <w:p w14:paraId="715625A6" w14:textId="1A7B5C6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10EF5854" w14:textId="0993B621" w:rsidR="001F36D0" w:rsidRPr="00313E98" w:rsidRDefault="001F36D0" w:rsidP="001F36D0">
            <w:pPr>
              <w:rPr>
                <w:rFonts w:ascii="Times New Roman" w:hAnsi="Times New Roman" w:cs="Times New Roman"/>
                <w:b/>
                <w:bCs/>
                <w:szCs w:val="18"/>
                <w:lang w:eastAsia="ja-JP"/>
              </w:rPr>
            </w:pPr>
            <w:r>
              <w:rPr>
                <w:rFonts w:ascii="Times New Roman" w:hAnsi="Times New Roman" w:cs="Times New Roman"/>
                <w:szCs w:val="18"/>
                <w:lang w:eastAsia="ja-JP"/>
              </w:rPr>
              <w:t>We support Proposal 2-4-1, 2-4-2 and 2-4-3. We also support to down-prioritize Alt. 3 in Proposal 2-4-3.</w:t>
            </w:r>
          </w:p>
        </w:tc>
      </w:tr>
      <w:tr w:rsidR="00430423" w:rsidRPr="00313E98" w14:paraId="00A1EB48" w14:textId="77777777" w:rsidTr="00662A53">
        <w:tc>
          <w:tcPr>
            <w:tcW w:w="1661" w:type="dxa"/>
          </w:tcPr>
          <w:p w14:paraId="3D1C3FAA"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7FC34102" w14:textId="77777777" w:rsidR="00430423" w:rsidRPr="00880DC7" w:rsidRDefault="00430423" w:rsidP="00851278">
            <w:pPr>
              <w:rPr>
                <w:rFonts w:ascii="Times New Roman" w:hAnsi="Times New Roman" w:cs="Times New Roman"/>
                <w:bCs/>
                <w:szCs w:val="18"/>
                <w:lang w:eastAsia="ja-JP"/>
              </w:rPr>
            </w:pPr>
            <w:r w:rsidRPr="00880DC7">
              <w:rPr>
                <w:rFonts w:ascii="Times New Roman" w:hAnsi="Times New Roman" w:cs="Times New Roman"/>
                <w:bCs/>
                <w:szCs w:val="18"/>
                <w:lang w:eastAsia="ja-JP"/>
              </w:rPr>
              <w:t>Ok for proposal 2-4-1, 2-4-2 and 2-4-3.</w:t>
            </w:r>
          </w:p>
        </w:tc>
      </w:tr>
      <w:tr w:rsidR="004E67E2" w:rsidRPr="00313E98" w14:paraId="408656D1" w14:textId="77777777" w:rsidTr="00662A53">
        <w:tc>
          <w:tcPr>
            <w:tcW w:w="1661" w:type="dxa"/>
          </w:tcPr>
          <w:p w14:paraId="5DF3E9BC" w14:textId="3BF5E1BF" w:rsidR="004E67E2" w:rsidRPr="00C521D3" w:rsidRDefault="00C521D3" w:rsidP="004E67E2">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 xml:space="preserve">TE, </w:t>
            </w:r>
            <w:proofErr w:type="spellStart"/>
            <w:r>
              <w:rPr>
                <w:rFonts w:ascii="Times New Roman" w:eastAsia="DengXian" w:hAnsi="Times New Roman" w:cs="Times New Roman"/>
                <w:b/>
                <w:bCs/>
                <w:szCs w:val="18"/>
                <w:lang w:eastAsia="zh-CN"/>
              </w:rPr>
              <w:t>Sanchips</w:t>
            </w:r>
            <w:proofErr w:type="spellEnd"/>
          </w:p>
        </w:tc>
        <w:tc>
          <w:tcPr>
            <w:tcW w:w="7968" w:type="dxa"/>
          </w:tcPr>
          <w:p w14:paraId="6E88D98E" w14:textId="77777777" w:rsidR="00C521D3" w:rsidRPr="00DC60E1" w:rsidRDefault="00C521D3" w:rsidP="00C521D3">
            <w:pPr>
              <w:rPr>
                <w:rFonts w:ascii="Times New Roman" w:hAnsi="Times New Roman" w:cs="Times New Roman"/>
                <w:szCs w:val="18"/>
                <w:lang w:eastAsia="ja-JP"/>
              </w:rPr>
            </w:pPr>
            <w:r w:rsidRPr="00DC60E1">
              <w:rPr>
                <w:rFonts w:ascii="Times New Roman" w:hAnsi="Times New Roman" w:cs="Times New Roman"/>
                <w:szCs w:val="18"/>
                <w:lang w:eastAsia="ja-JP"/>
              </w:rPr>
              <w:t>For Proposal 2</w:t>
            </w:r>
            <w:r>
              <w:rPr>
                <w:rFonts w:ascii="Times New Roman" w:hAnsi="Times New Roman" w:cs="Times New Roman"/>
                <w:szCs w:val="18"/>
                <w:lang w:eastAsia="ja-JP"/>
              </w:rPr>
              <w:t>-4-1,</w:t>
            </w:r>
            <w:r w:rsidRPr="00DC60E1">
              <w:rPr>
                <w:rFonts w:ascii="Times New Roman" w:hAnsi="Times New Roman" w:cs="Times New Roman"/>
                <w:szCs w:val="18"/>
                <w:lang w:eastAsia="ja-JP"/>
              </w:rPr>
              <w:t xml:space="preserve"> </w:t>
            </w:r>
            <w:r>
              <w:rPr>
                <w:rFonts w:ascii="Times New Roman" w:hAnsi="Times New Roman" w:cs="Times New Roman"/>
                <w:szCs w:val="18"/>
                <w:lang w:eastAsia="ja-JP"/>
              </w:rPr>
              <w:t>I</w:t>
            </w:r>
            <w:r w:rsidRPr="00DC60E1">
              <w:rPr>
                <w:rFonts w:ascii="Times New Roman" w:hAnsi="Times New Roman" w:cs="Times New Roman"/>
                <w:szCs w:val="18"/>
                <w:lang w:eastAsia="ja-JP"/>
              </w:rPr>
              <w:t xml:space="preserve"> respect </w:t>
            </w:r>
            <w:proofErr w:type="gramStart"/>
            <w:r w:rsidRPr="00DC60E1">
              <w:rPr>
                <w:rFonts w:ascii="Times New Roman" w:hAnsi="Times New Roman" w:cs="Times New Roman"/>
                <w:szCs w:val="18"/>
                <w:lang w:eastAsia="ja-JP"/>
              </w:rPr>
              <w:t>the majority of</w:t>
            </w:r>
            <w:proofErr w:type="gramEnd"/>
            <w:r w:rsidRPr="00DC60E1">
              <w:rPr>
                <w:rFonts w:ascii="Times New Roman" w:hAnsi="Times New Roman" w:cs="Times New Roman"/>
                <w:szCs w:val="18"/>
                <w:lang w:eastAsia="ja-JP"/>
              </w:rPr>
              <w:t xml:space="preserve"> views. And the </w:t>
            </w:r>
            <w:r>
              <w:rPr>
                <w:rFonts w:ascii="Times New Roman" w:hAnsi="Times New Roman" w:cs="Times New Roman"/>
                <w:szCs w:val="18"/>
                <w:lang w:eastAsia="ja-JP"/>
              </w:rPr>
              <w:t>following</w:t>
            </w:r>
            <w:r w:rsidRPr="00DC60E1">
              <w:rPr>
                <w:rFonts w:ascii="Times New Roman" w:hAnsi="Times New Roman" w:cs="Times New Roman"/>
                <w:szCs w:val="18"/>
                <w:lang w:eastAsia="ja-JP"/>
              </w:rPr>
              <w:t xml:space="preserve"> FFS is worthy consideration.</w:t>
            </w:r>
          </w:p>
          <w:p w14:paraId="130F1B71" w14:textId="77777777" w:rsidR="00C521D3" w:rsidRDefault="00C521D3" w:rsidP="00C521D3">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459C8575" w14:textId="77777777" w:rsidR="00C521D3" w:rsidRDefault="00C521D3" w:rsidP="00C521D3">
            <w:pPr>
              <w:pStyle w:val="ListParagraph"/>
              <w:numPr>
                <w:ilvl w:val="1"/>
                <w:numId w:val="43"/>
              </w:numPr>
              <w:rPr>
                <w:rFonts w:ascii="Arial" w:hAnsi="Arial" w:cs="Arial"/>
                <w:color w:val="FF0000"/>
                <w:sz w:val="20"/>
                <w:szCs w:val="20"/>
                <w:lang w:val="en-US"/>
              </w:rPr>
            </w:pPr>
            <w:r w:rsidRPr="00115AB2">
              <w:rPr>
                <w:rFonts w:ascii="Arial" w:hAnsi="Arial" w:cs="Arial"/>
                <w:color w:val="FF0000"/>
                <w:sz w:val="20"/>
                <w:szCs w:val="20"/>
                <w:lang w:val="en-US"/>
              </w:rPr>
              <w:t xml:space="preserve">FFS handling </w:t>
            </w:r>
            <w:r>
              <w:rPr>
                <w:rFonts w:ascii="Arial" w:hAnsi="Arial" w:cs="Arial"/>
                <w:color w:val="FF0000"/>
                <w:sz w:val="20"/>
                <w:szCs w:val="20"/>
                <w:lang w:val="en-US"/>
              </w:rPr>
              <w:t xml:space="preserve">the case of UCI transmission </w:t>
            </w:r>
            <w:r w:rsidRPr="00115AB2">
              <w:rPr>
                <w:rFonts w:ascii="Arial" w:hAnsi="Arial" w:cs="Arial"/>
                <w:color w:val="FF0000"/>
                <w:sz w:val="20"/>
                <w:szCs w:val="20"/>
                <w:lang w:val="en-US"/>
              </w:rPr>
              <w:t>when CG PUSCH carrying UCI is skipped or invalid.</w:t>
            </w:r>
          </w:p>
          <w:p w14:paraId="20B8B751" w14:textId="77777777" w:rsidR="00C521D3" w:rsidRPr="00115AB2" w:rsidRDefault="00C521D3" w:rsidP="00C521D3">
            <w:pPr>
              <w:pStyle w:val="ListParagraph"/>
              <w:ind w:left="1080"/>
              <w:rPr>
                <w:rFonts w:ascii="Arial" w:hAnsi="Arial" w:cs="Arial"/>
                <w:color w:val="FF0000"/>
                <w:sz w:val="20"/>
                <w:szCs w:val="20"/>
                <w:lang w:val="en-US"/>
              </w:rPr>
            </w:pPr>
          </w:p>
          <w:p w14:paraId="715AB95F" w14:textId="695D61C9" w:rsidR="004E67E2" w:rsidRPr="00313E98" w:rsidRDefault="00C521D3" w:rsidP="00C521D3">
            <w:pPr>
              <w:rPr>
                <w:rFonts w:ascii="Times New Roman" w:hAnsi="Times New Roman" w:cs="Times New Roman"/>
                <w:b/>
                <w:bCs/>
                <w:szCs w:val="18"/>
                <w:lang w:eastAsia="ja-JP"/>
              </w:rPr>
            </w:pPr>
            <w:r w:rsidRPr="00DC60E1">
              <w:rPr>
                <w:rFonts w:ascii="Times New Roman" w:hAnsi="Times New Roman" w:cs="Times New Roman"/>
                <w:szCs w:val="18"/>
                <w:lang w:eastAsia="ja-JP"/>
              </w:rPr>
              <w:t>For Proposal 2-4-3:</w:t>
            </w:r>
            <w:r>
              <w:rPr>
                <w:rFonts w:ascii="Times New Roman" w:hAnsi="Times New Roman" w:cs="Times New Roman"/>
                <w:szCs w:val="18"/>
                <w:lang w:eastAsia="ja-JP"/>
              </w:rPr>
              <w:t xml:space="preserve"> </w:t>
            </w:r>
            <w:r w:rsidRPr="00DC60E1">
              <w:rPr>
                <w:rFonts w:ascii="Times New Roman" w:hAnsi="Times New Roman" w:cs="Times New Roman"/>
                <w:szCs w:val="18"/>
                <w:lang w:eastAsia="ja-JP"/>
              </w:rPr>
              <w:t xml:space="preserve">Need to clarify </w:t>
            </w:r>
            <w:r>
              <w:rPr>
                <w:rFonts w:ascii="Times New Roman" w:hAnsi="Times New Roman" w:cs="Times New Roman"/>
                <w:szCs w:val="18"/>
                <w:lang w:eastAsia="ja-JP"/>
              </w:rPr>
              <w:t>w</w:t>
            </w:r>
            <w:r w:rsidRPr="00DC60E1">
              <w:rPr>
                <w:rFonts w:ascii="Times New Roman" w:hAnsi="Times New Roman" w:cs="Times New Roman"/>
                <w:szCs w:val="18"/>
                <w:lang w:eastAsia="ja-JP"/>
              </w:rPr>
              <w:t>hether support the UCI transmission in case of unlicensed band (</w:t>
            </w:r>
            <w:r>
              <w:rPr>
                <w:rFonts w:ascii="Times New Roman" w:hAnsi="Times New Roman" w:cs="Times New Roman"/>
                <w:szCs w:val="18"/>
                <w:lang w:eastAsia="ja-JP"/>
              </w:rPr>
              <w:t xml:space="preserve">related to </w:t>
            </w:r>
            <w:r w:rsidRPr="00DC60E1">
              <w:rPr>
                <w:rFonts w:ascii="Times New Roman" w:hAnsi="Times New Roman" w:cs="Times New Roman"/>
                <w:szCs w:val="18"/>
                <w:lang w:eastAsia="ja-JP"/>
              </w:rPr>
              <w:t>alt 2, alt 3)</w:t>
            </w:r>
          </w:p>
        </w:tc>
      </w:tr>
      <w:tr w:rsidR="00714DD8" w:rsidRPr="00313E98" w14:paraId="668B6322" w14:textId="77777777" w:rsidTr="00662A53">
        <w:tc>
          <w:tcPr>
            <w:tcW w:w="1661" w:type="dxa"/>
          </w:tcPr>
          <w:p w14:paraId="2594F7D6" w14:textId="4885F6B1" w:rsidR="00714DD8" w:rsidRDefault="00714DD8"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MediaTek</w:t>
            </w:r>
          </w:p>
        </w:tc>
        <w:tc>
          <w:tcPr>
            <w:tcW w:w="7968" w:type="dxa"/>
          </w:tcPr>
          <w:p w14:paraId="5EF48B28" w14:textId="746BD269" w:rsidR="00714DD8" w:rsidRPr="00DC60E1" w:rsidRDefault="00714DD8" w:rsidP="00C521D3">
            <w:pPr>
              <w:rPr>
                <w:rFonts w:ascii="Times New Roman" w:hAnsi="Times New Roman" w:cs="Times New Roman"/>
                <w:szCs w:val="18"/>
                <w:lang w:eastAsia="ja-JP"/>
              </w:rPr>
            </w:pPr>
            <w:r>
              <w:rPr>
                <w:rFonts w:ascii="Times New Roman" w:hAnsi="Times New Roman" w:cs="Times New Roman"/>
                <w:szCs w:val="18"/>
                <w:lang w:eastAsia="ja-JP"/>
              </w:rPr>
              <w:t>We are fine with Proposal 2-4-1, 2-4-2, and 2-4-3.</w:t>
            </w:r>
            <w:r w:rsidR="00F4526D">
              <w:rPr>
                <w:rFonts w:ascii="Times New Roman" w:hAnsi="Times New Roman" w:cs="Times New Roman"/>
                <w:szCs w:val="18"/>
                <w:lang w:eastAsia="ja-JP"/>
              </w:rPr>
              <w:t xml:space="preserve"> </w:t>
            </w:r>
          </w:p>
        </w:tc>
      </w:tr>
      <w:tr w:rsidR="00662A53" w:rsidRPr="00313E98" w14:paraId="0AD215C6" w14:textId="77777777" w:rsidTr="00662A53">
        <w:tc>
          <w:tcPr>
            <w:tcW w:w="1661" w:type="dxa"/>
          </w:tcPr>
          <w:p w14:paraId="773C6253" w14:textId="026E436A" w:rsidR="00662A53" w:rsidRDefault="00662A5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968" w:type="dxa"/>
          </w:tcPr>
          <w:p w14:paraId="62950AF4" w14:textId="7F719494" w:rsidR="00662A53" w:rsidRPr="00662A53" w:rsidRDefault="00662A53" w:rsidP="00C521D3">
            <w:pPr>
              <w:rPr>
                <w:rFonts w:ascii="Times New Roman" w:hAnsi="Times New Roman" w:cs="Times New Roman"/>
                <w:szCs w:val="18"/>
                <w:lang w:eastAsia="ja-JP"/>
              </w:rPr>
            </w:pPr>
            <w:r w:rsidRPr="00662A53">
              <w:rPr>
                <w:rFonts w:ascii="Times New Roman" w:hAnsi="Times New Roman" w:cs="Times New Roman"/>
                <w:szCs w:val="18"/>
                <w:lang w:eastAsia="ja-JP"/>
              </w:rPr>
              <w:t>Fine to focus on Alt1 and Alt2.</w:t>
            </w:r>
          </w:p>
        </w:tc>
      </w:tr>
      <w:tr w:rsidR="000C1823" w:rsidRPr="00313E98" w14:paraId="14A139E5" w14:textId="77777777" w:rsidTr="00851278">
        <w:trPr>
          <w:trHeight w:val="258"/>
        </w:trPr>
        <w:tc>
          <w:tcPr>
            <w:tcW w:w="1661" w:type="dxa"/>
          </w:tcPr>
          <w:p w14:paraId="68CFDAD7" w14:textId="51A1876D" w:rsidR="000C1823" w:rsidRDefault="000C1823" w:rsidP="004E67E2">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968" w:type="dxa"/>
          </w:tcPr>
          <w:p w14:paraId="090B6152" w14:textId="21F26FB2" w:rsidR="000C1823" w:rsidRPr="00662A53" w:rsidRDefault="000C1823" w:rsidP="00C521D3">
            <w:pPr>
              <w:rPr>
                <w:rFonts w:ascii="Times New Roman" w:hAnsi="Times New Roman" w:cs="Times New Roman"/>
                <w:szCs w:val="18"/>
                <w:lang w:eastAsia="ja-JP"/>
              </w:rPr>
            </w:pPr>
            <w:r>
              <w:rPr>
                <w:rFonts w:ascii="Times New Roman" w:hAnsi="Times New Roman" w:cs="Times New Roman"/>
                <w:szCs w:val="18"/>
                <w:lang w:eastAsia="ja-JP"/>
              </w:rPr>
              <w:t>Fine to limit to Alt-1 and Alt-2</w:t>
            </w:r>
          </w:p>
        </w:tc>
      </w:tr>
      <w:tr w:rsidR="00851278" w:rsidRPr="00313E98" w14:paraId="0322A42D" w14:textId="77777777" w:rsidTr="00851278">
        <w:trPr>
          <w:trHeight w:val="186"/>
        </w:trPr>
        <w:tc>
          <w:tcPr>
            <w:tcW w:w="1661" w:type="dxa"/>
          </w:tcPr>
          <w:p w14:paraId="4D7E69A3" w14:textId="7C127075" w:rsidR="00851278" w:rsidRDefault="007F7145"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0D8215A7" w14:textId="77777777" w:rsidR="007F7145" w:rsidRDefault="007F7145" w:rsidP="007F7145">
            <w:pPr>
              <w:rPr>
                <w:rFonts w:ascii="Times New Roman" w:hAnsi="Times New Roman" w:cs="Times New Roman"/>
                <w:bCs/>
                <w:szCs w:val="18"/>
                <w:lang w:eastAsia="ja-JP"/>
              </w:rPr>
            </w:pPr>
            <w:r w:rsidRPr="00A15CE3">
              <w:rPr>
                <w:rFonts w:ascii="Times New Roman" w:hAnsi="Times New Roman" w:cs="Times New Roman"/>
                <w:bCs/>
                <w:szCs w:val="18"/>
                <w:lang w:eastAsia="ja-JP"/>
              </w:rPr>
              <w:t>We support Proposal 2-4-1 and Proposal 2-4-2</w:t>
            </w:r>
            <w:r>
              <w:rPr>
                <w:rFonts w:ascii="Times New Roman" w:hAnsi="Times New Roman" w:cs="Times New Roman"/>
                <w:bCs/>
                <w:szCs w:val="18"/>
                <w:lang w:eastAsia="ja-JP"/>
              </w:rPr>
              <w:t>.</w:t>
            </w:r>
          </w:p>
          <w:p w14:paraId="05A76D8E" w14:textId="7F8E0472" w:rsidR="00851278" w:rsidRPr="007F7145" w:rsidRDefault="007F7145" w:rsidP="007F7145">
            <w:pPr>
              <w:rPr>
                <w:rFonts w:ascii="Times New Roman" w:hAnsi="Times New Roman" w:cs="Times New Roman"/>
                <w:bCs/>
                <w:szCs w:val="18"/>
                <w:lang w:eastAsia="ja-JP"/>
              </w:rPr>
            </w:pPr>
            <w:r>
              <w:rPr>
                <w:rFonts w:ascii="Times New Roman" w:hAnsi="Times New Roman" w:cs="Times New Roman"/>
                <w:bCs/>
                <w:szCs w:val="18"/>
                <w:lang w:eastAsia="ja-JP"/>
              </w:rPr>
              <w:t>Fine</w:t>
            </w:r>
            <w:r w:rsidRPr="00A15CE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with </w:t>
            </w:r>
            <w:r w:rsidRPr="00A15CE3">
              <w:rPr>
                <w:rFonts w:ascii="Times New Roman" w:hAnsi="Times New Roman" w:cs="Times New Roman"/>
                <w:bCs/>
                <w:szCs w:val="18"/>
                <w:lang w:eastAsia="ja-JP"/>
              </w:rPr>
              <w:t>Proposal 2-4-3.</w:t>
            </w:r>
          </w:p>
        </w:tc>
      </w:tr>
      <w:tr w:rsidR="00915577" w14:paraId="7CE8EC82" w14:textId="77777777" w:rsidTr="00915577">
        <w:tc>
          <w:tcPr>
            <w:tcW w:w="1661" w:type="dxa"/>
            <w:shd w:val="clear" w:color="auto" w:fill="FFC000" w:themeFill="accent4"/>
          </w:tcPr>
          <w:p w14:paraId="623E87B2" w14:textId="77777777" w:rsidR="00915577" w:rsidRDefault="00915577" w:rsidP="003A66F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13E89FBE" w14:textId="77777777" w:rsidR="00915577" w:rsidRPr="00734BE3" w:rsidRDefault="00915577" w:rsidP="003A66F3">
            <w:pPr>
              <w:rPr>
                <w:rFonts w:ascii="Times New Roman" w:hAnsi="Times New Roman" w:cs="Times New Roman"/>
                <w:b/>
                <w:bCs/>
                <w:szCs w:val="18"/>
                <w:lang w:eastAsia="ja-JP"/>
              </w:rPr>
            </w:pPr>
            <w:r w:rsidRPr="00734BE3">
              <w:rPr>
                <w:rFonts w:ascii="Times New Roman" w:hAnsi="Times New Roman" w:cs="Times New Roman"/>
                <w:b/>
                <w:bCs/>
                <w:szCs w:val="18"/>
                <w:highlight w:val="cyan"/>
                <w:lang w:eastAsia="ja-JP"/>
              </w:rPr>
              <w:t>Summary of views:</w:t>
            </w:r>
          </w:p>
          <w:p w14:paraId="5E44FAF6"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Pr>
                <w:rFonts w:ascii="Times New Roman" w:hAnsi="Times New Roman" w:cs="Times New Roman"/>
                <w:szCs w:val="18"/>
                <w:lang w:val="en-US" w:eastAsia="ja-JP"/>
              </w:rPr>
              <w:t xml:space="preserve">Some </w:t>
            </w:r>
            <w:r w:rsidRPr="004E5554">
              <w:rPr>
                <w:rFonts w:ascii="Times New Roman" w:hAnsi="Times New Roman" w:cs="Times New Roman"/>
                <w:szCs w:val="18"/>
                <w:lang w:val="en-US" w:eastAsia="ja-JP"/>
              </w:rPr>
              <w:t xml:space="preserve">companies prefer to keep </w:t>
            </w:r>
            <w:r>
              <w:rPr>
                <w:rFonts w:ascii="Times New Roman" w:hAnsi="Times New Roman" w:cs="Times New Roman"/>
                <w:szCs w:val="18"/>
                <w:lang w:val="en-US" w:eastAsia="ja-JP"/>
              </w:rPr>
              <w:t>Alt. 3</w:t>
            </w:r>
            <w:r w:rsidRPr="004E5554">
              <w:rPr>
                <w:rFonts w:ascii="Times New Roman" w:hAnsi="Times New Roman" w:cs="Times New Roman"/>
                <w:szCs w:val="18"/>
                <w:lang w:val="en-US" w:eastAsia="ja-JP"/>
              </w:rPr>
              <w:t>.</w:t>
            </w:r>
          </w:p>
          <w:p w14:paraId="175C9F63" w14:textId="77777777" w:rsidR="00915577" w:rsidRPr="004E5554" w:rsidRDefault="00915577" w:rsidP="00915577">
            <w:pPr>
              <w:pStyle w:val="ListParagraph"/>
              <w:numPr>
                <w:ilvl w:val="0"/>
                <w:numId w:val="40"/>
              </w:numPr>
              <w:rPr>
                <w:rFonts w:ascii="Times New Roman" w:hAnsi="Times New Roman" w:cs="Times New Roman"/>
                <w:szCs w:val="18"/>
                <w:lang w:eastAsia="ja-JP"/>
              </w:rPr>
            </w:pPr>
            <w:r w:rsidRPr="004E5554">
              <w:rPr>
                <w:rFonts w:ascii="Times New Roman" w:hAnsi="Times New Roman" w:cs="Times New Roman"/>
                <w:szCs w:val="18"/>
                <w:lang w:eastAsia="ja-JP"/>
              </w:rPr>
              <w:t>Comment</w:t>
            </w:r>
            <w:r w:rsidRPr="004E5554">
              <w:rPr>
                <w:rFonts w:ascii="Times New Roman" w:hAnsi="Times New Roman" w:cs="Times New Roman"/>
                <w:szCs w:val="18"/>
                <w:lang w:val="en-US" w:eastAsia="ja-JP"/>
              </w:rPr>
              <w:t>s for more clarifications are addressed below.</w:t>
            </w:r>
          </w:p>
          <w:p w14:paraId="575B61A5" w14:textId="77777777" w:rsidR="00915577" w:rsidRPr="00734BE3" w:rsidRDefault="00915577" w:rsidP="003A66F3">
            <w:pPr>
              <w:rPr>
                <w:rFonts w:ascii="Times New Roman" w:hAnsi="Times New Roman" w:cs="Times New Roman"/>
                <w:szCs w:val="18"/>
                <w:lang w:val="x-none" w:eastAsia="ja-JP"/>
              </w:rPr>
            </w:pPr>
          </w:p>
          <w:p w14:paraId="67BDD81F"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@LG:</w:t>
            </w:r>
            <w:r>
              <w:rPr>
                <w:rFonts w:ascii="Times New Roman" w:hAnsi="Times New Roman" w:cs="Times New Roman"/>
                <w:szCs w:val="18"/>
                <w:lang w:eastAsia="ja-JP"/>
              </w:rPr>
              <w:t xml:space="preserve"> An example for difference between Alt. 1 and Alt. 2 regarding specification even with a same UCI, is that for Alt. 2, the existing table in 38.212 needs to be modified, while for Alt. 1, that table is not used, and a new table or a definition would be used instead.</w:t>
            </w:r>
          </w:p>
          <w:p w14:paraId="79190DA7" w14:textId="77777777" w:rsidR="00915577" w:rsidRDefault="00915577" w:rsidP="003A66F3">
            <w:pPr>
              <w:rPr>
                <w:rFonts w:ascii="Times New Roman" w:hAnsi="Times New Roman" w:cs="Times New Roman"/>
                <w:szCs w:val="18"/>
                <w:lang w:eastAsia="ja-JP"/>
              </w:rPr>
            </w:pPr>
            <w:r w:rsidRPr="00734BE3">
              <w:rPr>
                <w:rFonts w:ascii="Times New Roman" w:hAnsi="Times New Roman" w:cs="Times New Roman"/>
                <w:b/>
                <w:bCs/>
                <w:szCs w:val="18"/>
                <w:lang w:eastAsia="ja-JP"/>
              </w:rPr>
              <w:t>@ZTE:</w:t>
            </w:r>
            <w:r>
              <w:rPr>
                <w:rFonts w:ascii="Times New Roman" w:hAnsi="Times New Roman" w:cs="Times New Roman"/>
                <w:szCs w:val="18"/>
                <w:lang w:eastAsia="ja-JP"/>
              </w:rPr>
              <w:t xml:space="preserve"> Thanks for flexibility! Regarding the proposed FFS, Moderator’s understanding is that the UCI is transmitted when there is a PUSCH transmission. If there is no PUSCH, no UCI as well. </w:t>
            </w:r>
          </w:p>
          <w:p w14:paraId="512DAB30" w14:textId="77777777" w:rsidR="00915577" w:rsidRDefault="00915577" w:rsidP="003A66F3">
            <w:pPr>
              <w:spacing w:line="480" w:lineRule="auto"/>
              <w:rPr>
                <w:rFonts w:ascii="Times New Roman" w:hAnsi="Times New Roman" w:cs="Times New Roman"/>
                <w:b/>
                <w:bCs/>
                <w:szCs w:val="18"/>
                <w:lang w:eastAsia="ja-JP"/>
              </w:rPr>
            </w:pPr>
            <w:r>
              <w:rPr>
                <w:rFonts w:ascii="Times New Roman" w:hAnsi="Times New Roman" w:cs="Times New Roman"/>
                <w:b/>
                <w:bCs/>
                <w:szCs w:val="18"/>
                <w:lang w:eastAsia="ja-JP"/>
              </w:rPr>
              <w:t>Based on the comments, the proposal is updated as the following:</w:t>
            </w:r>
          </w:p>
          <w:p w14:paraId="600D4373"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77E18C02" w14:textId="77777777" w:rsidR="00915577" w:rsidRPr="001F6A27" w:rsidRDefault="00915577" w:rsidP="00915577">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22C524E3" w14:textId="77777777" w:rsidR="00915577" w:rsidRPr="001F6A27" w:rsidRDefault="00915577" w:rsidP="003A66F3">
            <w:pPr>
              <w:rPr>
                <w:rFonts w:cs="Arial"/>
                <w:b/>
                <w:bCs/>
                <w:szCs w:val="20"/>
                <w:highlight w:val="yellow"/>
                <w:lang w:val="en-GB" w:eastAsia="ja-JP"/>
              </w:rPr>
            </w:pPr>
          </w:p>
          <w:p w14:paraId="0024CB32"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1E93EF85" w14:textId="77777777" w:rsidR="0091557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2C587731" w14:textId="77777777" w:rsidR="00915577" w:rsidRPr="004C0F3D" w:rsidRDefault="00915577" w:rsidP="00915577">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58E16BAA" w14:textId="77777777" w:rsidR="00915577" w:rsidRDefault="00915577" w:rsidP="003A66F3">
            <w:pPr>
              <w:rPr>
                <w:rFonts w:cs="Arial"/>
                <w:szCs w:val="20"/>
                <w:highlight w:val="cyan"/>
                <w:lang w:val="en-GB" w:eastAsia="ja-JP"/>
              </w:rPr>
            </w:pPr>
          </w:p>
          <w:p w14:paraId="5AEC42EE" w14:textId="77777777" w:rsidR="00915577" w:rsidRPr="001F6A27" w:rsidRDefault="00915577" w:rsidP="003A66F3">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34D08D10" w14:textId="77777777" w:rsidR="00915577" w:rsidRPr="001F6A27" w:rsidRDefault="00915577" w:rsidP="00915577">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3FC0682B" w14:textId="77777777" w:rsidR="00915577" w:rsidRPr="004C0F3D" w:rsidRDefault="00915577" w:rsidP="00915577">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53690CCA"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001C930E"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63422240"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7B28EADB" w14:textId="77777777" w:rsidR="00915577" w:rsidRPr="00431E9B" w:rsidRDefault="00915577" w:rsidP="00915577">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6BC6DA94" w14:textId="77777777" w:rsidR="00915577" w:rsidRPr="00431E9B" w:rsidRDefault="00915577" w:rsidP="00915577">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46BC45E5" w14:textId="77777777" w:rsidR="00915577" w:rsidRDefault="00915577" w:rsidP="003A66F3">
            <w:pPr>
              <w:rPr>
                <w:rFonts w:ascii="Times New Roman" w:hAnsi="Times New Roman" w:cs="Times New Roman"/>
                <w:szCs w:val="18"/>
                <w:lang w:eastAsia="ja-JP"/>
              </w:rPr>
            </w:pPr>
          </w:p>
          <w:p w14:paraId="3FD22BD9" w14:textId="77777777" w:rsidR="00915577" w:rsidRDefault="00915577" w:rsidP="003A66F3">
            <w:pPr>
              <w:rPr>
                <w:rFonts w:ascii="Times New Roman" w:hAnsi="Times New Roman" w:cs="Times New Roman"/>
                <w:szCs w:val="18"/>
                <w:lang w:eastAsia="ja-JP"/>
              </w:rPr>
            </w:pPr>
          </w:p>
        </w:tc>
      </w:tr>
    </w:tbl>
    <w:p w14:paraId="7CBD5994" w14:textId="77777777" w:rsidR="005252BA" w:rsidRDefault="005252BA" w:rsidP="005252BA"/>
    <w:p w14:paraId="072271D0" w14:textId="77777777" w:rsidR="005252BA" w:rsidRDefault="005252BA" w:rsidP="005252BA"/>
    <w:p w14:paraId="04B1D279" w14:textId="77777777" w:rsidR="00AC4B1C" w:rsidRPr="00E403B1" w:rsidRDefault="00AC4B1C" w:rsidP="007F1647"/>
    <w:bookmarkEnd w:id="176"/>
    <w:p w14:paraId="3360722A" w14:textId="7425C01D" w:rsidR="007235C0" w:rsidRDefault="00754228" w:rsidP="00E90FD3">
      <w:pPr>
        <w:pStyle w:val="Heading2"/>
      </w:pPr>
      <w:r>
        <w:t>3.</w:t>
      </w:r>
      <w:r w:rsidR="006A61A1">
        <w:t>5</w:t>
      </w:r>
      <w:r w:rsidR="007235C0">
        <w:tab/>
        <w:t xml:space="preserve">Other </w:t>
      </w:r>
      <w:r w:rsidR="00EC1B34">
        <w:t>topics</w:t>
      </w:r>
    </w:p>
    <w:p w14:paraId="4E3FDEAC" w14:textId="77777777" w:rsidR="00ED3458" w:rsidRDefault="00ED3458" w:rsidP="00ED3458">
      <w:pPr>
        <w:rPr>
          <w:b/>
          <w:bCs/>
          <w:lang w:val="en-GB" w:eastAsia="ja-JP"/>
        </w:rPr>
      </w:pPr>
      <w:r w:rsidRPr="00E049C9">
        <w:rPr>
          <w:b/>
          <w:bCs/>
          <w:highlight w:val="cyan"/>
          <w:lang w:val="en-GB" w:eastAsia="ja-JP"/>
        </w:rPr>
        <w:t>Moderator’s summary:</w:t>
      </w:r>
    </w:p>
    <w:p w14:paraId="0E740580" w14:textId="5C324254" w:rsidR="007E3E95" w:rsidRDefault="00ED3458" w:rsidP="00444D71">
      <w:pPr>
        <w:rPr>
          <w:lang w:val="en-GB" w:eastAsia="ja-JP"/>
        </w:rPr>
      </w:pPr>
      <w:r>
        <w:rPr>
          <w:lang w:val="en-GB" w:eastAsia="ja-JP"/>
        </w:rPr>
        <w:t xml:space="preserve">With respect to the </w:t>
      </w:r>
      <w:r w:rsidR="0029600F">
        <w:rPr>
          <w:lang w:val="en-GB" w:eastAsia="ja-JP"/>
        </w:rPr>
        <w:t xml:space="preserve">feature supporting indication of unused </w:t>
      </w:r>
      <w:r w:rsidR="00884601">
        <w:rPr>
          <w:lang w:val="en-GB" w:eastAsia="ja-JP"/>
        </w:rPr>
        <w:t xml:space="preserve">PUSCHs by UCI, companies have </w:t>
      </w:r>
      <w:r w:rsidR="00D81F43">
        <w:rPr>
          <w:lang w:val="en-GB" w:eastAsia="ja-JP"/>
        </w:rPr>
        <w:t>raised other aspects for discussions</w:t>
      </w:r>
      <w:r w:rsidR="0089362E">
        <w:rPr>
          <w:lang w:val="en-GB" w:eastAsia="ja-JP"/>
        </w:rPr>
        <w:t xml:space="preserve"> and decision</w:t>
      </w:r>
      <w:r w:rsidR="00D81F43">
        <w:rPr>
          <w:lang w:val="en-GB" w:eastAsia="ja-JP"/>
        </w:rPr>
        <w:t>. Few of them are listed below</w:t>
      </w:r>
      <w:r w:rsidR="000A6901">
        <w:rPr>
          <w:lang w:val="en-GB" w:eastAsia="ja-JP"/>
        </w:rPr>
        <w:t>:</w:t>
      </w:r>
    </w:p>
    <w:p w14:paraId="753D35A5" w14:textId="5A95F8BA" w:rsidR="007D79A7" w:rsidRDefault="00A93FA3">
      <w:pPr>
        <w:pStyle w:val="ListParagraph"/>
        <w:numPr>
          <w:ilvl w:val="0"/>
          <w:numId w:val="44"/>
        </w:numPr>
        <w:rPr>
          <w:lang w:val="en-GB" w:eastAsia="ja-JP"/>
        </w:rPr>
      </w:pPr>
      <w:r>
        <w:rPr>
          <w:lang w:val="en-GB" w:eastAsia="ja-JP"/>
        </w:rPr>
        <w:t xml:space="preserve">Topic 1) </w:t>
      </w:r>
      <w:r w:rsidR="00ED37EA" w:rsidRPr="000A6901">
        <w:rPr>
          <w:lang w:val="en-GB" w:eastAsia="ja-JP"/>
        </w:rPr>
        <w:t>Time</w:t>
      </w:r>
      <w:r w:rsidR="00744F90" w:rsidRPr="000A6901">
        <w:rPr>
          <w:lang w:val="en-GB" w:eastAsia="ja-JP"/>
        </w:rPr>
        <w:t xml:space="preserve">line </w:t>
      </w:r>
      <w:r w:rsidR="00AE760D" w:rsidRPr="000A6901">
        <w:rPr>
          <w:lang w:val="en-GB" w:eastAsia="ja-JP"/>
        </w:rPr>
        <w:t xml:space="preserve">requirements </w:t>
      </w:r>
      <w:r w:rsidR="00744F90" w:rsidRPr="000A6901">
        <w:rPr>
          <w:lang w:val="en-GB" w:eastAsia="ja-JP"/>
        </w:rPr>
        <w:t>for indication of unused C</w:t>
      </w:r>
      <w:r w:rsidR="009258B4" w:rsidRPr="000A6901">
        <w:rPr>
          <w:lang w:val="en-GB" w:eastAsia="ja-JP"/>
        </w:rPr>
        <w:t>G</w:t>
      </w:r>
      <w:r w:rsidR="00744F90" w:rsidRPr="000A6901">
        <w:rPr>
          <w:lang w:val="en-GB" w:eastAsia="ja-JP"/>
        </w:rPr>
        <w:t xml:space="preserve"> </w:t>
      </w:r>
      <w:r w:rsidR="0029600F" w:rsidRPr="000A6901">
        <w:rPr>
          <w:lang w:val="en-GB" w:eastAsia="ja-JP"/>
        </w:rPr>
        <w:t>PUSCH</w:t>
      </w:r>
    </w:p>
    <w:p w14:paraId="4673EB7C" w14:textId="4C19BA64" w:rsidR="00A93FA3" w:rsidRDefault="00A93FA3">
      <w:pPr>
        <w:pStyle w:val="ListParagraph"/>
        <w:numPr>
          <w:ilvl w:val="1"/>
          <w:numId w:val="44"/>
        </w:numPr>
        <w:rPr>
          <w:lang w:val="en-GB" w:eastAsia="ja-JP"/>
        </w:rPr>
      </w:pPr>
      <w:r>
        <w:rPr>
          <w:lang w:val="en-GB" w:eastAsia="ja-JP"/>
        </w:rPr>
        <w:t xml:space="preserve">Many companies </w:t>
      </w:r>
      <w:r w:rsidR="00727B0B">
        <w:rPr>
          <w:lang w:val="en-GB" w:eastAsia="ja-JP"/>
        </w:rPr>
        <w:t xml:space="preserve">discussed the need to introduce a </w:t>
      </w:r>
      <w:r w:rsidR="006C1CD3">
        <w:rPr>
          <w:lang w:val="en-GB" w:eastAsia="ja-JP"/>
        </w:rPr>
        <w:t>timeline requirement</w:t>
      </w:r>
      <w:r w:rsidR="00727B0B">
        <w:rPr>
          <w:lang w:val="en-GB" w:eastAsia="ja-JP"/>
        </w:rPr>
        <w:t xml:space="preserve"> such that the indication would benefit the gNB for </w:t>
      </w:r>
      <w:r w:rsidR="006C1CD3">
        <w:rPr>
          <w:lang w:val="en-GB" w:eastAsia="ja-JP"/>
        </w:rPr>
        <w:t xml:space="preserve">resource management. </w:t>
      </w:r>
    </w:p>
    <w:p w14:paraId="06D9BE7D" w14:textId="50E62138" w:rsidR="00224999" w:rsidRPr="000A6901" w:rsidRDefault="00224999">
      <w:pPr>
        <w:pStyle w:val="ListParagraph"/>
        <w:numPr>
          <w:ilvl w:val="0"/>
          <w:numId w:val="44"/>
        </w:numPr>
        <w:rPr>
          <w:lang w:val="en-GB" w:eastAsia="ja-JP"/>
        </w:rPr>
      </w:pPr>
      <w:r>
        <w:rPr>
          <w:lang w:val="en-GB" w:eastAsia="ja-JP"/>
        </w:rPr>
        <w:t xml:space="preserve">Topic 2) </w:t>
      </w:r>
      <w:r w:rsidRPr="000A6901">
        <w:rPr>
          <w:lang w:val="en-GB" w:eastAsia="ja-JP"/>
        </w:rPr>
        <w:t xml:space="preserve">Interaction with CG PUSCH skipping </w:t>
      </w:r>
    </w:p>
    <w:p w14:paraId="12106ED7" w14:textId="290C9E24" w:rsidR="00224999" w:rsidRPr="000A6901" w:rsidRDefault="00DC09DD">
      <w:pPr>
        <w:pStyle w:val="ListParagraph"/>
        <w:numPr>
          <w:ilvl w:val="1"/>
          <w:numId w:val="44"/>
        </w:numPr>
        <w:rPr>
          <w:lang w:val="en-GB" w:eastAsia="ja-JP"/>
        </w:rPr>
      </w:pPr>
      <w:r>
        <w:rPr>
          <w:lang w:val="en-GB" w:eastAsia="ja-JP"/>
        </w:rPr>
        <w:t>Some companies raise the issue that how this feature interacts with uplink skipping</w:t>
      </w:r>
      <w:r w:rsidR="00080255">
        <w:rPr>
          <w:lang w:val="en-GB" w:eastAsia="ja-JP"/>
        </w:rPr>
        <w:t xml:space="preserve"> where</w:t>
      </w:r>
      <w:r w:rsidR="00FF714C">
        <w:rPr>
          <w:lang w:val="en-GB" w:eastAsia="ja-JP"/>
        </w:rPr>
        <w:t xml:space="preserve"> the UE skips transmission on CG PUSCH resources if no data is available.</w:t>
      </w:r>
    </w:p>
    <w:p w14:paraId="3D5A9799" w14:textId="241A7F97" w:rsidR="009258B4" w:rsidRDefault="00A93FA3">
      <w:pPr>
        <w:pStyle w:val="ListParagraph"/>
        <w:numPr>
          <w:ilvl w:val="0"/>
          <w:numId w:val="44"/>
        </w:numPr>
        <w:rPr>
          <w:lang w:val="en-GB" w:eastAsia="ja-JP"/>
        </w:rPr>
      </w:pPr>
      <w:r>
        <w:rPr>
          <w:lang w:val="en-GB" w:eastAsia="ja-JP"/>
        </w:rPr>
        <w:t xml:space="preserve">Topic </w:t>
      </w:r>
      <w:r w:rsidR="00224999">
        <w:rPr>
          <w:lang w:val="en-GB" w:eastAsia="ja-JP"/>
        </w:rPr>
        <w:t>3</w:t>
      </w:r>
      <w:r>
        <w:rPr>
          <w:lang w:val="en-GB" w:eastAsia="ja-JP"/>
        </w:rPr>
        <w:t xml:space="preserve">) </w:t>
      </w:r>
      <w:r w:rsidR="00EA1E6D" w:rsidRPr="000A6901">
        <w:rPr>
          <w:lang w:val="en-GB" w:eastAsia="ja-JP"/>
        </w:rPr>
        <w:t xml:space="preserve">Applicability </w:t>
      </w:r>
      <w:r w:rsidR="007F29C3" w:rsidRPr="000A6901">
        <w:rPr>
          <w:lang w:val="en-GB" w:eastAsia="ja-JP"/>
        </w:rPr>
        <w:t>to multiple CG configurations</w:t>
      </w:r>
    </w:p>
    <w:p w14:paraId="14D0D05E" w14:textId="43AF2665" w:rsidR="006C1CD3" w:rsidRPr="000A6901" w:rsidRDefault="00E31DC0">
      <w:pPr>
        <w:pStyle w:val="ListParagraph"/>
        <w:numPr>
          <w:ilvl w:val="1"/>
          <w:numId w:val="44"/>
        </w:numPr>
        <w:rPr>
          <w:lang w:val="en-GB" w:eastAsia="ja-JP"/>
        </w:rPr>
      </w:pPr>
      <w:r>
        <w:rPr>
          <w:lang w:val="en-GB" w:eastAsia="ja-JP"/>
        </w:rPr>
        <w:t xml:space="preserve">As baseline, it is reasonable to consider </w:t>
      </w:r>
      <w:r w:rsidR="00F94345">
        <w:rPr>
          <w:lang w:val="en-GB" w:eastAsia="ja-JP"/>
        </w:rPr>
        <w:t xml:space="preserve">that the indication of unused resources </w:t>
      </w:r>
      <w:r w:rsidR="00562C61">
        <w:rPr>
          <w:lang w:val="en-GB" w:eastAsia="ja-JP"/>
        </w:rPr>
        <w:t>is</w:t>
      </w:r>
      <w:r w:rsidR="00F94345">
        <w:rPr>
          <w:lang w:val="en-GB" w:eastAsia="ja-JP"/>
        </w:rPr>
        <w:t xml:space="preserve"> confined to a </w:t>
      </w:r>
      <w:r>
        <w:rPr>
          <w:lang w:val="en-GB" w:eastAsia="ja-JP"/>
        </w:rPr>
        <w:t>single CG configuration</w:t>
      </w:r>
      <w:r w:rsidR="00F94345">
        <w:rPr>
          <w:lang w:val="en-GB" w:eastAsia="ja-JP"/>
        </w:rPr>
        <w:t xml:space="preserve">. However, some companies see the benefit to </w:t>
      </w:r>
      <w:r w:rsidR="00FF5978">
        <w:rPr>
          <w:lang w:val="en-GB" w:eastAsia="ja-JP"/>
        </w:rPr>
        <w:t xml:space="preserve">establish a common UCI involving any CG PUSCH configuration or a group of them in a cell. </w:t>
      </w:r>
    </w:p>
    <w:p w14:paraId="4387C5EB" w14:textId="64168E94" w:rsidR="006301CE" w:rsidRDefault="00A93FA3">
      <w:pPr>
        <w:pStyle w:val="ListParagraph"/>
        <w:numPr>
          <w:ilvl w:val="0"/>
          <w:numId w:val="44"/>
        </w:numPr>
        <w:rPr>
          <w:lang w:val="en-GB" w:eastAsia="ja-JP"/>
        </w:rPr>
      </w:pPr>
      <w:r>
        <w:rPr>
          <w:lang w:val="en-GB" w:eastAsia="ja-JP"/>
        </w:rPr>
        <w:t xml:space="preserve">Topic </w:t>
      </w:r>
      <w:r w:rsidR="00224999">
        <w:rPr>
          <w:lang w:val="en-GB" w:eastAsia="ja-JP"/>
        </w:rPr>
        <w:t>4</w:t>
      </w:r>
      <w:r>
        <w:rPr>
          <w:lang w:val="en-GB" w:eastAsia="ja-JP"/>
        </w:rPr>
        <w:t xml:space="preserve">) </w:t>
      </w:r>
      <w:r w:rsidR="002E4FCB" w:rsidRPr="000A6901">
        <w:rPr>
          <w:lang w:val="en-GB" w:eastAsia="ja-JP"/>
        </w:rPr>
        <w:t xml:space="preserve">Applicability </w:t>
      </w:r>
      <w:r w:rsidR="006301CE" w:rsidRPr="000A6901">
        <w:rPr>
          <w:lang w:val="en-GB" w:eastAsia="ja-JP"/>
        </w:rPr>
        <w:t>to</w:t>
      </w:r>
      <w:r w:rsidR="008E3FC4" w:rsidRPr="000A6901">
        <w:rPr>
          <w:lang w:val="en-GB" w:eastAsia="ja-JP"/>
        </w:rPr>
        <w:t xml:space="preserve"> single TB transmission across multiple CG PUSCHs</w:t>
      </w:r>
    </w:p>
    <w:p w14:paraId="3730492C" w14:textId="54B30808" w:rsidR="00562C61" w:rsidRPr="000A6901" w:rsidRDefault="00562C61">
      <w:pPr>
        <w:pStyle w:val="ListParagraph"/>
        <w:numPr>
          <w:ilvl w:val="1"/>
          <w:numId w:val="44"/>
        </w:numPr>
        <w:rPr>
          <w:lang w:val="en-GB" w:eastAsia="ja-JP"/>
        </w:rPr>
      </w:pPr>
      <w:r>
        <w:rPr>
          <w:lang w:val="en-GB" w:eastAsia="ja-JP"/>
        </w:rPr>
        <w:t xml:space="preserve">As baseline, it is </w:t>
      </w:r>
      <w:r w:rsidR="00AA554D">
        <w:rPr>
          <w:lang w:val="en-GB" w:eastAsia="ja-JP"/>
        </w:rPr>
        <w:t xml:space="preserve">reasonable to consider </w:t>
      </w:r>
      <w:r w:rsidR="005C2EF9">
        <w:rPr>
          <w:lang w:val="en-GB" w:eastAsia="ja-JP"/>
        </w:rPr>
        <w:t xml:space="preserve">that different TBs would be transmitted per CG. </w:t>
      </w:r>
      <w:r w:rsidR="007F47A2">
        <w:rPr>
          <w:lang w:val="en-GB" w:eastAsia="ja-JP"/>
        </w:rPr>
        <w:t xml:space="preserve">However, </w:t>
      </w:r>
      <w:r w:rsidR="00224999">
        <w:rPr>
          <w:lang w:val="en-GB" w:eastAsia="ja-JP"/>
        </w:rPr>
        <w:t>companies have discussed the case when</w:t>
      </w:r>
      <w:r w:rsidR="007F47A2">
        <w:rPr>
          <w:lang w:val="en-GB" w:eastAsia="ja-JP"/>
        </w:rPr>
        <w:t xml:space="preserve"> the feature is </w:t>
      </w:r>
      <w:r w:rsidR="00224999">
        <w:rPr>
          <w:lang w:val="en-GB" w:eastAsia="ja-JP"/>
        </w:rPr>
        <w:t>enabled</w:t>
      </w:r>
      <w:r w:rsidR="007F47A2">
        <w:rPr>
          <w:lang w:val="en-GB" w:eastAsia="ja-JP"/>
        </w:rPr>
        <w:t xml:space="preserve"> for CG with single TB across multiple CG PUSCHs</w:t>
      </w:r>
      <w:r w:rsidR="00224999">
        <w:rPr>
          <w:lang w:val="en-GB" w:eastAsia="ja-JP"/>
        </w:rPr>
        <w:t>.</w:t>
      </w:r>
    </w:p>
    <w:p w14:paraId="504DFF41" w14:textId="4B6FEDF4" w:rsidR="00ED37EA" w:rsidRDefault="00A93FA3">
      <w:pPr>
        <w:pStyle w:val="ListParagraph"/>
        <w:numPr>
          <w:ilvl w:val="0"/>
          <w:numId w:val="44"/>
        </w:numPr>
        <w:rPr>
          <w:lang w:val="en-GB" w:eastAsia="ja-JP"/>
        </w:rPr>
      </w:pPr>
      <w:r>
        <w:rPr>
          <w:lang w:val="en-GB" w:eastAsia="ja-JP"/>
        </w:rPr>
        <w:t xml:space="preserve">Topic 5) </w:t>
      </w:r>
      <w:r w:rsidR="00AE760D" w:rsidRPr="000A6901">
        <w:rPr>
          <w:lang w:val="en-GB" w:eastAsia="ja-JP"/>
        </w:rPr>
        <w:t>MAC layer involvements and RAN2 impact</w:t>
      </w:r>
    </w:p>
    <w:p w14:paraId="1F7F11C4" w14:textId="463EE5F6" w:rsidR="000A6901" w:rsidRDefault="00596FBC">
      <w:pPr>
        <w:pStyle w:val="ListParagraph"/>
        <w:numPr>
          <w:ilvl w:val="1"/>
          <w:numId w:val="44"/>
        </w:numPr>
        <w:rPr>
          <w:lang w:val="en-GB" w:eastAsia="ja-JP"/>
        </w:rPr>
      </w:pPr>
      <w:r>
        <w:rPr>
          <w:lang w:val="en-GB" w:eastAsia="ja-JP"/>
        </w:rPr>
        <w:t xml:space="preserve">One company </w:t>
      </w:r>
      <w:r w:rsidR="003A43AD">
        <w:rPr>
          <w:lang w:val="en-GB" w:eastAsia="ja-JP"/>
        </w:rPr>
        <w:t xml:space="preserve">discussed the MAC layer involvement for the design of this feature. The discussion is useful for information </w:t>
      </w:r>
      <w:r w:rsidR="00DC09DD">
        <w:rPr>
          <w:lang w:val="en-GB" w:eastAsia="ja-JP"/>
        </w:rPr>
        <w:t>and understanding the common view.  T</w:t>
      </w:r>
      <w:r w:rsidR="003A43AD">
        <w:rPr>
          <w:lang w:val="en-GB" w:eastAsia="ja-JP"/>
        </w:rPr>
        <w:t xml:space="preserve">he </w:t>
      </w:r>
      <w:r w:rsidR="00E205E5">
        <w:rPr>
          <w:lang w:val="en-GB" w:eastAsia="ja-JP"/>
        </w:rPr>
        <w:t xml:space="preserve">related </w:t>
      </w:r>
      <w:r w:rsidR="00082EE0">
        <w:rPr>
          <w:lang w:val="en-GB" w:eastAsia="ja-JP"/>
        </w:rPr>
        <w:t xml:space="preserve">proposal </w:t>
      </w:r>
      <w:r w:rsidR="00126311">
        <w:rPr>
          <w:lang w:val="en-GB" w:eastAsia="ja-JP"/>
        </w:rPr>
        <w:t>should be discussed at RAN plenary.</w:t>
      </w:r>
    </w:p>
    <w:p w14:paraId="7608D6F8" w14:textId="13A04FD1" w:rsidR="00DC09DD" w:rsidRPr="00DC09DD" w:rsidRDefault="00DC09DD">
      <w:pPr>
        <w:pStyle w:val="ListParagraph"/>
        <w:numPr>
          <w:ilvl w:val="0"/>
          <w:numId w:val="44"/>
        </w:numPr>
        <w:rPr>
          <w:lang w:val="en-GB" w:eastAsia="ja-JP"/>
        </w:rPr>
      </w:pPr>
      <w:r>
        <w:rPr>
          <w:lang w:val="en-GB" w:eastAsia="ja-JP"/>
        </w:rPr>
        <w:t>Other topics</w:t>
      </w:r>
    </w:p>
    <w:p w14:paraId="3909834B" w14:textId="0E23162E" w:rsidR="000A6901" w:rsidRDefault="000A6901" w:rsidP="00444D71">
      <w:pPr>
        <w:rPr>
          <w:lang w:val="en-GB" w:eastAsia="ja-JP"/>
        </w:rPr>
      </w:pPr>
    </w:p>
    <w:p w14:paraId="44FF7BF0" w14:textId="544820EA" w:rsidR="00800460" w:rsidRPr="00B11F4A" w:rsidRDefault="00800460" w:rsidP="00800460">
      <w:pPr>
        <w:pStyle w:val="Caption"/>
        <w:keepNext/>
        <w:jc w:val="center"/>
        <w:rPr>
          <w:rFonts w:eastAsia="Times New Roman" w:cs="Arial"/>
          <w:szCs w:val="20"/>
        </w:rPr>
      </w:pPr>
      <w:r w:rsidRPr="00B11F4A">
        <w:rPr>
          <w:rFonts w:cs="Arial"/>
          <w:szCs w:val="20"/>
        </w:rPr>
        <w:t xml:space="preserve">Table </w:t>
      </w:r>
      <w:r w:rsidRPr="00B11F4A">
        <w:rPr>
          <w:rFonts w:cs="Arial"/>
          <w:szCs w:val="20"/>
        </w:rPr>
        <w:fldChar w:fldCharType="begin"/>
      </w:r>
      <w:r w:rsidRPr="00B11F4A">
        <w:rPr>
          <w:rFonts w:cs="Arial"/>
          <w:szCs w:val="20"/>
        </w:rPr>
        <w:instrText xml:space="preserve"> SEQ Table \* ARABIC </w:instrText>
      </w:r>
      <w:r w:rsidRPr="00B11F4A">
        <w:rPr>
          <w:rFonts w:cs="Arial"/>
          <w:szCs w:val="20"/>
        </w:rPr>
        <w:fldChar w:fldCharType="separate"/>
      </w:r>
      <w:r w:rsidR="00A07A2A">
        <w:rPr>
          <w:rFonts w:cs="Arial"/>
          <w:noProof/>
          <w:szCs w:val="20"/>
        </w:rPr>
        <w:t>9</w:t>
      </w:r>
      <w:r w:rsidRPr="00B11F4A">
        <w:rPr>
          <w:rFonts w:cs="Arial"/>
          <w:szCs w:val="20"/>
        </w:rPr>
        <w:fldChar w:fldCharType="end"/>
      </w:r>
      <w:r w:rsidRPr="00B11F4A">
        <w:rPr>
          <w:rFonts w:cs="Arial"/>
          <w:szCs w:val="20"/>
        </w:rPr>
        <w:t xml:space="preserve">: Summary of Contributions inputs for Section </w:t>
      </w:r>
      <w:r>
        <w:rPr>
          <w:rFonts w:cs="Arial"/>
          <w:szCs w:val="20"/>
        </w:rPr>
        <w:t>3.</w:t>
      </w:r>
      <w:r w:rsidR="00A07A2A">
        <w:rPr>
          <w:rFonts w:cs="Arial"/>
          <w:szCs w:val="20"/>
        </w:rPr>
        <w:t>5</w:t>
      </w:r>
    </w:p>
    <w:tbl>
      <w:tblPr>
        <w:tblStyle w:val="TableGrid"/>
        <w:tblW w:w="0" w:type="auto"/>
        <w:tblLayout w:type="fixed"/>
        <w:tblLook w:val="04A0" w:firstRow="1" w:lastRow="0" w:firstColumn="1" w:lastColumn="0" w:noHBand="0" w:noVBand="1"/>
      </w:tblPr>
      <w:tblGrid>
        <w:gridCol w:w="1271"/>
        <w:gridCol w:w="8358"/>
      </w:tblGrid>
      <w:tr w:rsidR="00800460" w:rsidRPr="00C649E6" w14:paraId="6FE0B66D" w14:textId="77777777" w:rsidTr="0023691C">
        <w:tc>
          <w:tcPr>
            <w:tcW w:w="1271" w:type="dxa"/>
            <w:shd w:val="clear" w:color="auto" w:fill="FFF2CC" w:themeFill="accent4" w:themeFillTint="33"/>
          </w:tcPr>
          <w:p w14:paraId="18427457"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Company</w:t>
            </w:r>
          </w:p>
        </w:tc>
        <w:tc>
          <w:tcPr>
            <w:tcW w:w="8358" w:type="dxa"/>
            <w:shd w:val="clear" w:color="auto" w:fill="FFF2CC" w:themeFill="accent4" w:themeFillTint="33"/>
          </w:tcPr>
          <w:p w14:paraId="4875F264" w14:textId="77777777" w:rsidR="00800460" w:rsidRPr="00C649E6" w:rsidRDefault="00800460" w:rsidP="0023691C">
            <w:pPr>
              <w:jc w:val="center"/>
              <w:rPr>
                <w:rFonts w:ascii="Times New Roman" w:hAnsi="Times New Roman" w:cs="Times New Roman"/>
                <w:b/>
                <w:bCs/>
                <w:sz w:val="20"/>
                <w:szCs w:val="20"/>
                <w:lang w:eastAsia="ja-JP"/>
              </w:rPr>
            </w:pPr>
            <w:r w:rsidRPr="00C649E6">
              <w:rPr>
                <w:rFonts w:ascii="Times New Roman" w:hAnsi="Times New Roman" w:cs="Times New Roman"/>
                <w:b/>
                <w:bCs/>
                <w:sz w:val="20"/>
                <w:szCs w:val="20"/>
                <w:lang w:eastAsia="ja-JP"/>
              </w:rPr>
              <w:t>Contributions inputs</w:t>
            </w:r>
          </w:p>
        </w:tc>
      </w:tr>
      <w:tr w:rsidR="00800460" w:rsidRPr="00C649E6" w14:paraId="295520D6" w14:textId="77777777" w:rsidTr="0023691C">
        <w:tc>
          <w:tcPr>
            <w:tcW w:w="1271" w:type="dxa"/>
          </w:tcPr>
          <w:p w14:paraId="1AC3541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Futurewei</w:t>
            </w:r>
          </w:p>
        </w:tc>
        <w:tc>
          <w:tcPr>
            <w:tcW w:w="8358" w:type="dxa"/>
          </w:tcPr>
          <w:p w14:paraId="2B5D504E" w14:textId="77777777" w:rsidR="00125A01" w:rsidRPr="00A07A2A" w:rsidRDefault="00125A01" w:rsidP="00125A01">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 than the PUSCH preparing time for at least one of the other UEs.</w:t>
            </w:r>
          </w:p>
          <w:p w14:paraId="5662DA14" w14:textId="72FDDAE3" w:rsidR="00800460" w:rsidRPr="00A07A2A" w:rsidRDefault="00125A01"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800460" w:rsidRPr="00C649E6" w14:paraId="1A2EB077" w14:textId="77777777" w:rsidTr="0023691C">
        <w:tc>
          <w:tcPr>
            <w:tcW w:w="1271" w:type="dxa"/>
          </w:tcPr>
          <w:p w14:paraId="41D976FA"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Ericsson</w:t>
            </w:r>
          </w:p>
        </w:tc>
        <w:tc>
          <w:tcPr>
            <w:tcW w:w="8358" w:type="dxa"/>
          </w:tcPr>
          <w:p w14:paraId="47B3E5E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6</w:t>
            </w:r>
            <w:r w:rsidRPr="00A07A2A">
              <w:rPr>
                <w:rFonts w:ascii="Times New Roman" w:hAnsi="Times New Roman" w:cs="Times New Roman"/>
                <w:sz w:val="20"/>
                <w:szCs w:val="20"/>
              </w:rPr>
              <w:tab/>
              <w:t>The term "UTO" refers to "unused transmission occasion(s)" and is used only for convenience in the discussion.</w:t>
            </w:r>
          </w:p>
          <w:p w14:paraId="5A9048B2" w14:textId="2848EE36"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7</w:t>
            </w:r>
            <w:r w:rsidRPr="00A07A2A">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6C41C7FA"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ab/>
              <w:t>In the current specifications, there are procedures with involvement of configured grant that the corresponding behaviors are specified based on the assumption that the UE may use the configured grant for transmission.</w:t>
            </w:r>
          </w:p>
          <w:p w14:paraId="32A1B09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9</w:t>
            </w:r>
            <w:r w:rsidRPr="00A07A2A">
              <w:rPr>
                <w:rFonts w:ascii="Times New Roman" w:hAnsi="Times New Roman" w:cs="Times New Roman"/>
                <w:sz w:val="20"/>
                <w:szCs w:val="20"/>
              </w:rPr>
              <w:tab/>
              <w:t>The feature involves both MAC and PHY layers.</w:t>
            </w:r>
          </w:p>
          <w:p w14:paraId="7FFF7021"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10</w:t>
            </w:r>
            <w:r w:rsidRPr="00A07A2A">
              <w:rPr>
                <w:rFonts w:ascii="Times New Roman" w:hAnsi="Times New Roman" w:cs="Times New Roman"/>
                <w:sz w:val="20"/>
                <w:szCs w:val="20"/>
              </w:rPr>
              <w:tab/>
              <w:t>It is MAC that delivers a TB to PHY for transmission. If a CG PUSCH is unused, then MAC shall not build MAC PDU nor deliver TB to PHY for such CG PUSCH transmission occasion.</w:t>
            </w:r>
          </w:p>
          <w:p w14:paraId="057DB0CE"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11</w:t>
            </w:r>
            <w:r w:rsidRPr="00A07A2A">
              <w:rPr>
                <w:rFonts w:ascii="Times New Roman" w:hAnsi="Times New Roman" w:cs="Times New Roman"/>
                <w:sz w:val="20"/>
                <w:szCs w:val="20"/>
              </w:rPr>
              <w:tab/>
              <w:t>The decision for the unused configured grant PUSCHs and the corresponding UTO pattern is performed at MAC layer.</w:t>
            </w:r>
          </w:p>
          <w:p w14:paraId="41F48A67"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sz w:val="20"/>
                <w:szCs w:val="20"/>
              </w:rPr>
              <w:t>Observation 12</w:t>
            </w:r>
            <w:r w:rsidRPr="00A07A2A">
              <w:rPr>
                <w:rFonts w:ascii="Times New Roman" w:hAnsi="Times New Roman" w:cs="Times New Roman"/>
                <w:sz w:val="20"/>
                <w:szCs w:val="20"/>
              </w:rPr>
              <w:tab/>
              <w:t>The decision for the unused configured grant PUSCHs and the corresponding UTO pattern should be based on certain requirements to ensure usefulness of the feature.</w:t>
            </w:r>
          </w:p>
          <w:p w14:paraId="5D6E7AC4" w14:textId="77777777" w:rsidR="009A00E8" w:rsidRPr="00A07A2A" w:rsidRDefault="009A00E8" w:rsidP="009A00E8">
            <w:pPr>
              <w:rPr>
                <w:rFonts w:ascii="Times New Roman" w:hAnsi="Times New Roman" w:cs="Times New Roman"/>
                <w:sz w:val="20"/>
                <w:szCs w:val="20"/>
              </w:rPr>
            </w:pPr>
            <w:r w:rsidRPr="00A07A2A">
              <w:rPr>
                <w:rFonts w:ascii="Times New Roman" w:hAnsi="Times New Roman" w:cs="Times New Roman"/>
                <w:b/>
                <w:color w:val="E66E0A"/>
                <w:sz w:val="20"/>
                <w:szCs w:val="20"/>
              </w:rPr>
              <w:t>Proposal 21</w:t>
            </w:r>
            <w:r w:rsidRPr="00A07A2A">
              <w:rPr>
                <w:rFonts w:ascii="Times New Roman" w:hAnsi="Times New Roman" w:cs="Times New Roman"/>
                <w:sz w:val="20"/>
                <w:szCs w:val="20"/>
              </w:rPr>
              <w:tab/>
              <w:t>For a configured grant configuration, Option 2 and Option 3 are prioritized for signaling occurrence of the UTO-UCI.</w:t>
            </w:r>
          </w:p>
          <w:p w14:paraId="726899E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w:t>
            </w:r>
          </w:p>
          <w:p w14:paraId="31E41D10" w14:textId="7777777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o</w:t>
            </w:r>
            <w:r w:rsidRPr="00A07A2A">
              <w:rPr>
                <w:rFonts w:ascii="Times New Roman" w:hAnsi="Times New Roman" w:cs="Times New Roman"/>
                <w:sz w:val="20"/>
                <w:szCs w:val="20"/>
              </w:rPr>
              <w:tab/>
              <w:t>Per existing specifications, the MAC procedures generate MAC PDU for a HARQ entity associated to a configured grant.</w:t>
            </w:r>
          </w:p>
          <w:p w14:paraId="0793AF2C" w14:textId="76D60227" w:rsidR="009A00E8" w:rsidRPr="00A07A2A" w:rsidRDefault="009A00E8"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If the configured grant is indicated as unused, it should be distinguished at MAC layer such that the grant is discarded in MAC procedures for data transmission</w:t>
            </w:r>
          </w:p>
          <w:p w14:paraId="246D907E" w14:textId="101B6F90" w:rsidR="002D573A" w:rsidRPr="00A07A2A" w:rsidRDefault="002D573A" w:rsidP="002D573A">
            <w:pPr>
              <w:rPr>
                <w:rFonts w:ascii="Times New Roman" w:hAnsi="Times New Roman" w:cs="Times New Roman"/>
                <w:sz w:val="20"/>
                <w:szCs w:val="20"/>
              </w:rPr>
            </w:pPr>
            <w:r w:rsidRPr="00A07A2A">
              <w:rPr>
                <w:rFonts w:ascii="Times New Roman" w:hAnsi="Times New Roman" w:cs="Times New Roman"/>
                <w:b/>
                <w:color w:val="E66E0A"/>
                <w:sz w:val="20"/>
                <w:szCs w:val="20"/>
              </w:rPr>
              <w:t>Proposal 22</w:t>
            </w:r>
            <w:r w:rsidRPr="00A07A2A">
              <w:rPr>
                <w:rFonts w:ascii="Times New Roman" w:hAnsi="Times New Roman" w:cs="Times New Roman"/>
                <w:sz w:val="20"/>
                <w:szCs w:val="20"/>
              </w:rPr>
              <w:tab/>
              <w:t>Revisit at least the following procedures involving configured grant to determine the impact of the assumption on unused configured grant PUSCH transmission occasion on the corresponding UE behaviors.</w:t>
            </w:r>
          </w:p>
          <w:p w14:paraId="1A4CF270"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Timeline constraint due to configured grant PUSCH</w:t>
            </w:r>
          </w:p>
          <w:p w14:paraId="14FD832A" w14:textId="77777777" w:rsidR="002D573A" w:rsidRPr="00A07A2A" w:rsidRDefault="002D573A" w:rsidP="00A07A2A">
            <w:pPr>
              <w:rPr>
                <w:rFonts w:ascii="Times New Roman" w:hAnsi="Times New Roman" w:cs="Times New Roman"/>
                <w:sz w:val="20"/>
                <w:szCs w:val="20"/>
              </w:rPr>
            </w:pPr>
            <w:r w:rsidRPr="00A07A2A">
              <w:rPr>
                <w:rFonts w:ascii="Times New Roman" w:hAnsi="Times New Roman" w:cs="Times New Roman"/>
                <w:sz w:val="20"/>
                <w:szCs w:val="20"/>
              </w:rPr>
              <w:t>*</w:t>
            </w:r>
            <w:r w:rsidRPr="00A07A2A">
              <w:rPr>
                <w:rFonts w:ascii="Times New Roman" w:hAnsi="Times New Roman" w:cs="Times New Roman"/>
                <w:sz w:val="20"/>
                <w:szCs w:val="20"/>
              </w:rPr>
              <w:tab/>
              <w:t>MAC procedures using configured grant to transmit MAC PDU</w:t>
            </w:r>
          </w:p>
          <w:p w14:paraId="6F974B3F" w14:textId="34B65756" w:rsidR="00800460" w:rsidRPr="00A07A2A" w:rsidRDefault="00636961"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23</w:t>
            </w:r>
            <w:r w:rsidRPr="00A07A2A">
              <w:rPr>
                <w:rFonts w:ascii="Times New Roman" w:hAnsi="Times New Roman" w:cs="Times New Roman"/>
                <w:sz w:val="20"/>
                <w:szCs w:val="20"/>
              </w:rPr>
              <w:tab/>
              <w:t>Update XR WID to include WG RAN2 for the design of this feature.</w:t>
            </w:r>
          </w:p>
        </w:tc>
      </w:tr>
      <w:tr w:rsidR="00800460" w:rsidRPr="00C649E6" w14:paraId="29BCD402" w14:textId="77777777" w:rsidTr="0023691C">
        <w:tc>
          <w:tcPr>
            <w:tcW w:w="1271" w:type="dxa"/>
          </w:tcPr>
          <w:p w14:paraId="0C349362"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Qualcomm</w:t>
            </w:r>
          </w:p>
        </w:tc>
        <w:tc>
          <w:tcPr>
            <w:tcW w:w="8358" w:type="dxa"/>
          </w:tcPr>
          <w:p w14:paraId="28A0CA31"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4</w:t>
            </w:r>
            <w:r w:rsidRPr="00A07A2A">
              <w:rPr>
                <w:rFonts w:ascii="Times New Roman" w:hAnsi="Times New Roman" w:cs="Times New Roman"/>
                <w:sz w:val="20"/>
                <w:szCs w:val="20"/>
              </w:rPr>
              <w:t>: The UE dynamic indication of unused CG PUSCH occasion(s) is beneficial because</w:t>
            </w:r>
          </w:p>
          <w:p w14:paraId="3B7989AD"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save power by skipping PUSCH blind detection on the unused PUSCH occasion</w:t>
            </w:r>
          </w:p>
          <w:p w14:paraId="40A37D73"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gNB can reallocate the resource of the unused PUSCH occasion to other UEs</w:t>
            </w:r>
          </w:p>
          <w:p w14:paraId="5B10892E"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5</w:t>
            </w:r>
            <w:r w:rsidRPr="00A07A2A">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4DECEF83" w14:textId="741B5F89"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sz w:val="20"/>
                <w:szCs w:val="20"/>
              </w:rPr>
              <w:t>Observation 8</w:t>
            </w:r>
            <w:r w:rsidRPr="00A07A2A">
              <w:rPr>
                <w:rFonts w:ascii="Times New Roman" w:hAnsi="Times New Roman" w:cs="Times New Roman"/>
                <w:sz w:val="20"/>
                <w:szCs w:val="20"/>
              </w:rPr>
              <w:t xml:space="preserve">: If it is uncertain to the gNB whether a CG PUSCH occasion is unused or not, e.g., the UCI indicating unused PUSCH occasion(s) is not received, gNB can always perform PUSCH blind detection over the PUSCH occasion, i.e., to follow existing gNB </w:t>
            </w:r>
            <w:proofErr w:type="spellStart"/>
            <w:r w:rsidRPr="00A07A2A">
              <w:rPr>
                <w:rFonts w:ascii="Times New Roman" w:hAnsi="Times New Roman" w:cs="Times New Roman"/>
                <w:sz w:val="20"/>
                <w:szCs w:val="20"/>
              </w:rPr>
              <w:t>behaviour</w:t>
            </w:r>
            <w:proofErr w:type="spellEnd"/>
            <w:r w:rsidRPr="00A07A2A">
              <w:rPr>
                <w:rFonts w:ascii="Times New Roman" w:hAnsi="Times New Roman" w:cs="Times New Roman"/>
                <w:sz w:val="20"/>
                <w:szCs w:val="20"/>
              </w:rPr>
              <w:t>.</w:t>
            </w:r>
          </w:p>
          <w:p w14:paraId="3513DEB8" w14:textId="6E2A055B"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lastRenderedPageBreak/>
              <w:t>Proposal 5</w:t>
            </w:r>
            <w:r w:rsidRPr="00A07A2A">
              <w:rPr>
                <w:rFonts w:ascii="Times New Roman" w:hAnsi="Times New Roman" w:cs="Times New Roman"/>
                <w:sz w:val="20"/>
                <w:szCs w:val="20"/>
              </w:rPr>
              <w:t>: For a PUSCH occasion that is not indicated as unused, whether PUSCH can be transmitted on the PUSCH occasion follows existing NR specifications for CG PUSCH collision handling, e.g., with semi-static DL symbol, DG scheduled DL symbol, SFI DL, flexible symbol, or other UL transmission etc.</w:t>
            </w:r>
          </w:p>
          <w:p w14:paraId="5DFF9086" w14:textId="51F5E586"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For the dynamic indication of unused CG PUSCH occasion(s), RAN1 should consider the case that multiple PUSCH occasions overlap in time at least for the case that these PUSCH occasions are associated with different CG configurations. The UE indicates at most one of the overlapping PUSCH occasions is not unused.</w:t>
            </w:r>
          </w:p>
          <w:p w14:paraId="3058475D"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RAN1 discusses whether dynamic indication of unused CG PUSCH occasion(s) is supported in unlicensed bands.</w:t>
            </w:r>
          </w:p>
          <w:p w14:paraId="45B676BA" w14:textId="77777777" w:rsidR="00C2499E" w:rsidRPr="00A07A2A" w:rsidRDefault="00C2499E" w:rsidP="00C2499E">
            <w:pPr>
              <w:rPr>
                <w:rFonts w:ascii="Times New Roman" w:hAnsi="Times New Roman" w:cs="Times New Roman"/>
                <w:sz w:val="20"/>
                <w:szCs w:val="20"/>
              </w:rPr>
            </w:pPr>
            <w:r w:rsidRPr="00A07A2A">
              <w:rPr>
                <w:rFonts w:ascii="Times New Roman" w:hAnsi="Times New Roman" w:cs="Times New Roman"/>
                <w:b/>
                <w:color w:val="E66E0A"/>
                <w:sz w:val="20"/>
                <w:szCs w:val="20"/>
              </w:rPr>
              <w:t>Proposal 13</w:t>
            </w:r>
            <w:r w:rsidRPr="00A07A2A">
              <w:rPr>
                <w:rFonts w:ascii="Times New Roman" w:hAnsi="Times New Roman" w:cs="Times New Roman"/>
                <w:sz w:val="20"/>
                <w:szCs w:val="20"/>
              </w:rPr>
              <w:t>: Reliability of the UCI indicating unused PUSCH occasion(s) can be improved by</w:t>
            </w:r>
          </w:p>
          <w:p w14:paraId="03F5A367"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1: ACK from gNB for the UCI</w:t>
            </w:r>
          </w:p>
          <w:p w14:paraId="018A5421" w14:textId="77777777" w:rsidR="00C2499E" w:rsidRPr="00A07A2A" w:rsidRDefault="00C2499E" w:rsidP="00A07A2A">
            <w:pPr>
              <w:rPr>
                <w:rFonts w:ascii="Times New Roman" w:hAnsi="Times New Roman" w:cs="Times New Roman"/>
                <w:sz w:val="20"/>
                <w:szCs w:val="20"/>
              </w:rPr>
            </w:pPr>
            <w:r w:rsidRPr="00A07A2A">
              <w:rPr>
                <w:rFonts w:ascii="Times New Roman" w:hAnsi="Times New Roman" w:cs="Times New Roman"/>
                <w:sz w:val="20"/>
                <w:szCs w:val="20"/>
              </w:rPr>
              <w:t>* Option 2: repetition of the UCI</w:t>
            </w:r>
          </w:p>
          <w:p w14:paraId="563E21BA" w14:textId="73FC2D6A" w:rsidR="00C2499E" w:rsidRPr="00A07A2A" w:rsidRDefault="00C2499E"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14</w:t>
            </w:r>
            <w:r w:rsidRPr="00A07A2A">
              <w:rPr>
                <w:rFonts w:ascii="Times New Roman" w:hAnsi="Times New Roman" w:cs="Times New Roman"/>
                <w:sz w:val="20"/>
                <w:szCs w:val="20"/>
              </w:rPr>
              <w:t>: Support a single UCI to jointly indicate CG PUSCH occasions belonging to different CG configurations, TRPs, or CCs.</w:t>
            </w:r>
          </w:p>
          <w:p w14:paraId="08A2F6A4" w14:textId="6E83ED93" w:rsidR="0008500F" w:rsidRPr="00A07A2A" w:rsidRDefault="0008500F" w:rsidP="0008500F">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UE can send updated indication of unused PUSCH occasions among multiple PUSCH occasions. The updated indication can indicate a different set of unused PUSCH occasions than those indicated by an early indication. gNB uses the most recent indication received from the UE. This includes the following two cases.</w:t>
            </w:r>
          </w:p>
          <w:p w14:paraId="6EDC9F4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1: A PUSCH occasion indicated as unused occasion is later not indicated as unused occasion</w:t>
            </w:r>
          </w:p>
          <w:p w14:paraId="20D785B8" w14:textId="77777777" w:rsidR="0008500F" w:rsidRPr="00A07A2A" w:rsidRDefault="0008500F" w:rsidP="00A07A2A">
            <w:pPr>
              <w:rPr>
                <w:rFonts w:ascii="Times New Roman" w:hAnsi="Times New Roman" w:cs="Times New Roman"/>
                <w:sz w:val="20"/>
                <w:szCs w:val="20"/>
              </w:rPr>
            </w:pPr>
            <w:r w:rsidRPr="00A07A2A">
              <w:rPr>
                <w:rFonts w:ascii="Times New Roman" w:hAnsi="Times New Roman" w:cs="Times New Roman"/>
                <w:sz w:val="20"/>
                <w:szCs w:val="20"/>
              </w:rPr>
              <w:t>* Case 2: A PUSCH occasion not indicated as unused occasion is later indicated as unused occasion</w:t>
            </w:r>
          </w:p>
          <w:p w14:paraId="731FE5B9" w14:textId="71BE2555" w:rsidR="00800460" w:rsidRPr="00A07A2A" w:rsidRDefault="00800460" w:rsidP="0023691C">
            <w:pPr>
              <w:ind w:left="720"/>
              <w:rPr>
                <w:rFonts w:ascii="Times New Roman" w:hAnsi="Times New Roman" w:cs="Times New Roman"/>
                <w:sz w:val="20"/>
                <w:szCs w:val="20"/>
              </w:rPr>
            </w:pPr>
          </w:p>
        </w:tc>
      </w:tr>
      <w:tr w:rsidR="00800460" w:rsidRPr="00C649E6" w14:paraId="04692B07" w14:textId="77777777" w:rsidTr="0023691C">
        <w:tc>
          <w:tcPr>
            <w:tcW w:w="1271" w:type="dxa"/>
          </w:tcPr>
          <w:p w14:paraId="4C1E167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lastRenderedPageBreak/>
              <w:t>vivo</w:t>
            </w:r>
          </w:p>
        </w:tc>
        <w:tc>
          <w:tcPr>
            <w:tcW w:w="8358" w:type="dxa"/>
          </w:tcPr>
          <w:p w14:paraId="4D4D4C8B" w14:textId="77777777" w:rsidR="007E14AD" w:rsidRPr="00A07A2A" w:rsidRDefault="007E14AD" w:rsidP="007E14AD">
            <w:pPr>
              <w:rPr>
                <w:rFonts w:ascii="Times New Roman" w:hAnsi="Times New Roman" w:cs="Times New Roman"/>
                <w:sz w:val="20"/>
                <w:szCs w:val="20"/>
              </w:rPr>
            </w:pPr>
            <w:r w:rsidRPr="00A07A2A">
              <w:rPr>
                <w:rFonts w:ascii="Times New Roman" w:hAnsi="Times New Roman" w:cs="Times New Roman"/>
                <w:b/>
                <w:color w:val="E66E0A"/>
                <w:sz w:val="20"/>
                <w:szCs w:val="20"/>
              </w:rPr>
              <w:t>Proposal 2</w:t>
            </w:r>
            <w:r w:rsidRPr="00A07A2A">
              <w:rPr>
                <w:rFonts w:ascii="Times New Roman" w:hAnsi="Times New Roman" w:cs="Times New Roman"/>
                <w:sz w:val="20"/>
                <w:szCs w:val="20"/>
              </w:rPr>
              <w:t>: For dynamic indication of unused CG PUSCH occasion(s) based on UCI by the UE, RAN1 discusses at least the following aspects:</w:t>
            </w:r>
          </w:p>
          <w:p w14:paraId="297E3EB9"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What information to be indicated by the </w:t>
            </w:r>
            <w:proofErr w:type="gramStart"/>
            <w:r w:rsidRPr="00A07A2A">
              <w:rPr>
                <w:rFonts w:ascii="Times New Roman" w:hAnsi="Times New Roman" w:cs="Times New Roman"/>
                <w:sz w:val="20"/>
                <w:szCs w:val="20"/>
              </w:rPr>
              <w:t>UCI;</w:t>
            </w:r>
            <w:proofErr w:type="gramEnd"/>
          </w:p>
          <w:p w14:paraId="6B390AF5" w14:textId="77777777"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xml:space="preserve">* Where to transmit the </w:t>
            </w:r>
            <w:proofErr w:type="gramStart"/>
            <w:r w:rsidRPr="00A07A2A">
              <w:rPr>
                <w:rFonts w:ascii="Times New Roman" w:hAnsi="Times New Roman" w:cs="Times New Roman"/>
                <w:sz w:val="20"/>
                <w:szCs w:val="20"/>
              </w:rPr>
              <w:t>UCI;</w:t>
            </w:r>
            <w:proofErr w:type="gramEnd"/>
          </w:p>
          <w:p w14:paraId="1D655001" w14:textId="2544D18A" w:rsidR="007E14AD" w:rsidRPr="00A07A2A" w:rsidRDefault="007E14AD" w:rsidP="00A07A2A">
            <w:pPr>
              <w:rPr>
                <w:rFonts w:ascii="Times New Roman" w:hAnsi="Times New Roman" w:cs="Times New Roman"/>
                <w:sz w:val="20"/>
                <w:szCs w:val="20"/>
              </w:rPr>
            </w:pPr>
            <w:r w:rsidRPr="00A07A2A">
              <w:rPr>
                <w:rFonts w:ascii="Times New Roman" w:hAnsi="Times New Roman" w:cs="Times New Roman"/>
                <w:sz w:val="20"/>
                <w:szCs w:val="20"/>
              </w:rPr>
              <w:t>* How to process/multiplex the UCI.</w:t>
            </w:r>
          </w:p>
          <w:p w14:paraId="155DDF54" w14:textId="4D9227ED" w:rsidR="007E14AD" w:rsidRPr="00A07A2A" w:rsidRDefault="007E14AD" w:rsidP="005D5F70">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RAN1 discusses whether/how the UCI can be used to request additional transmission resources, besides indicating unused CG PUSCH occasion(s).</w:t>
            </w:r>
          </w:p>
          <w:p w14:paraId="39517102" w14:textId="4CB32685" w:rsidR="00800460" w:rsidRPr="00A07A2A" w:rsidRDefault="005D5F7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xml:space="preserve">: For dynamic indication of unused CG PUSCH occasion(s) based on UCI by the UE, RAN1 discusses whether or not a minimum duration should be assumed for gNB processing, </w:t>
            </w:r>
            <w:proofErr w:type="gramStart"/>
            <w:r w:rsidRPr="00A07A2A">
              <w:rPr>
                <w:rFonts w:ascii="Times New Roman" w:hAnsi="Times New Roman" w:cs="Times New Roman"/>
                <w:sz w:val="20"/>
                <w:szCs w:val="20"/>
              </w:rPr>
              <w:t>e.g.</w:t>
            </w:r>
            <w:proofErr w:type="gramEnd"/>
            <w:r w:rsidRPr="00A07A2A">
              <w:rPr>
                <w:rFonts w:ascii="Times New Roman" w:hAnsi="Times New Roman" w:cs="Times New Roman"/>
                <w:sz w:val="20"/>
                <w:szCs w:val="20"/>
              </w:rPr>
              <w:t xml:space="preserve"> decoding of the UCI, and recycling of unused time-frequency resources.</w:t>
            </w:r>
          </w:p>
        </w:tc>
      </w:tr>
      <w:tr w:rsidR="00800460" w:rsidRPr="00C649E6" w14:paraId="54A362FC" w14:textId="77777777" w:rsidTr="0023691C">
        <w:tc>
          <w:tcPr>
            <w:tcW w:w="1271" w:type="dxa"/>
          </w:tcPr>
          <w:p w14:paraId="51A46217"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ZTE/Sanechips</w:t>
            </w:r>
          </w:p>
        </w:tc>
        <w:tc>
          <w:tcPr>
            <w:tcW w:w="8358" w:type="dxa"/>
          </w:tcPr>
          <w:p w14:paraId="0DCE66CD"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availability of UCI transmission should be further considered.</w:t>
            </w:r>
          </w:p>
          <w:p w14:paraId="424A6D5C" w14:textId="77777777" w:rsidR="00837E6A" w:rsidRPr="00A07A2A" w:rsidRDefault="00837E6A" w:rsidP="00837E6A">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The processing delay between UCI reporting for unused occasion(s) by the UE and re-scheduling of unused occasion(s) by the gNB should be considered in the UCI signaling design.</w:t>
            </w:r>
          </w:p>
          <w:p w14:paraId="6CF6D702" w14:textId="2FDE5828" w:rsidR="00800460" w:rsidRPr="00A07A2A" w:rsidRDefault="00CE6C0D"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The potential collision between UCI with other DL resources or uplink resources should be considered.</w:t>
            </w:r>
          </w:p>
        </w:tc>
      </w:tr>
      <w:tr w:rsidR="00800460" w:rsidRPr="00C649E6" w14:paraId="0C53EFC3" w14:textId="77777777" w:rsidTr="0023691C">
        <w:tc>
          <w:tcPr>
            <w:tcW w:w="1271" w:type="dxa"/>
          </w:tcPr>
          <w:p w14:paraId="1B192FBF"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Spreadtrum Comm.</w:t>
            </w:r>
          </w:p>
        </w:tc>
        <w:tc>
          <w:tcPr>
            <w:tcW w:w="8358" w:type="dxa"/>
          </w:tcPr>
          <w:p w14:paraId="5D29971D" w14:textId="77777777" w:rsidR="007D0C16" w:rsidRPr="00A07A2A" w:rsidRDefault="007D0C16" w:rsidP="007D0C16">
            <w:pPr>
              <w:rPr>
                <w:rFonts w:ascii="Times New Roman" w:hAnsi="Times New Roman" w:cs="Times New Roman"/>
                <w:sz w:val="20"/>
                <w:szCs w:val="20"/>
              </w:rPr>
            </w:pPr>
            <w:r w:rsidRPr="00A07A2A">
              <w:rPr>
                <w:rFonts w:ascii="Times New Roman" w:hAnsi="Times New Roman" w:cs="Times New Roman"/>
                <w:b/>
                <w:sz w:val="20"/>
                <w:szCs w:val="20"/>
              </w:rPr>
              <w:t>Observation 1</w:t>
            </w:r>
            <w:r w:rsidRPr="00A07A2A">
              <w:rPr>
                <w:rFonts w:ascii="Times New Roman" w:hAnsi="Times New Roman" w:cs="Times New Roman"/>
                <w:sz w:val="20"/>
                <w:szCs w:val="20"/>
              </w:rPr>
              <w:t>: Due to the PUSCH preparation time (N2) and gNB processing delay, the remaining cancellable PUSCH occasion(s) may be reduced if the CG-UCI is carried in the last PUSCH to be used.</w:t>
            </w:r>
          </w:p>
          <w:p w14:paraId="30496FD4" w14:textId="56B321BA" w:rsidR="00800460" w:rsidRPr="00A07A2A" w:rsidRDefault="00D43F72"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xml:space="preserve">. It </w:t>
            </w:r>
            <w:proofErr w:type="gramStart"/>
            <w:r w:rsidRPr="00A07A2A">
              <w:rPr>
                <w:rFonts w:ascii="Times New Roman" w:hAnsi="Times New Roman" w:cs="Times New Roman"/>
                <w:sz w:val="20"/>
                <w:szCs w:val="20"/>
              </w:rPr>
              <w:t>need</w:t>
            </w:r>
            <w:proofErr w:type="gramEnd"/>
            <w:r w:rsidRPr="00A07A2A">
              <w:rPr>
                <w:rFonts w:ascii="Times New Roman" w:hAnsi="Times New Roman" w:cs="Times New Roman"/>
                <w:sz w:val="20"/>
                <w:szCs w:val="20"/>
              </w:rPr>
              <w:t xml:space="preserve"> to further discuss how to handle HARQ process ID, RV, and NDI of the unused CG PUSCH occasion(s) at the front of this CG period.</w:t>
            </w:r>
          </w:p>
        </w:tc>
      </w:tr>
      <w:tr w:rsidR="007D0C16" w:rsidRPr="00C649E6" w14:paraId="75E833FF" w14:textId="77777777" w:rsidTr="0023691C">
        <w:tc>
          <w:tcPr>
            <w:tcW w:w="1271" w:type="dxa"/>
          </w:tcPr>
          <w:p w14:paraId="4CA931F3" w14:textId="5FEB8A6A" w:rsidR="007D0C16" w:rsidRPr="00C649E6" w:rsidRDefault="007D0C16" w:rsidP="0023691C">
            <w:pPr>
              <w:spacing w:line="240" w:lineRule="auto"/>
              <w:ind w:left="57"/>
              <w:rPr>
                <w:rFonts w:ascii="Times New Roman" w:hAnsi="Times New Roman" w:cs="Times New Roman"/>
                <w:szCs w:val="20"/>
                <w:lang w:eastAsia="ja-JP"/>
              </w:rPr>
            </w:pPr>
            <w:r>
              <w:rPr>
                <w:rFonts w:ascii="Times New Roman" w:hAnsi="Times New Roman" w:cs="Times New Roman"/>
                <w:szCs w:val="20"/>
                <w:lang w:eastAsia="ja-JP"/>
              </w:rPr>
              <w:lastRenderedPageBreak/>
              <w:t>Lenovo</w:t>
            </w:r>
          </w:p>
        </w:tc>
        <w:tc>
          <w:tcPr>
            <w:tcW w:w="8358" w:type="dxa"/>
          </w:tcPr>
          <w:p w14:paraId="46531937" w14:textId="77777777" w:rsidR="000509BA" w:rsidRPr="00A07A2A" w:rsidRDefault="000509BA" w:rsidP="000509BA">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Define a timeline between a DCI (such as UL-CI) cancelling CG occasion(s) and CG-UCI. If the timeline is satisfied, the UE takes cancelled CG occasions into account for determining the unused CG occasions.</w:t>
            </w:r>
          </w:p>
          <w:p w14:paraId="3D07DE32"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Decide whether a CG-UCI can indicate unused CG occasions of only (a) a single CG configuration or (b) multiple CG configurations.</w:t>
            </w:r>
          </w:p>
          <w:p w14:paraId="71E40425"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8</w:t>
            </w:r>
            <w:r w:rsidRPr="00A07A2A">
              <w:rPr>
                <w:rFonts w:ascii="Times New Roman" w:hAnsi="Times New Roman" w:cs="Times New Roman"/>
                <w:sz w:val="20"/>
                <w:szCs w:val="20"/>
              </w:rPr>
              <w:t>: Decide if a UE can transmit data of cancelled CG occasions in a previously indicated unused occasion.</w:t>
            </w:r>
          </w:p>
          <w:p w14:paraId="537FF36E" w14:textId="77777777" w:rsidR="006021E7" w:rsidRPr="00A07A2A" w:rsidRDefault="006021E7" w:rsidP="006021E7">
            <w:pPr>
              <w:rPr>
                <w:rFonts w:ascii="Times New Roman" w:hAnsi="Times New Roman" w:cs="Times New Roman"/>
                <w:sz w:val="20"/>
                <w:szCs w:val="20"/>
              </w:rPr>
            </w:pPr>
            <w:r w:rsidRPr="00A07A2A">
              <w:rPr>
                <w:rFonts w:ascii="Times New Roman" w:hAnsi="Times New Roman" w:cs="Times New Roman"/>
                <w:b/>
                <w:color w:val="E66E0A"/>
                <w:sz w:val="20"/>
                <w:szCs w:val="20"/>
              </w:rPr>
              <w:t>Proposal 9</w:t>
            </w:r>
            <w:r w:rsidRPr="00A07A2A">
              <w:rPr>
                <w:rFonts w:ascii="Times New Roman" w:hAnsi="Times New Roman" w:cs="Times New Roman"/>
                <w:sz w:val="20"/>
                <w:szCs w:val="20"/>
              </w:rPr>
              <w:t>: Decide if grouping of CG occasions for indication of unused CG occasions avoids CG occasion(s) cancelled (dynamically or semi-statically) prior to transmission of CG-UCI.</w:t>
            </w:r>
          </w:p>
          <w:p w14:paraId="11EE16AA" w14:textId="7ECC60CA" w:rsidR="007D0C16" w:rsidRPr="00A07A2A" w:rsidRDefault="006021E7" w:rsidP="007D0C16">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The UE is expected to indicate all the TOs of the TDW as unused if TO(s) containing DMRS are indicated unused/cancelled.</w:t>
            </w:r>
          </w:p>
        </w:tc>
      </w:tr>
      <w:tr w:rsidR="00800460" w:rsidRPr="00C649E6" w14:paraId="5EFB6EA9" w14:textId="77777777" w:rsidTr="0023691C">
        <w:tc>
          <w:tcPr>
            <w:tcW w:w="1271" w:type="dxa"/>
          </w:tcPr>
          <w:p w14:paraId="366F3D8D"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NTT DOCOMO</w:t>
            </w:r>
          </w:p>
        </w:tc>
        <w:tc>
          <w:tcPr>
            <w:tcW w:w="8358" w:type="dxa"/>
          </w:tcPr>
          <w:p w14:paraId="151A4990" w14:textId="4E7D2963"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Support UE reporting indication of unused CG occasions via CG-UCI in licensed and unlicensed spectrum.</w:t>
            </w:r>
          </w:p>
          <w:p w14:paraId="2C84E06C" w14:textId="77777777" w:rsidR="004D1ED6"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Study whether/how to support such CG-UCI indication along with CG PUSCH configured with single TB processing over multiple slots.</w:t>
            </w:r>
          </w:p>
          <w:p w14:paraId="64990FAE" w14:textId="00A2512D" w:rsidR="00800460" w:rsidRPr="00A07A2A" w:rsidRDefault="004D1ED6" w:rsidP="004D1ED6">
            <w:pPr>
              <w:rPr>
                <w:rFonts w:ascii="Times New Roman" w:hAnsi="Times New Roman" w:cs="Times New Roman"/>
                <w:sz w:val="20"/>
                <w:szCs w:val="20"/>
              </w:rPr>
            </w:pPr>
            <w:r w:rsidRPr="00A07A2A">
              <w:rPr>
                <w:rFonts w:ascii="Times New Roman" w:hAnsi="Times New Roman" w:cs="Times New Roman"/>
                <w:b/>
                <w:color w:val="E66E0A"/>
                <w:sz w:val="20"/>
                <w:szCs w:val="20"/>
              </w:rPr>
              <w:t>Proposal 12</w:t>
            </w:r>
            <w:r w:rsidRPr="00A07A2A">
              <w:rPr>
                <w:rFonts w:ascii="Times New Roman" w:hAnsi="Times New Roman" w:cs="Times New Roman"/>
                <w:sz w:val="20"/>
                <w:szCs w:val="20"/>
              </w:rPr>
              <w:t>: CG-PUSCH skipping may need to be considered when designing CG-UCI indication of unused CG occasions</w:t>
            </w:r>
          </w:p>
        </w:tc>
      </w:tr>
      <w:tr w:rsidR="00800460" w:rsidRPr="00C649E6" w14:paraId="1BD70145" w14:textId="77777777" w:rsidTr="0023691C">
        <w:tc>
          <w:tcPr>
            <w:tcW w:w="1271" w:type="dxa"/>
          </w:tcPr>
          <w:p w14:paraId="6ED12B2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LG</w:t>
            </w:r>
          </w:p>
        </w:tc>
        <w:tc>
          <w:tcPr>
            <w:tcW w:w="8358" w:type="dxa"/>
          </w:tcPr>
          <w:p w14:paraId="6D48684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re-scheduling time (in gNB side) should be guaranteed in between where UE transmit URI and the beginning of unused resources indicated by the URI.</w:t>
            </w:r>
          </w:p>
          <w:p w14:paraId="0DD5F3C5"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sz w:val="20"/>
                <w:szCs w:val="20"/>
              </w:rPr>
              <w:t>Observation</w:t>
            </w:r>
            <w:r w:rsidRPr="00A07A2A">
              <w:rPr>
                <w:rFonts w:ascii="Times New Roman" w:hAnsi="Times New Roman" w:cs="Times New Roman"/>
                <w:sz w:val="20"/>
                <w:szCs w:val="20"/>
              </w:rPr>
              <w:t>: the range of unused resource that can be indicated by URI might be limited without XR-awareness information.</w:t>
            </w:r>
          </w:p>
          <w:p w14:paraId="63F57D0B"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the range of unused resource that can be indicated by URI is determined based on where URI is transmitted.</w:t>
            </w:r>
          </w:p>
          <w:p w14:paraId="5BCAFCD7"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first CG PUSCH indicated by URI starts no earlier than X symbol after where URI transmission ends, where X is re-scheduling time required by gNB.</w:t>
            </w:r>
          </w:p>
          <w:p w14:paraId="1552A8E3"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The last CG PUSCH starts no later than Y symbol after the beginning of the first CG PUSCH, where Y is provided by gNB configuration based on UE capability</w:t>
            </w:r>
          </w:p>
          <w:p w14:paraId="1F25CBB5"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FFS: How to define X and Y</w:t>
            </w:r>
          </w:p>
          <w:p w14:paraId="08049DEC" w14:textId="77777777" w:rsidR="0093733D" w:rsidRPr="00A07A2A" w:rsidRDefault="0093733D" w:rsidP="0093733D">
            <w:pPr>
              <w:rPr>
                <w:rFonts w:ascii="Times New Roman" w:hAnsi="Times New Roman" w:cs="Times New Roman"/>
                <w:sz w:val="20"/>
                <w:szCs w:val="20"/>
              </w:rPr>
            </w:pPr>
            <w:r w:rsidRPr="00A07A2A">
              <w:rPr>
                <w:rFonts w:ascii="Times New Roman" w:hAnsi="Times New Roman" w:cs="Times New Roman"/>
                <w:b/>
                <w:color w:val="E66E0A"/>
                <w:sz w:val="20"/>
                <w:szCs w:val="20"/>
              </w:rPr>
              <w:t>Proposal 11</w:t>
            </w:r>
            <w:r w:rsidRPr="00A07A2A">
              <w:rPr>
                <w:rFonts w:ascii="Times New Roman" w:hAnsi="Times New Roman" w:cs="Times New Roman"/>
                <w:sz w:val="20"/>
                <w:szCs w:val="20"/>
              </w:rPr>
              <w:t>: a PUSCH indicated by URI and other PUSCH overlapped with the PUSCH are assumed to be dropped.</w:t>
            </w:r>
          </w:p>
          <w:p w14:paraId="342B1EEF" w14:textId="77777777" w:rsidR="0093733D" w:rsidRPr="00A07A2A" w:rsidRDefault="0093733D" w:rsidP="0093733D">
            <w:pPr>
              <w:ind w:left="720"/>
              <w:rPr>
                <w:rFonts w:ascii="Times New Roman" w:hAnsi="Times New Roman" w:cs="Times New Roman"/>
                <w:sz w:val="20"/>
                <w:szCs w:val="20"/>
              </w:rPr>
            </w:pPr>
            <w:r w:rsidRPr="00A07A2A">
              <w:rPr>
                <w:rFonts w:ascii="Times New Roman" w:hAnsi="Times New Roman" w:cs="Times New Roman"/>
                <w:sz w:val="20"/>
                <w:szCs w:val="20"/>
              </w:rPr>
              <w:t>* No MAC PDU is generated for those CG PUSCHs.</w:t>
            </w:r>
          </w:p>
          <w:p w14:paraId="1CE9ADF1" w14:textId="77777777" w:rsidR="004B53C4" w:rsidRPr="00A07A2A" w:rsidRDefault="004B53C4" w:rsidP="004B53C4">
            <w:pPr>
              <w:rPr>
                <w:rFonts w:ascii="Times New Roman" w:hAnsi="Times New Roman" w:cs="Times New Roman"/>
                <w:sz w:val="20"/>
                <w:szCs w:val="20"/>
              </w:rPr>
            </w:pPr>
            <w:r w:rsidRPr="00A07A2A">
              <w:rPr>
                <w:rFonts w:ascii="Times New Roman" w:hAnsi="Times New Roman" w:cs="Times New Roman"/>
                <w:b/>
                <w:color w:val="E66E0A"/>
                <w:sz w:val="20"/>
                <w:szCs w:val="20"/>
              </w:rPr>
              <w:t>Proposal 10</w:t>
            </w:r>
            <w:r w:rsidRPr="00A07A2A">
              <w:rPr>
                <w:rFonts w:ascii="Times New Roman" w:hAnsi="Times New Roman" w:cs="Times New Roman"/>
                <w:sz w:val="20"/>
                <w:szCs w:val="20"/>
              </w:rPr>
              <w:t>: Support to apply URI transmitted via a CG configuration to the other CG configuration.</w:t>
            </w:r>
          </w:p>
          <w:p w14:paraId="5DF85B64" w14:textId="6F498774" w:rsidR="00800460" w:rsidRPr="00A07A2A" w:rsidRDefault="004B53C4" w:rsidP="00A07A2A">
            <w:pPr>
              <w:ind w:left="720"/>
              <w:rPr>
                <w:rFonts w:ascii="Times New Roman" w:hAnsi="Times New Roman" w:cs="Times New Roman"/>
                <w:sz w:val="20"/>
                <w:szCs w:val="20"/>
              </w:rPr>
            </w:pPr>
            <w:r w:rsidRPr="00A07A2A">
              <w:rPr>
                <w:rFonts w:ascii="Times New Roman" w:hAnsi="Times New Roman" w:cs="Times New Roman"/>
                <w:sz w:val="20"/>
                <w:szCs w:val="20"/>
              </w:rPr>
              <w:t>* A parameter indicating CG configuration to which URI applies can be provided by gNB.</w:t>
            </w:r>
          </w:p>
        </w:tc>
      </w:tr>
      <w:tr w:rsidR="00800460" w:rsidRPr="00C649E6" w14:paraId="592D6B0F" w14:textId="77777777" w:rsidTr="0023691C">
        <w:tc>
          <w:tcPr>
            <w:tcW w:w="1271" w:type="dxa"/>
          </w:tcPr>
          <w:p w14:paraId="225863CC"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OPPO</w:t>
            </w:r>
          </w:p>
        </w:tc>
        <w:tc>
          <w:tcPr>
            <w:tcW w:w="8358" w:type="dxa"/>
          </w:tcPr>
          <w:p w14:paraId="4980B749" w14:textId="77777777" w:rsidR="00CC4A79" w:rsidRPr="00A07A2A" w:rsidRDefault="00CC4A79" w:rsidP="00CC4A79">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xml:space="preserve">: The UCI indication of one CG PUSCH occasion being unused is permanent, i.e., there is no way for the same UE to reclaim the occasion to be used </w:t>
            </w:r>
            <w:proofErr w:type="gramStart"/>
            <w:r w:rsidRPr="00A07A2A">
              <w:rPr>
                <w:rFonts w:ascii="Times New Roman" w:hAnsi="Times New Roman" w:cs="Times New Roman"/>
                <w:sz w:val="20"/>
                <w:szCs w:val="20"/>
              </w:rPr>
              <w:t>at a later time</w:t>
            </w:r>
            <w:proofErr w:type="gramEnd"/>
            <w:r w:rsidRPr="00A07A2A">
              <w:rPr>
                <w:rFonts w:ascii="Times New Roman" w:hAnsi="Times New Roman" w:cs="Times New Roman"/>
                <w:sz w:val="20"/>
                <w:szCs w:val="20"/>
              </w:rPr>
              <w:t>.</w:t>
            </w:r>
          </w:p>
          <w:p w14:paraId="3C4C60E1" w14:textId="371DE888" w:rsidR="00800460" w:rsidRPr="00A07A2A" w:rsidRDefault="0047739A"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UCI used to indicate unused CG PUSCH occasion(s) can be multiplexed in both CG PUSCH and DG PUSCH that fall into slot of first K CG PUSCH occasions.</w:t>
            </w:r>
          </w:p>
        </w:tc>
      </w:tr>
      <w:tr w:rsidR="00800460" w:rsidRPr="00C649E6" w14:paraId="2FD5DE9C" w14:textId="77777777" w:rsidTr="0023691C">
        <w:tc>
          <w:tcPr>
            <w:tcW w:w="1271" w:type="dxa"/>
          </w:tcPr>
          <w:p w14:paraId="77AE0E29" w14:textId="53036A1E" w:rsidR="00800460" w:rsidRPr="00C649E6" w:rsidRDefault="00E71373"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CMCC</w:t>
            </w:r>
          </w:p>
        </w:tc>
        <w:tc>
          <w:tcPr>
            <w:tcW w:w="8358" w:type="dxa"/>
          </w:tcPr>
          <w:p w14:paraId="6B622943" w14:textId="0F95E5A8" w:rsidR="00800460" w:rsidRPr="00A07A2A" w:rsidRDefault="00E71373" w:rsidP="00A07A2A">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xml:space="preserve"> The UCI for dynamic indication of unused CG PUSCH occasion(s) could be endowed with the capability of self-check to improve its transmission reliability.</w:t>
            </w:r>
          </w:p>
        </w:tc>
      </w:tr>
      <w:tr w:rsidR="00800460" w:rsidRPr="00C649E6" w14:paraId="298BFB11" w14:textId="77777777" w:rsidTr="0023691C">
        <w:tc>
          <w:tcPr>
            <w:tcW w:w="1271" w:type="dxa"/>
          </w:tcPr>
          <w:p w14:paraId="3AC9D679" w14:textId="77777777" w:rsidR="00800460" w:rsidRPr="00C649E6" w:rsidRDefault="00800460" w:rsidP="0023691C">
            <w:pPr>
              <w:spacing w:line="240" w:lineRule="auto"/>
              <w:ind w:left="57"/>
              <w:rPr>
                <w:rFonts w:ascii="Times New Roman" w:hAnsi="Times New Roman" w:cs="Times New Roman"/>
                <w:sz w:val="20"/>
                <w:szCs w:val="20"/>
                <w:lang w:eastAsia="ja-JP"/>
              </w:rPr>
            </w:pPr>
            <w:r w:rsidRPr="00C649E6">
              <w:rPr>
                <w:rFonts w:ascii="Times New Roman" w:hAnsi="Times New Roman" w:cs="Times New Roman"/>
                <w:sz w:val="20"/>
                <w:szCs w:val="20"/>
                <w:lang w:eastAsia="ja-JP"/>
              </w:rPr>
              <w:t>Samsung</w:t>
            </w:r>
          </w:p>
        </w:tc>
        <w:tc>
          <w:tcPr>
            <w:tcW w:w="8358" w:type="dxa"/>
          </w:tcPr>
          <w:p w14:paraId="60F81D61" w14:textId="6E332B2A" w:rsidR="00800460" w:rsidRPr="00A07A2A" w:rsidRDefault="00642303"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7</w:t>
            </w:r>
            <w:r w:rsidRPr="00A07A2A">
              <w:rPr>
                <w:rFonts w:ascii="Times New Roman" w:hAnsi="Times New Roman" w:cs="Times New Roman"/>
                <w:sz w:val="20"/>
                <w:szCs w:val="20"/>
              </w:rPr>
              <w:t>: Extend the collision resolution procedure for SPS PDSCHs to CG-PUSCHs.</w:t>
            </w:r>
          </w:p>
        </w:tc>
      </w:tr>
      <w:tr w:rsidR="00800460" w:rsidRPr="00C649E6" w14:paraId="0E73209F" w14:textId="77777777" w:rsidTr="0023691C">
        <w:tc>
          <w:tcPr>
            <w:tcW w:w="1271" w:type="dxa"/>
          </w:tcPr>
          <w:p w14:paraId="7A2B7312" w14:textId="06791DF9" w:rsidR="00800460" w:rsidRPr="00C649E6" w:rsidRDefault="00A75BC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Apple</w:t>
            </w:r>
          </w:p>
        </w:tc>
        <w:tc>
          <w:tcPr>
            <w:tcW w:w="8358" w:type="dxa"/>
          </w:tcPr>
          <w:p w14:paraId="7CB686AA" w14:textId="77777777" w:rsidR="00A75BCB" w:rsidRPr="00A07A2A" w:rsidRDefault="00A75BCB" w:rsidP="00A75BCB">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support partial resource/occasion usage in the frequency domain to allow statistical multiplexing of UE traffics minimizing collision.</w:t>
            </w:r>
          </w:p>
          <w:p w14:paraId="6FEA66B5" w14:textId="7C3BA8D3" w:rsidR="00800460" w:rsidRPr="00A07A2A" w:rsidRDefault="00A75BC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4</w:t>
            </w:r>
            <w:r w:rsidRPr="00A07A2A">
              <w:rPr>
                <w:rFonts w:ascii="Times New Roman" w:hAnsi="Times New Roman" w:cs="Times New Roman"/>
                <w:sz w:val="20"/>
                <w:szCs w:val="20"/>
              </w:rPr>
              <w:t>: support partial resource/occasion usage in the time domain to allow statistical multiplexing of UE traffics minimizing collision.</w:t>
            </w:r>
          </w:p>
        </w:tc>
      </w:tr>
      <w:tr w:rsidR="00800460" w:rsidRPr="00C649E6" w14:paraId="1A7A2F30" w14:textId="77777777" w:rsidTr="0023691C">
        <w:tc>
          <w:tcPr>
            <w:tcW w:w="1271" w:type="dxa"/>
          </w:tcPr>
          <w:p w14:paraId="71B738C5" w14:textId="2A473A83" w:rsidR="00800460" w:rsidRPr="00C649E6" w:rsidRDefault="00B0005B" w:rsidP="0023691C">
            <w:pPr>
              <w:spacing w:line="240" w:lineRule="auto"/>
              <w:ind w:left="57"/>
              <w:rPr>
                <w:rFonts w:ascii="Times New Roman" w:hAnsi="Times New Roman" w:cs="Times New Roman"/>
                <w:sz w:val="20"/>
                <w:szCs w:val="20"/>
                <w:lang w:eastAsia="ja-JP"/>
              </w:rPr>
            </w:pPr>
            <w:r>
              <w:rPr>
                <w:rFonts w:ascii="Times New Roman" w:hAnsi="Times New Roman" w:cs="Times New Roman"/>
                <w:sz w:val="20"/>
                <w:szCs w:val="20"/>
                <w:lang w:eastAsia="ja-JP"/>
              </w:rPr>
              <w:t>NEC</w:t>
            </w:r>
          </w:p>
        </w:tc>
        <w:tc>
          <w:tcPr>
            <w:tcW w:w="8358" w:type="dxa"/>
          </w:tcPr>
          <w:p w14:paraId="1D09C292" w14:textId="2A0EAB4F" w:rsidR="00800460" w:rsidRPr="00A07A2A" w:rsidRDefault="00B0005B"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5</w:t>
            </w:r>
            <w:r w:rsidRPr="00A07A2A">
              <w:rPr>
                <w:rFonts w:ascii="Times New Roman" w:hAnsi="Times New Roman" w:cs="Times New Roman"/>
                <w:sz w:val="20"/>
                <w:szCs w:val="20"/>
              </w:rPr>
              <w:t>: consider repetition and retransmission mechanism for the UCI for unused CG occasions indication.</w:t>
            </w:r>
          </w:p>
        </w:tc>
      </w:tr>
      <w:tr w:rsidR="00800460" w:rsidRPr="00C649E6" w14:paraId="4777D65A" w14:textId="77777777" w:rsidTr="0023691C">
        <w:tc>
          <w:tcPr>
            <w:tcW w:w="1271" w:type="dxa"/>
          </w:tcPr>
          <w:p w14:paraId="16401159" w14:textId="77777777" w:rsidR="00800460" w:rsidRPr="00C649E6" w:rsidRDefault="00800460" w:rsidP="0023691C">
            <w:pPr>
              <w:spacing w:line="240" w:lineRule="auto"/>
              <w:ind w:left="57"/>
              <w:rPr>
                <w:rFonts w:ascii="Times New Roman" w:hAnsi="Times New Roman" w:cs="Times New Roman"/>
                <w:sz w:val="20"/>
                <w:szCs w:val="20"/>
                <w:lang w:eastAsia="ja-JP"/>
              </w:rPr>
            </w:pPr>
            <w:proofErr w:type="spellStart"/>
            <w:r w:rsidRPr="00C649E6">
              <w:rPr>
                <w:rFonts w:ascii="Times New Roman" w:hAnsi="Times New Roman" w:cs="Times New Roman"/>
                <w:sz w:val="20"/>
                <w:szCs w:val="20"/>
                <w:lang w:eastAsia="ja-JP"/>
              </w:rPr>
              <w:t>xiaomi</w:t>
            </w:r>
            <w:proofErr w:type="spellEnd"/>
          </w:p>
        </w:tc>
        <w:tc>
          <w:tcPr>
            <w:tcW w:w="8358" w:type="dxa"/>
          </w:tcPr>
          <w:p w14:paraId="5DD35F98" w14:textId="77777777" w:rsidR="00800460" w:rsidRPr="00A07A2A" w:rsidRDefault="00C51790"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3</w:t>
            </w:r>
            <w:r w:rsidRPr="00A07A2A">
              <w:rPr>
                <w:rFonts w:ascii="Times New Roman" w:hAnsi="Times New Roman" w:cs="Times New Roman"/>
                <w:sz w:val="20"/>
                <w:szCs w:val="20"/>
              </w:rPr>
              <w:t>: The timeline between the idle indication and the unused CG PUSCH transmission occasion needs to be discussed in RAN1.</w:t>
            </w:r>
          </w:p>
          <w:p w14:paraId="32E6487E" w14:textId="14CBA8A3" w:rsidR="00A07A2A" w:rsidRPr="00A07A2A" w:rsidRDefault="00A07A2A" w:rsidP="0023691C">
            <w:pPr>
              <w:rPr>
                <w:rFonts w:ascii="Times New Roman" w:hAnsi="Times New Roman" w:cs="Times New Roman"/>
                <w:sz w:val="20"/>
                <w:szCs w:val="20"/>
              </w:rPr>
            </w:pPr>
            <w:r w:rsidRPr="00A07A2A">
              <w:rPr>
                <w:rFonts w:ascii="Times New Roman" w:hAnsi="Times New Roman" w:cs="Times New Roman"/>
                <w:b/>
                <w:color w:val="E66E0A"/>
                <w:sz w:val="20"/>
                <w:szCs w:val="20"/>
              </w:rPr>
              <w:t>Proposal 1</w:t>
            </w:r>
            <w:r w:rsidRPr="00A07A2A">
              <w:rPr>
                <w:rFonts w:ascii="Times New Roman" w:hAnsi="Times New Roman" w:cs="Times New Roman"/>
                <w:sz w:val="20"/>
                <w:szCs w:val="20"/>
              </w:rPr>
              <w:t xml:space="preserve">: Appropriate indication granularity should be studied for the dynamic indication of unused CG </w:t>
            </w:r>
            <w:r w:rsidR="00A15CE3">
              <w:rPr>
                <w:rFonts w:ascii="Times New Roman" w:hAnsi="Times New Roman" w:cs="Times New Roman"/>
                <w:sz w:val="20"/>
                <w:szCs w:val="20"/>
              </w:rPr>
              <w:t>PUSCH transmission occasion(s).</w:t>
            </w:r>
          </w:p>
        </w:tc>
      </w:tr>
    </w:tbl>
    <w:p w14:paraId="43ACBCE5" w14:textId="77777777" w:rsidR="00800460" w:rsidRPr="0056598D" w:rsidRDefault="00800460" w:rsidP="00800460">
      <w:pPr>
        <w:rPr>
          <w:rFonts w:cs="Arial"/>
          <w:szCs w:val="20"/>
          <w:lang w:eastAsia="ja-JP"/>
        </w:rPr>
      </w:pPr>
    </w:p>
    <w:p w14:paraId="7316992E" w14:textId="77777777" w:rsidR="00800460" w:rsidRPr="00800460" w:rsidRDefault="00800460" w:rsidP="00444D71">
      <w:pPr>
        <w:rPr>
          <w:lang w:eastAsia="ja-JP"/>
        </w:rPr>
      </w:pPr>
    </w:p>
    <w:p w14:paraId="7182D33D" w14:textId="644B0750" w:rsidR="007E3E95" w:rsidRDefault="00DF2F29" w:rsidP="00444D71">
      <w:pPr>
        <w:rPr>
          <w:lang w:val="en-GB" w:eastAsia="ja-JP"/>
        </w:rPr>
      </w:pPr>
      <w:r>
        <w:rPr>
          <w:lang w:val="en-GB" w:eastAsia="ja-JP"/>
        </w:rPr>
        <w:t xml:space="preserve">The related proposals as well as </w:t>
      </w:r>
      <w:r w:rsidR="00FD0110">
        <w:rPr>
          <w:lang w:val="en-GB" w:eastAsia="ja-JP"/>
        </w:rPr>
        <w:t>other proposals capturing other topics are listed below.</w:t>
      </w:r>
    </w:p>
    <w:p w14:paraId="2F88A6FE" w14:textId="617EE1E6" w:rsidR="00FD0110" w:rsidRDefault="00FD0110" w:rsidP="00FD0110">
      <w:pPr>
        <w:pStyle w:val="Heading3"/>
      </w:pPr>
      <w:r>
        <w:t>3.</w:t>
      </w:r>
      <w:r w:rsidR="007740C4">
        <w:t>5</w:t>
      </w:r>
      <w:r>
        <w:t>.1</w:t>
      </w:r>
      <w:r>
        <w:tab/>
        <w:t>Initial Discussions</w:t>
      </w:r>
    </w:p>
    <w:p w14:paraId="287B1C17" w14:textId="77777777" w:rsidR="00FD0110" w:rsidRPr="008656F8" w:rsidRDefault="00FD0110" w:rsidP="00FD0110">
      <w:pPr>
        <w:rPr>
          <w:rFonts w:cs="Arial"/>
          <w:b/>
          <w:bCs/>
          <w:szCs w:val="20"/>
          <w:lang w:eastAsia="ja-JP"/>
        </w:rPr>
      </w:pPr>
      <w:r w:rsidRPr="008656F8">
        <w:rPr>
          <w:rFonts w:cs="Arial"/>
          <w:b/>
          <w:bCs/>
          <w:szCs w:val="20"/>
          <w:highlight w:val="cyan"/>
          <w:lang w:eastAsia="ja-JP"/>
        </w:rPr>
        <w:t>Moderator’s suggestions for initial discussion:</w:t>
      </w:r>
    </w:p>
    <w:p w14:paraId="61477B65" w14:textId="60227685" w:rsidR="00B13E16" w:rsidRDefault="00A97E91" w:rsidP="00B13E16">
      <w:pPr>
        <w:rPr>
          <w:rFonts w:cs="Arial"/>
          <w:szCs w:val="20"/>
          <w:lang w:eastAsia="ja-JP"/>
        </w:rPr>
      </w:pPr>
      <w:r>
        <w:rPr>
          <w:rFonts w:cs="Arial"/>
          <w:szCs w:val="20"/>
          <w:lang w:eastAsia="ja-JP"/>
        </w:rPr>
        <w:t xml:space="preserve">For support of the </w:t>
      </w:r>
      <w:r w:rsidR="00C04600">
        <w:rPr>
          <w:rFonts w:cs="Arial"/>
          <w:szCs w:val="20"/>
          <w:lang w:eastAsia="ja-JP"/>
        </w:rPr>
        <w:t xml:space="preserve">feature enabling </w:t>
      </w:r>
      <w:r w:rsidR="00C04600" w:rsidRPr="000A6901">
        <w:rPr>
          <w:lang w:val="en-GB" w:eastAsia="ja-JP"/>
        </w:rPr>
        <w:t>indication of unused CG PUSCH</w:t>
      </w:r>
      <w:r w:rsidR="00C04600">
        <w:rPr>
          <w:lang w:val="en-GB" w:eastAsia="ja-JP"/>
        </w:rPr>
        <w:t>,</w:t>
      </w:r>
      <w:r w:rsidR="00C04600">
        <w:rPr>
          <w:rFonts w:cs="Arial"/>
          <w:szCs w:val="20"/>
          <w:lang w:eastAsia="ja-JP"/>
        </w:rPr>
        <w:t xml:space="preserve"> c</w:t>
      </w:r>
      <w:r w:rsidR="009F7531">
        <w:rPr>
          <w:rFonts w:cs="Arial"/>
          <w:szCs w:val="20"/>
          <w:lang w:eastAsia="ja-JP"/>
        </w:rPr>
        <w:t>onsider at least the following topics:</w:t>
      </w:r>
    </w:p>
    <w:p w14:paraId="0337FF70" w14:textId="77777777" w:rsidR="009F7531" w:rsidRDefault="009F7531">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741DC36C" w14:textId="77777777" w:rsidR="009F7531" w:rsidRPr="000A6901" w:rsidRDefault="009F7531">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6815AA51" w14:textId="77777777" w:rsidR="009F7531" w:rsidRDefault="009F7531">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380C308E" w14:textId="77777777" w:rsidR="009F7531" w:rsidRDefault="009F7531">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56A78893" w14:textId="77777777" w:rsidR="009F7531" w:rsidRDefault="009F7531">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1A6E4603" w14:textId="77777777" w:rsidR="00B13E16" w:rsidRDefault="00B13E16" w:rsidP="00B13E16">
      <w:pPr>
        <w:rPr>
          <w:rFonts w:cs="Arial"/>
          <w:szCs w:val="20"/>
          <w:lang w:eastAsia="ja-JP"/>
        </w:rPr>
      </w:pPr>
    </w:p>
    <w:p w14:paraId="4DE1FD28" w14:textId="1651F598" w:rsidR="003C4CE5" w:rsidRPr="00B13E16" w:rsidRDefault="003C4CE5" w:rsidP="00B13E16">
      <w:pPr>
        <w:rPr>
          <w:rFonts w:cs="Arial"/>
          <w:b/>
          <w:bCs/>
          <w:szCs w:val="20"/>
          <w:lang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r w:rsidRPr="008656F8">
        <w:rPr>
          <w:rFonts w:cs="Arial"/>
          <w:szCs w:val="20"/>
          <w:lang w:val="en-GB" w:eastAsia="ja-JP"/>
        </w:rPr>
        <w:t>Please provide your view in the table below regarding the following questions:</w:t>
      </w:r>
    </w:p>
    <w:p w14:paraId="71B9BA2D" w14:textId="3F860099" w:rsidR="003C4CE5" w:rsidRDefault="003C4CE5" w:rsidP="003C4CE5">
      <w:pPr>
        <w:pStyle w:val="ListParagraph"/>
        <w:numPr>
          <w:ilvl w:val="0"/>
          <w:numId w:val="32"/>
        </w:numPr>
        <w:rPr>
          <w:rFonts w:ascii="Arial" w:hAnsi="Arial" w:cs="Arial"/>
          <w:b/>
          <w:bCs/>
          <w:sz w:val="20"/>
          <w:szCs w:val="20"/>
          <w:lang w:val="en-GB" w:eastAsia="ja-JP"/>
        </w:rPr>
      </w:pPr>
      <w:r w:rsidRPr="008656F8">
        <w:rPr>
          <w:rFonts w:ascii="Arial" w:hAnsi="Arial" w:cs="Arial"/>
          <w:b/>
          <w:bCs/>
          <w:sz w:val="20"/>
          <w:szCs w:val="20"/>
          <w:lang w:val="en-GB" w:eastAsia="ja-JP"/>
        </w:rPr>
        <w:t>Q</w:t>
      </w:r>
      <w:r w:rsidR="00B13E16">
        <w:rPr>
          <w:rFonts w:ascii="Arial" w:hAnsi="Arial" w:cs="Arial"/>
          <w:b/>
          <w:bCs/>
          <w:sz w:val="20"/>
          <w:szCs w:val="20"/>
          <w:lang w:val="en-GB" w:eastAsia="ja-JP"/>
        </w:rPr>
        <w:t>1</w:t>
      </w:r>
      <w:r w:rsidRPr="008656F8">
        <w:rPr>
          <w:rFonts w:ascii="Arial" w:hAnsi="Arial" w:cs="Arial"/>
          <w:b/>
          <w:bCs/>
          <w:sz w:val="20"/>
          <w:szCs w:val="20"/>
          <w:lang w:val="en-GB" w:eastAsia="ja-JP"/>
        </w:rPr>
        <w:t xml:space="preserve">: </w:t>
      </w:r>
      <w:r w:rsidRPr="008656F8">
        <w:rPr>
          <w:rFonts w:ascii="Arial" w:hAnsi="Arial" w:cs="Arial"/>
          <w:sz w:val="20"/>
          <w:szCs w:val="20"/>
          <w:lang w:val="en-GB" w:eastAsia="ja-JP"/>
        </w:rPr>
        <w:t xml:space="preserve">Please indicate your view on any of the </w:t>
      </w:r>
      <w:r>
        <w:rPr>
          <w:rFonts w:ascii="Arial" w:hAnsi="Arial" w:cs="Arial"/>
          <w:sz w:val="20"/>
          <w:szCs w:val="20"/>
          <w:lang w:val="en-GB" w:eastAsia="ja-JP"/>
        </w:rPr>
        <w:t>listed</w:t>
      </w:r>
      <w:r w:rsidRPr="008656F8">
        <w:rPr>
          <w:rFonts w:ascii="Arial" w:hAnsi="Arial" w:cs="Arial"/>
          <w:sz w:val="20"/>
          <w:szCs w:val="20"/>
          <w:lang w:val="en-GB" w:eastAsia="ja-JP"/>
        </w:rPr>
        <w:t xml:space="preserve"> </w:t>
      </w:r>
      <w:r>
        <w:rPr>
          <w:rFonts w:ascii="Arial" w:hAnsi="Arial" w:cs="Arial"/>
          <w:sz w:val="20"/>
          <w:szCs w:val="20"/>
          <w:lang w:val="en-GB" w:eastAsia="ja-JP"/>
        </w:rPr>
        <w:t>topics</w:t>
      </w:r>
      <w:r>
        <w:rPr>
          <w:rFonts w:ascii="Arial" w:hAnsi="Arial" w:cs="Arial"/>
          <w:b/>
          <w:bCs/>
          <w:sz w:val="20"/>
          <w:szCs w:val="20"/>
          <w:lang w:val="en-GB" w:eastAsia="ja-JP"/>
        </w:rPr>
        <w:t>.</w:t>
      </w:r>
      <w:r w:rsidR="00B72894">
        <w:rPr>
          <w:rFonts w:ascii="Arial" w:hAnsi="Arial" w:cs="Arial"/>
          <w:b/>
          <w:bCs/>
          <w:sz w:val="20"/>
          <w:szCs w:val="20"/>
          <w:lang w:val="en-GB" w:eastAsia="ja-JP"/>
        </w:rPr>
        <w:t xml:space="preserve"> </w:t>
      </w:r>
      <w:r w:rsidR="00B72894">
        <w:rPr>
          <w:rFonts w:ascii="Arial" w:hAnsi="Arial" w:cs="Arial"/>
          <w:sz w:val="20"/>
          <w:szCs w:val="20"/>
          <w:lang w:val="en-GB" w:eastAsia="ja-JP"/>
        </w:rPr>
        <w:t>The inputs help to prioritize the discussions properly.</w:t>
      </w:r>
    </w:p>
    <w:p w14:paraId="7D283798" w14:textId="77777777" w:rsidR="003C4CE5" w:rsidRPr="008656F8" w:rsidRDefault="003C4CE5" w:rsidP="003C4CE5">
      <w:pPr>
        <w:pStyle w:val="ListParagraph"/>
        <w:ind w:left="360"/>
        <w:rPr>
          <w:rFonts w:ascii="Arial" w:hAnsi="Arial" w:cs="Arial"/>
          <w:b/>
          <w:bCs/>
          <w:sz w:val="20"/>
          <w:szCs w:val="20"/>
          <w:lang w:val="en-GB" w:eastAsia="ja-JP"/>
        </w:rPr>
      </w:pPr>
    </w:p>
    <w:p w14:paraId="0AE9CE1D" w14:textId="2857048E" w:rsidR="003C4CE5" w:rsidRPr="00AC6829" w:rsidRDefault="003C4CE5" w:rsidP="003C4CE5">
      <w:pPr>
        <w:pStyle w:val="ListParagraph"/>
        <w:numPr>
          <w:ilvl w:val="0"/>
          <w:numId w:val="32"/>
        </w:numPr>
        <w:jc w:val="both"/>
        <w:rPr>
          <w:rFonts w:ascii="Arial" w:hAnsi="Arial" w:cs="Arial"/>
          <w:b/>
          <w:bCs/>
          <w:sz w:val="20"/>
          <w:szCs w:val="20"/>
          <w:lang w:eastAsia="ja-JP"/>
        </w:rPr>
      </w:pPr>
      <w:r w:rsidRPr="008656F8">
        <w:rPr>
          <w:rFonts w:ascii="Arial" w:hAnsi="Arial" w:cs="Arial"/>
          <w:b/>
          <w:bCs/>
          <w:sz w:val="20"/>
          <w:szCs w:val="20"/>
          <w:lang w:eastAsia="ja-JP"/>
        </w:rPr>
        <w:t>Q</w:t>
      </w:r>
      <w:r w:rsidR="00B13E16">
        <w:rPr>
          <w:rFonts w:ascii="Arial" w:hAnsi="Arial" w:cs="Arial"/>
          <w:b/>
          <w:bCs/>
          <w:sz w:val="20"/>
          <w:szCs w:val="20"/>
          <w:lang w:val="en-US" w:eastAsia="ja-JP"/>
        </w:rPr>
        <w:t>2</w:t>
      </w:r>
      <w:r w:rsidRPr="008656F8">
        <w:rPr>
          <w:rFonts w:ascii="Arial" w:hAnsi="Arial" w:cs="Arial"/>
          <w:b/>
          <w:bCs/>
          <w:sz w:val="20"/>
          <w:szCs w:val="20"/>
          <w:lang w:eastAsia="ja-JP"/>
        </w:rPr>
        <w:t xml:space="preserve">: </w:t>
      </w:r>
      <w:r w:rsidRPr="008656F8">
        <w:rPr>
          <w:rFonts w:ascii="Arial" w:hAnsi="Arial" w:cs="Arial"/>
          <w:sz w:val="20"/>
          <w:szCs w:val="20"/>
          <w:lang w:eastAsia="ja-JP"/>
        </w:rPr>
        <w:t>Discuss any clarification/correction/comment/question on Moderator’s summary and suggestions or any other aspect helping the discussion and needed decisions.</w:t>
      </w:r>
    </w:p>
    <w:p w14:paraId="4694E6CE" w14:textId="77777777" w:rsidR="003C4CE5" w:rsidRPr="00AC6829" w:rsidRDefault="003C4CE5" w:rsidP="003C4CE5">
      <w:pPr>
        <w:pStyle w:val="ListParagraph"/>
        <w:rPr>
          <w:rFonts w:ascii="Arial" w:hAnsi="Arial" w:cs="Arial"/>
          <w:b/>
          <w:bCs/>
          <w:sz w:val="20"/>
          <w:szCs w:val="20"/>
          <w:lang w:eastAsia="ja-JP"/>
        </w:rPr>
      </w:pPr>
    </w:p>
    <w:p w14:paraId="5967567C" w14:textId="77777777" w:rsidR="003C4CE5" w:rsidRPr="00AC6829" w:rsidRDefault="003C4CE5" w:rsidP="003C4CE5">
      <w:pPr>
        <w:pStyle w:val="ListParagraph"/>
        <w:ind w:left="360"/>
        <w:jc w:val="both"/>
        <w:rPr>
          <w:rFonts w:ascii="Arial" w:hAnsi="Arial" w:cs="Arial"/>
          <w:b/>
          <w:bCs/>
          <w:sz w:val="20"/>
          <w:szCs w:val="20"/>
          <w:lang w:eastAsia="ja-JP"/>
        </w:rPr>
      </w:pPr>
    </w:p>
    <w:p w14:paraId="6C6DB13B" w14:textId="77777777" w:rsidR="003C4CE5" w:rsidRPr="008656F8" w:rsidRDefault="003C4CE5" w:rsidP="003C4CE5">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C4CE5" w:rsidRPr="00313E98" w14:paraId="05C61FCC" w14:textId="77777777" w:rsidTr="00D544F9">
        <w:tc>
          <w:tcPr>
            <w:tcW w:w="1661" w:type="dxa"/>
            <w:shd w:val="clear" w:color="auto" w:fill="A8D08D" w:themeFill="accent6" w:themeFillTint="99"/>
          </w:tcPr>
          <w:p w14:paraId="47350AA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58E5DFC3" w14:textId="77777777" w:rsidR="003C4CE5" w:rsidRPr="00313E98" w:rsidRDefault="003C4CE5" w:rsidP="0023691C">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A147C2" w:rsidRPr="00313E98" w14:paraId="77A3E35E" w14:textId="77777777" w:rsidTr="00D544F9">
        <w:tc>
          <w:tcPr>
            <w:tcW w:w="1661" w:type="dxa"/>
          </w:tcPr>
          <w:p w14:paraId="1CBE946D" w14:textId="36BFCAC4" w:rsidR="00A147C2" w:rsidRPr="00313E98" w:rsidRDefault="00A147C2" w:rsidP="00A147C2">
            <w:pPr>
              <w:rPr>
                <w:rFonts w:ascii="Times New Roman" w:hAnsi="Times New Roman" w:cs="Times New Roman"/>
                <w:b/>
                <w:bCs/>
                <w:szCs w:val="18"/>
                <w:lang w:eastAsia="ja-JP"/>
              </w:rPr>
            </w:pPr>
            <w:r w:rsidRPr="004A6C3F">
              <w:rPr>
                <w:rFonts w:ascii="Times New Roman" w:eastAsiaTheme="minorEastAsia" w:hAnsi="Times New Roman" w:cs="Times New Roman"/>
                <w:bCs/>
                <w:color w:val="000000" w:themeColor="text1"/>
                <w:sz w:val="20"/>
                <w:szCs w:val="20"/>
                <w:lang w:eastAsia="zh-CN"/>
              </w:rPr>
              <w:t>Huawei/HiSilicon</w:t>
            </w:r>
          </w:p>
        </w:tc>
        <w:tc>
          <w:tcPr>
            <w:tcW w:w="7968" w:type="dxa"/>
          </w:tcPr>
          <w:p w14:paraId="5650DFBB" w14:textId="76D29558" w:rsidR="00A147C2" w:rsidRPr="00313E98" w:rsidRDefault="00A147C2" w:rsidP="00A147C2">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Not urgent to discuss at this stage, suggest </w:t>
            </w:r>
            <w:proofErr w:type="gramStart"/>
            <w:r>
              <w:rPr>
                <w:rFonts w:ascii="Times New Roman" w:eastAsia="DengXian" w:hAnsi="Times New Roman" w:cs="Times New Roman"/>
                <w:bCs/>
                <w:szCs w:val="18"/>
                <w:lang w:eastAsia="zh-CN"/>
              </w:rPr>
              <w:t>to postpone</w:t>
            </w:r>
            <w:proofErr w:type="gramEnd"/>
            <w:r>
              <w:rPr>
                <w:rFonts w:ascii="Times New Roman" w:eastAsia="DengXian" w:hAnsi="Times New Roman" w:cs="Times New Roman"/>
                <w:bCs/>
                <w:szCs w:val="18"/>
                <w:lang w:eastAsia="zh-CN"/>
              </w:rPr>
              <w:t xml:space="preserve"> the discussions.</w:t>
            </w:r>
          </w:p>
        </w:tc>
      </w:tr>
      <w:tr w:rsidR="00AB0584" w:rsidRPr="00313E98" w14:paraId="01259AD6" w14:textId="77777777" w:rsidTr="00D544F9">
        <w:tc>
          <w:tcPr>
            <w:tcW w:w="1661" w:type="dxa"/>
          </w:tcPr>
          <w:p w14:paraId="65569691" w14:textId="66F8CF6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7968" w:type="dxa"/>
          </w:tcPr>
          <w:p w14:paraId="7239DA4A" w14:textId="7B4EC5E4" w:rsidR="00AB0584" w:rsidRDefault="00AB0584" w:rsidP="00AB0584">
            <w:pPr>
              <w:rPr>
                <w:rFonts w:ascii="Times New Roman" w:hAnsi="Times New Roman" w:cs="Times New Roman"/>
                <w:bCs/>
                <w:szCs w:val="18"/>
                <w:lang w:eastAsia="ja-JP"/>
              </w:rPr>
            </w:pPr>
            <w:r>
              <w:rPr>
                <w:rFonts w:ascii="Times New Roman" w:hAnsi="Times New Roman" w:cs="Times New Roman"/>
                <w:bCs/>
                <w:szCs w:val="18"/>
                <w:lang w:eastAsia="ja-JP"/>
              </w:rPr>
              <w:t>There is no</w:t>
            </w:r>
            <w:r w:rsidRPr="00D61563">
              <w:rPr>
                <w:rFonts w:ascii="Times New Roman" w:hAnsi="Times New Roman" w:cs="Times New Roman"/>
                <w:bCs/>
                <w:szCs w:val="18"/>
                <w:lang w:eastAsia="ja-JP"/>
              </w:rPr>
              <w:t xml:space="preserve"> need </w:t>
            </w:r>
            <w:r>
              <w:rPr>
                <w:rFonts w:ascii="Times New Roman" w:hAnsi="Times New Roman" w:cs="Times New Roman"/>
                <w:bCs/>
                <w:szCs w:val="18"/>
                <w:lang w:eastAsia="ja-JP"/>
              </w:rPr>
              <w:t xml:space="preserve">in our opinion </w:t>
            </w:r>
            <w:r w:rsidRPr="00D61563">
              <w:rPr>
                <w:rFonts w:ascii="Times New Roman" w:hAnsi="Times New Roman" w:cs="Times New Roman"/>
                <w:bCs/>
                <w:szCs w:val="18"/>
                <w:lang w:eastAsia="ja-JP"/>
              </w:rPr>
              <w:t>to consi</w:t>
            </w:r>
            <w:r>
              <w:rPr>
                <w:rFonts w:ascii="Times New Roman" w:hAnsi="Times New Roman" w:cs="Times New Roman"/>
                <w:bCs/>
                <w:szCs w:val="18"/>
                <w:lang w:eastAsia="ja-JP"/>
              </w:rPr>
              <w:t>der any of the above topics (</w:t>
            </w:r>
            <w:r w:rsidRPr="00D61563">
              <w:rPr>
                <w:rFonts w:ascii="Times New Roman" w:hAnsi="Times New Roman" w:cs="Times New Roman"/>
                <w:bCs/>
                <w:szCs w:val="18"/>
                <w:lang w:eastAsia="ja-JP"/>
              </w:rPr>
              <w:t>can justify</w:t>
            </w:r>
            <w:r>
              <w:rPr>
                <w:rFonts w:ascii="Times New Roman" w:hAnsi="Times New Roman" w:cs="Times New Roman"/>
                <w:bCs/>
                <w:szCs w:val="18"/>
                <w:lang w:eastAsia="ja-JP"/>
              </w:rPr>
              <w:t>/discuss</w:t>
            </w:r>
            <w:r w:rsidRPr="00D61563">
              <w:rPr>
                <w:rFonts w:ascii="Times New Roman" w:hAnsi="Times New Roman" w:cs="Times New Roman"/>
                <w:bCs/>
                <w:szCs w:val="18"/>
                <w:lang w:eastAsia="ja-JP"/>
              </w:rPr>
              <w:t xml:space="preserve"> </w:t>
            </w:r>
            <w:r>
              <w:rPr>
                <w:rFonts w:ascii="Times New Roman" w:hAnsi="Times New Roman" w:cs="Times New Roman"/>
                <w:bCs/>
                <w:szCs w:val="18"/>
                <w:lang w:eastAsia="ja-JP"/>
              </w:rPr>
              <w:t xml:space="preserve">why </w:t>
            </w:r>
            <w:r w:rsidRPr="00D61563">
              <w:rPr>
                <w:rFonts w:ascii="Times New Roman" w:hAnsi="Times New Roman" w:cs="Times New Roman"/>
                <w:bCs/>
                <w:szCs w:val="18"/>
                <w:lang w:eastAsia="ja-JP"/>
              </w:rPr>
              <w:t>during the meeting</w:t>
            </w:r>
            <w:r>
              <w:rPr>
                <w:rFonts w:ascii="Times New Roman" w:hAnsi="Times New Roman" w:cs="Times New Roman"/>
                <w:bCs/>
                <w:szCs w:val="18"/>
                <w:lang w:eastAsia="ja-JP"/>
              </w:rPr>
              <w:t>)</w:t>
            </w:r>
            <w:r w:rsidRPr="00D61563">
              <w:rPr>
                <w:rFonts w:ascii="Times New Roman" w:hAnsi="Times New Roman" w:cs="Times New Roman"/>
                <w:bCs/>
                <w:szCs w:val="18"/>
                <w:lang w:eastAsia="ja-JP"/>
              </w:rPr>
              <w:t xml:space="preserve">. </w:t>
            </w:r>
          </w:p>
          <w:p w14:paraId="45DB179C" w14:textId="30783F59" w:rsidR="00AB0584" w:rsidRPr="00313E98" w:rsidRDefault="00AB0584" w:rsidP="00AB0584">
            <w:pPr>
              <w:rPr>
                <w:rFonts w:ascii="Times New Roman" w:hAnsi="Times New Roman" w:cs="Times New Roman"/>
                <w:b/>
                <w:bCs/>
                <w:szCs w:val="18"/>
                <w:lang w:eastAsia="ja-JP"/>
              </w:rPr>
            </w:pPr>
            <w:r>
              <w:rPr>
                <w:rFonts w:ascii="Times New Roman" w:hAnsi="Times New Roman" w:cs="Times New Roman"/>
                <w:bCs/>
                <w:szCs w:val="18"/>
                <w:lang w:eastAsia="ja-JP"/>
              </w:rPr>
              <w:t xml:space="preserve">At least for single-cell operation, but also in general, collision resolution for CG-PUSCHs needs to be addressed for XR as occasions for CG-PUSCH with video packets will always collide at least with occasions for CG-PUSCH with pose/control information in the NR TDD bands. </w:t>
            </w:r>
          </w:p>
        </w:tc>
      </w:tr>
      <w:tr w:rsidR="00A147C2" w:rsidRPr="00313E98" w14:paraId="01DAC910" w14:textId="77777777" w:rsidTr="00D544F9">
        <w:tc>
          <w:tcPr>
            <w:tcW w:w="1661" w:type="dxa"/>
          </w:tcPr>
          <w:p w14:paraId="1AB1AB15" w14:textId="49C08B84" w:rsidR="00A147C2" w:rsidRPr="00A15CE3" w:rsidRDefault="00A15CE3" w:rsidP="00A147C2">
            <w:pPr>
              <w:rPr>
                <w:rFonts w:ascii="Times New Roman" w:eastAsia="DengXian" w:hAnsi="Times New Roman" w:cs="Times New Roman"/>
                <w:b/>
                <w:bCs/>
                <w:szCs w:val="18"/>
                <w:lang w:eastAsia="zh-CN"/>
              </w:rPr>
            </w:pPr>
            <w:proofErr w:type="spellStart"/>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roofErr w:type="spellEnd"/>
          </w:p>
        </w:tc>
        <w:tc>
          <w:tcPr>
            <w:tcW w:w="7968" w:type="dxa"/>
          </w:tcPr>
          <w:p w14:paraId="2CFD05F8" w14:textId="52FE9FBD" w:rsidR="00A147C2" w:rsidRPr="00FE7EBD" w:rsidRDefault="00A15CE3" w:rsidP="007D3B99">
            <w:pPr>
              <w:rPr>
                <w:rFonts w:ascii="Times New Roman" w:hAnsi="Times New Roman" w:cs="Times New Roman"/>
                <w:bCs/>
                <w:szCs w:val="18"/>
                <w:lang w:eastAsia="ja-JP"/>
              </w:rPr>
            </w:pPr>
            <w:r w:rsidRPr="00FE7EBD">
              <w:rPr>
                <w:rFonts w:ascii="Times New Roman" w:hAnsi="Times New Roman" w:cs="Times New Roman"/>
                <w:bCs/>
                <w:szCs w:val="18"/>
                <w:lang w:eastAsia="ja-JP"/>
              </w:rPr>
              <w:t>The</w:t>
            </w:r>
            <w:r w:rsidR="007D3B99" w:rsidRPr="00FE7EBD">
              <w:rPr>
                <w:rFonts w:ascii="Times New Roman" w:hAnsi="Times New Roman" w:cs="Times New Roman"/>
                <w:bCs/>
                <w:szCs w:val="18"/>
                <w:lang w:eastAsia="ja-JP"/>
              </w:rPr>
              <w:t xml:space="preserve"> </w:t>
            </w:r>
            <w:r w:rsidRPr="00FE7EBD">
              <w:rPr>
                <w:rFonts w:ascii="Times New Roman" w:hAnsi="Times New Roman" w:cs="Times New Roman"/>
                <w:bCs/>
                <w:szCs w:val="18"/>
                <w:lang w:eastAsia="ja-JP"/>
              </w:rPr>
              <w:t xml:space="preserve">’unused’ </w:t>
            </w:r>
            <w:proofErr w:type="gramStart"/>
            <w:r w:rsidRPr="00FE7EBD">
              <w:rPr>
                <w:rFonts w:ascii="Times New Roman" w:hAnsi="Times New Roman" w:cs="Times New Roman"/>
                <w:bCs/>
                <w:szCs w:val="18"/>
                <w:lang w:eastAsia="ja-JP"/>
              </w:rPr>
              <w:t>TO should</w:t>
            </w:r>
            <w:proofErr w:type="gramEnd"/>
            <w:r w:rsidRPr="00FE7EBD">
              <w:rPr>
                <w:rFonts w:ascii="Times New Roman" w:hAnsi="Times New Roman" w:cs="Times New Roman"/>
                <w:bCs/>
                <w:szCs w:val="18"/>
                <w:lang w:eastAsia="ja-JP"/>
              </w:rPr>
              <w:t xml:space="preserve"> be scheduled by the gNB</w:t>
            </w:r>
            <w:r w:rsidR="007D3B99" w:rsidRPr="00FE7EBD">
              <w:rPr>
                <w:rFonts w:ascii="Times New Roman" w:hAnsi="Times New Roman" w:cs="Times New Roman"/>
                <w:bCs/>
                <w:szCs w:val="18"/>
                <w:lang w:eastAsia="ja-JP"/>
              </w:rPr>
              <w:t xml:space="preserve"> to other UE(s), which means </w:t>
            </w:r>
            <w:r w:rsidRPr="00FE7EBD">
              <w:rPr>
                <w:rFonts w:ascii="Times New Roman" w:hAnsi="Times New Roman" w:cs="Times New Roman"/>
                <w:bCs/>
                <w:szCs w:val="18"/>
                <w:lang w:eastAsia="ja-JP"/>
              </w:rPr>
              <w:t xml:space="preserve">sufficient time needs to be reserved for the gNB to perform uplink scheduling after receiving the </w:t>
            </w:r>
            <w:r w:rsidR="007D3B99" w:rsidRPr="00FE7EBD">
              <w:rPr>
                <w:rFonts w:ascii="Times New Roman" w:hAnsi="Times New Roman" w:cs="Times New Roman"/>
                <w:bCs/>
                <w:szCs w:val="18"/>
                <w:lang w:eastAsia="ja-JP"/>
              </w:rPr>
              <w:t>dynamic</w:t>
            </w:r>
            <w:r w:rsidRPr="00FE7EBD">
              <w:rPr>
                <w:rFonts w:ascii="Times New Roman" w:hAnsi="Times New Roman" w:cs="Times New Roman"/>
                <w:bCs/>
                <w:szCs w:val="18"/>
                <w:lang w:eastAsia="ja-JP"/>
              </w:rPr>
              <w:t xml:space="preserve"> indication sent by </w:t>
            </w:r>
            <w:r w:rsidR="007D3B99" w:rsidRPr="00FE7EBD">
              <w:rPr>
                <w:rFonts w:ascii="Times New Roman" w:hAnsi="Times New Roman" w:cs="Times New Roman"/>
                <w:bCs/>
                <w:szCs w:val="18"/>
                <w:lang w:eastAsia="ja-JP"/>
              </w:rPr>
              <w:t xml:space="preserve">the </w:t>
            </w:r>
            <w:r w:rsidRPr="00FE7EBD">
              <w:rPr>
                <w:rFonts w:ascii="Times New Roman" w:hAnsi="Times New Roman" w:cs="Times New Roman"/>
                <w:bCs/>
                <w:szCs w:val="18"/>
                <w:lang w:eastAsia="ja-JP"/>
              </w:rPr>
              <w:t xml:space="preserve">UE, otherwise the indicated </w:t>
            </w:r>
            <w:r w:rsidR="007D3B99" w:rsidRPr="00FE7EBD">
              <w:rPr>
                <w:rFonts w:ascii="Times New Roman" w:hAnsi="Times New Roman" w:cs="Times New Roman"/>
                <w:bCs/>
                <w:szCs w:val="18"/>
                <w:lang w:eastAsia="ja-JP"/>
              </w:rPr>
              <w:t xml:space="preserve">unused TO </w:t>
            </w:r>
            <w:r w:rsidRPr="00FE7EBD">
              <w:rPr>
                <w:rFonts w:ascii="Times New Roman" w:hAnsi="Times New Roman" w:cs="Times New Roman"/>
                <w:bCs/>
                <w:szCs w:val="18"/>
                <w:lang w:eastAsia="ja-JP"/>
              </w:rPr>
              <w:lastRenderedPageBreak/>
              <w:t xml:space="preserve">cannot be reused in a timely manner. </w:t>
            </w:r>
            <w:proofErr w:type="gramStart"/>
            <w:r w:rsidRPr="00FE7EBD">
              <w:rPr>
                <w:rFonts w:ascii="Times New Roman" w:hAnsi="Times New Roman" w:cs="Times New Roman"/>
                <w:bCs/>
                <w:szCs w:val="18"/>
                <w:lang w:eastAsia="ja-JP"/>
              </w:rPr>
              <w:t>So</w:t>
            </w:r>
            <w:proofErr w:type="gramEnd"/>
            <w:r w:rsidRPr="00FE7EBD">
              <w:rPr>
                <w:rFonts w:ascii="Times New Roman" w:hAnsi="Times New Roman" w:cs="Times New Roman"/>
                <w:bCs/>
                <w:szCs w:val="18"/>
                <w:lang w:eastAsia="ja-JP"/>
              </w:rPr>
              <w:t xml:space="preserve"> the </w:t>
            </w:r>
            <w:r w:rsidR="007D3B99" w:rsidRPr="00FE7EBD">
              <w:rPr>
                <w:rFonts w:ascii="Times New Roman" w:hAnsi="Times New Roman" w:cs="Times New Roman"/>
                <w:bCs/>
                <w:szCs w:val="18"/>
                <w:lang w:eastAsia="ja-JP"/>
              </w:rPr>
              <w:t>minimum time</w:t>
            </w:r>
            <w:r w:rsidRPr="00FE7EBD">
              <w:rPr>
                <w:rFonts w:ascii="Times New Roman" w:hAnsi="Times New Roman" w:cs="Times New Roman"/>
                <w:bCs/>
                <w:szCs w:val="18"/>
                <w:lang w:eastAsia="ja-JP"/>
              </w:rPr>
              <w:t xml:space="preserve"> between the </w:t>
            </w:r>
            <w:r w:rsidR="007D3B99" w:rsidRPr="00FE7EBD">
              <w:rPr>
                <w:rFonts w:ascii="Times New Roman" w:hAnsi="Times New Roman" w:cs="Times New Roman"/>
                <w:bCs/>
                <w:szCs w:val="18"/>
                <w:lang w:eastAsia="ja-JP"/>
              </w:rPr>
              <w:t>dynamic indication</w:t>
            </w:r>
            <w:r w:rsidRPr="00FE7EBD">
              <w:rPr>
                <w:rFonts w:ascii="Times New Roman" w:hAnsi="Times New Roman" w:cs="Times New Roman"/>
                <w:bCs/>
                <w:szCs w:val="18"/>
                <w:lang w:eastAsia="ja-JP"/>
              </w:rPr>
              <w:t xml:space="preserve"> and the </w:t>
            </w:r>
            <w:r w:rsidR="007D3B99" w:rsidRPr="00FE7EBD">
              <w:rPr>
                <w:rFonts w:ascii="Times New Roman" w:hAnsi="Times New Roman" w:cs="Times New Roman"/>
                <w:bCs/>
                <w:szCs w:val="18"/>
                <w:lang w:eastAsia="ja-JP"/>
              </w:rPr>
              <w:t>indicated unused TO</w:t>
            </w:r>
            <w:r w:rsidRPr="00FE7EBD">
              <w:rPr>
                <w:rFonts w:ascii="Times New Roman" w:hAnsi="Times New Roman" w:cs="Times New Roman"/>
                <w:bCs/>
                <w:szCs w:val="18"/>
                <w:lang w:eastAsia="ja-JP"/>
              </w:rPr>
              <w:t xml:space="preserve"> needs to be discussed.</w:t>
            </w:r>
          </w:p>
        </w:tc>
      </w:tr>
      <w:tr w:rsidR="004906CE" w:rsidRPr="00313E98" w14:paraId="6C554090" w14:textId="77777777" w:rsidTr="00D544F9">
        <w:tc>
          <w:tcPr>
            <w:tcW w:w="1661" w:type="dxa"/>
          </w:tcPr>
          <w:p w14:paraId="1270F3CB" w14:textId="77777777" w:rsidR="004906CE" w:rsidRPr="00313E98" w:rsidRDefault="004906CE" w:rsidP="00B43B48">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7968" w:type="dxa"/>
          </w:tcPr>
          <w:p w14:paraId="1245685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We think Topic 1), 3) and 5) need to be prioritized for discussion.</w:t>
            </w:r>
          </w:p>
          <w:p w14:paraId="0BBFE6C3"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1), the time requirement, i.e., whether a minimum duration should be assumed for gNB processing, </w:t>
            </w:r>
            <w:proofErr w:type="gramStart"/>
            <w:r w:rsidRPr="004906CE">
              <w:rPr>
                <w:rFonts w:ascii="Times New Roman" w:hAnsi="Times New Roman" w:cs="Times New Roman"/>
                <w:bCs/>
                <w:szCs w:val="18"/>
                <w:lang w:eastAsia="ja-JP"/>
              </w:rPr>
              <w:t>e.g.</w:t>
            </w:r>
            <w:proofErr w:type="gramEnd"/>
            <w:r w:rsidRPr="004906CE">
              <w:rPr>
                <w:rFonts w:ascii="Times New Roman" w:hAnsi="Times New Roman" w:cs="Times New Roman"/>
                <w:bCs/>
                <w:szCs w:val="18"/>
                <w:lang w:eastAsia="ja-JP"/>
              </w:rPr>
              <w:t xml:space="preserve"> decoding of the UCI, and recycling of unused time-frequency resources, should be clarified first. It may affect the UE behavior, e.g., whether UE needs to send the indication of unused CG occasions as much as early, to ensure gNB have sufficient time to reallocate the unused CG occasions.</w:t>
            </w:r>
          </w:p>
          <w:p w14:paraId="5C047991"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For topic 3), based on the conclusion 2-1-1 and comment in section 3.1.1, since dynamic indication of unused CG occasions does not imply the application of multiple CG occasions within a period, we think it means that UCI indicating unused CG occasions can be adopted for multiple CG configurations case. Whether a UCI can be used to indicate unused CG PUSCH TOs in single CG configuration or in multiple CG configurations needs to be further discussed.</w:t>
            </w:r>
          </w:p>
          <w:p w14:paraId="32B88864" w14:textId="77777777" w:rsidR="004906CE" w:rsidRPr="004906CE" w:rsidRDefault="004906CE" w:rsidP="00B43B48">
            <w:pPr>
              <w:rPr>
                <w:rFonts w:ascii="Times New Roman" w:hAnsi="Times New Roman" w:cs="Times New Roman"/>
                <w:bCs/>
                <w:szCs w:val="18"/>
                <w:lang w:eastAsia="ja-JP"/>
              </w:rPr>
            </w:pPr>
            <w:r w:rsidRPr="004906CE">
              <w:rPr>
                <w:rFonts w:ascii="Times New Roman" w:hAnsi="Times New Roman" w:cs="Times New Roman"/>
                <w:bCs/>
                <w:szCs w:val="18"/>
                <w:lang w:eastAsia="ja-JP"/>
              </w:rPr>
              <w:t xml:space="preserve">For topic 5), how to handle the unused CG occasions that are indicated by UCI has impact on the MAC behavior. </w:t>
            </w:r>
            <w:proofErr w:type="gramStart"/>
            <w:r w:rsidRPr="004906CE">
              <w:rPr>
                <w:rFonts w:ascii="Times New Roman" w:hAnsi="Times New Roman" w:cs="Times New Roman"/>
                <w:bCs/>
                <w:szCs w:val="18"/>
                <w:lang w:eastAsia="ja-JP"/>
              </w:rPr>
              <w:t>So</w:t>
            </w:r>
            <w:proofErr w:type="gramEnd"/>
            <w:r w:rsidRPr="004906CE">
              <w:rPr>
                <w:rFonts w:ascii="Times New Roman" w:hAnsi="Times New Roman" w:cs="Times New Roman"/>
                <w:bCs/>
                <w:szCs w:val="18"/>
                <w:lang w:eastAsia="ja-JP"/>
              </w:rPr>
              <w:t xml:space="preserve"> we think the related behavior in case of dynamic indication of unused CG occasions needs to be discussed in RAN2.</w:t>
            </w:r>
          </w:p>
        </w:tc>
      </w:tr>
      <w:tr w:rsidR="008E6029" w:rsidRPr="00313E98" w14:paraId="400B8B18" w14:textId="77777777" w:rsidTr="00D544F9">
        <w:tc>
          <w:tcPr>
            <w:tcW w:w="1661" w:type="dxa"/>
          </w:tcPr>
          <w:p w14:paraId="41600AFF" w14:textId="60D780A0" w:rsidR="008E6029" w:rsidRPr="00313E98" w:rsidRDefault="008E6029" w:rsidP="008E6029">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Z</w:t>
            </w:r>
            <w:r>
              <w:rPr>
                <w:rFonts w:ascii="Times New Roman" w:eastAsia="DengXian" w:hAnsi="Times New Roman" w:cs="Times New Roman"/>
                <w:b/>
                <w:bCs/>
                <w:szCs w:val="18"/>
                <w:lang w:eastAsia="zh-CN"/>
              </w:rPr>
              <w:t>TE, Sanechips</w:t>
            </w:r>
          </w:p>
        </w:tc>
        <w:tc>
          <w:tcPr>
            <w:tcW w:w="7968" w:type="dxa"/>
          </w:tcPr>
          <w:p w14:paraId="466E698B" w14:textId="77777777" w:rsidR="008E6029" w:rsidRDefault="008E6029" w:rsidP="008E6029">
            <w:pPr>
              <w:rPr>
                <w:rFonts w:eastAsia="DengXian"/>
                <w:lang w:val="en-GB" w:eastAsia="zh-CN"/>
              </w:rPr>
            </w:pPr>
            <w:r>
              <w:rPr>
                <w:rFonts w:eastAsia="DengXian"/>
                <w:lang w:val="en-GB" w:eastAsia="zh-CN"/>
              </w:rPr>
              <w:t>For topic 1, the timeline is important, especially for the decision in section 3.3, but whether needs an explicit timeline requirement can be further discussed.</w:t>
            </w:r>
          </w:p>
          <w:p w14:paraId="14D3D729" w14:textId="77777777" w:rsidR="008E6029" w:rsidRDefault="008E6029" w:rsidP="008E6029">
            <w:pPr>
              <w:rPr>
                <w:rFonts w:eastAsia="DengXian"/>
                <w:lang w:val="en-GB" w:eastAsia="zh-CN"/>
              </w:rPr>
            </w:pPr>
            <w:r>
              <w:rPr>
                <w:rFonts w:eastAsia="DengXian"/>
                <w:lang w:val="en-GB" w:eastAsia="zh-CN"/>
              </w:rPr>
              <w:t>For topic 2, in case of CG PUSCH skipping where the UCI is supposed to transmitted, the UCI can be transmitted at next PUCCH resource.</w:t>
            </w:r>
          </w:p>
          <w:p w14:paraId="1DF1F552" w14:textId="77777777" w:rsidR="008E6029" w:rsidRDefault="008E6029" w:rsidP="008E6029">
            <w:pPr>
              <w:rPr>
                <w:rFonts w:eastAsia="DengXian"/>
                <w:lang w:val="en-GB" w:eastAsia="zh-CN"/>
              </w:rPr>
            </w:pPr>
            <w:r>
              <w:rPr>
                <w:rFonts w:eastAsia="DengXian"/>
                <w:lang w:val="en-GB" w:eastAsia="zh-CN"/>
              </w:rPr>
              <w:t>For topic 3, it should be low priority according to the objectives.</w:t>
            </w:r>
          </w:p>
          <w:p w14:paraId="665D11D2" w14:textId="77777777" w:rsidR="008E6029" w:rsidRDefault="008E6029" w:rsidP="008E6029">
            <w:pPr>
              <w:rPr>
                <w:rFonts w:eastAsia="DengXian"/>
                <w:lang w:val="en-GB" w:eastAsia="zh-CN"/>
              </w:rPr>
            </w:pPr>
            <w:r>
              <w:rPr>
                <w:rFonts w:eastAsia="DengXian"/>
                <w:lang w:val="en-GB" w:eastAsia="zh-CN"/>
              </w:rPr>
              <w:t>For topic 4, we are fine to discuss it.</w:t>
            </w:r>
          </w:p>
          <w:p w14:paraId="1C929FDC" w14:textId="1B8186A0" w:rsidR="008E6029" w:rsidRPr="00313E98" w:rsidRDefault="008E6029" w:rsidP="008E6029">
            <w:pPr>
              <w:rPr>
                <w:rFonts w:ascii="Times New Roman" w:hAnsi="Times New Roman" w:cs="Times New Roman"/>
                <w:b/>
                <w:bCs/>
                <w:szCs w:val="18"/>
                <w:lang w:eastAsia="ja-JP"/>
              </w:rPr>
            </w:pPr>
            <w:r>
              <w:rPr>
                <w:rFonts w:eastAsia="DengXian"/>
                <w:lang w:val="en-GB" w:eastAsia="zh-CN"/>
              </w:rPr>
              <w:t>For topic 5, details of impact on procedure of CG transmission can be further clarified.</w:t>
            </w:r>
          </w:p>
        </w:tc>
      </w:tr>
      <w:tr w:rsidR="00A147C2" w:rsidRPr="00313E98" w14:paraId="39E41141" w14:textId="77777777" w:rsidTr="00D544F9">
        <w:tc>
          <w:tcPr>
            <w:tcW w:w="1661" w:type="dxa"/>
          </w:tcPr>
          <w:p w14:paraId="15E3FF33" w14:textId="2E4FCADE" w:rsidR="00A147C2" w:rsidRPr="00313E98" w:rsidRDefault="00885C9B" w:rsidP="00A147C2">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164780E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1: good to be discussed: may depend on 2-1-2</w:t>
            </w:r>
          </w:p>
          <w:p w14:paraId="5029EE58" w14:textId="75E591B9"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2: can be handled in RAN2?</w:t>
            </w:r>
          </w:p>
          <w:p w14:paraId="73A99589"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3: good to decide early on as it may affect the design</w:t>
            </w:r>
          </w:p>
          <w:p w14:paraId="4BDA945E" w14:textId="77777777" w:rsidR="00885C9B" w:rsidRPr="00885C9B" w:rsidRDefault="00885C9B" w:rsidP="00885C9B">
            <w:pPr>
              <w:rPr>
                <w:rFonts w:ascii="Times New Roman" w:hAnsi="Times New Roman" w:cs="Times New Roman"/>
                <w:szCs w:val="18"/>
                <w:lang w:eastAsia="ja-JP"/>
              </w:rPr>
            </w:pPr>
            <w:r w:rsidRPr="00885C9B">
              <w:rPr>
                <w:rFonts w:ascii="Times New Roman" w:hAnsi="Times New Roman" w:cs="Times New Roman"/>
                <w:szCs w:val="18"/>
                <w:lang w:eastAsia="ja-JP"/>
              </w:rPr>
              <w:t>Topic 4: ok to discuss</w:t>
            </w:r>
          </w:p>
          <w:p w14:paraId="66C1F515" w14:textId="31DE2D9B" w:rsidR="00A147C2" w:rsidRPr="007D3B99" w:rsidRDefault="00885C9B" w:rsidP="00A147C2">
            <w:pPr>
              <w:rPr>
                <w:rFonts w:ascii="Times New Roman" w:hAnsi="Times New Roman" w:cs="Times New Roman"/>
                <w:b/>
                <w:bCs/>
                <w:szCs w:val="18"/>
                <w:lang w:eastAsia="ja-JP"/>
              </w:rPr>
            </w:pPr>
            <w:r w:rsidRPr="00885C9B">
              <w:rPr>
                <w:rFonts w:ascii="Times New Roman" w:hAnsi="Times New Roman" w:cs="Times New Roman"/>
                <w:szCs w:val="18"/>
                <w:lang w:eastAsia="ja-JP"/>
              </w:rPr>
              <w:t>Topic 5: can be handled in RAN2?</w:t>
            </w:r>
            <w:r>
              <w:rPr>
                <w:rFonts w:ascii="Times New Roman" w:hAnsi="Times New Roman" w:cs="Times New Roman"/>
                <w:b/>
                <w:bCs/>
                <w:szCs w:val="18"/>
                <w:lang w:eastAsia="ja-JP"/>
              </w:rPr>
              <w:t xml:space="preserve"> </w:t>
            </w:r>
          </w:p>
        </w:tc>
      </w:tr>
      <w:tr w:rsidR="006F60F1" w:rsidRPr="00313E98" w14:paraId="78A9CCE2" w14:textId="77777777" w:rsidTr="00D544F9">
        <w:tc>
          <w:tcPr>
            <w:tcW w:w="1661" w:type="dxa"/>
          </w:tcPr>
          <w:p w14:paraId="27E27C1B" w14:textId="24F8AB1B" w:rsidR="006F60F1" w:rsidRDefault="006F60F1" w:rsidP="006F60F1">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6BFD70D" w14:textId="72C8FCED" w:rsidR="006F60F1" w:rsidRPr="00885C9B" w:rsidRDefault="006F60F1" w:rsidP="006F60F1">
            <w:pPr>
              <w:rPr>
                <w:rFonts w:ascii="Times New Roman" w:hAnsi="Times New Roman" w:cs="Times New Roman"/>
                <w:szCs w:val="18"/>
                <w:lang w:eastAsia="ja-JP"/>
              </w:rPr>
            </w:pPr>
            <w:r w:rsidRPr="00EB19D3">
              <w:rPr>
                <w:rFonts w:ascii="Times New Roman" w:eastAsia="DengXian" w:hAnsi="Times New Roman" w:cs="Times New Roman" w:hint="eastAsia"/>
                <w:szCs w:val="18"/>
                <w:lang w:eastAsia="zh-CN"/>
              </w:rPr>
              <w:t>W</w:t>
            </w:r>
            <w:r w:rsidRPr="00EB19D3">
              <w:rPr>
                <w:rFonts w:ascii="Times New Roman" w:eastAsia="DengXian" w:hAnsi="Times New Roman" w:cs="Times New Roman"/>
                <w:szCs w:val="18"/>
                <w:lang w:eastAsia="zh-CN"/>
              </w:rPr>
              <w:t xml:space="preserve">e suggest </w:t>
            </w:r>
            <w:proofErr w:type="gramStart"/>
            <w:r w:rsidRPr="00EB19D3">
              <w:rPr>
                <w:rFonts w:ascii="Times New Roman" w:eastAsia="DengXian" w:hAnsi="Times New Roman" w:cs="Times New Roman"/>
                <w:szCs w:val="18"/>
                <w:lang w:eastAsia="zh-CN"/>
              </w:rPr>
              <w:t>to prioritize</w:t>
            </w:r>
            <w:proofErr w:type="gramEnd"/>
            <w:r w:rsidRPr="00EB19D3">
              <w:rPr>
                <w:rFonts w:ascii="Times New Roman" w:eastAsia="DengXian" w:hAnsi="Times New Roman" w:cs="Times New Roman"/>
                <w:szCs w:val="18"/>
                <w:lang w:eastAsia="zh-CN"/>
              </w:rPr>
              <w:t xml:space="preserve"> issues which may impact basic design. </w:t>
            </w:r>
            <w:r>
              <w:rPr>
                <w:rFonts w:ascii="Times New Roman" w:eastAsia="DengXian" w:hAnsi="Times New Roman" w:cs="Times New Roman"/>
                <w:szCs w:val="18"/>
                <w:lang w:eastAsia="zh-CN"/>
              </w:rPr>
              <w:t>For example, whether the indication restricted only for the same CG configuration or multiple CG configuration would have impact on designing the indication fields of the CG-UCI. From our perspective, we don’t prefer complicated design. Therefore, we prefer that the indication is only applied to the same CG configuration</w:t>
            </w:r>
          </w:p>
        </w:tc>
      </w:tr>
      <w:tr w:rsidR="00B40761" w:rsidRPr="00313E98" w14:paraId="14D02A7A" w14:textId="77777777" w:rsidTr="00D544F9">
        <w:tc>
          <w:tcPr>
            <w:tcW w:w="1661" w:type="dxa"/>
          </w:tcPr>
          <w:p w14:paraId="32A36BB2" w14:textId="080441C9" w:rsidR="00B40761" w:rsidRDefault="00B40761" w:rsidP="00B40761">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Nokia, NSB</w:t>
            </w:r>
          </w:p>
        </w:tc>
        <w:tc>
          <w:tcPr>
            <w:tcW w:w="7968" w:type="dxa"/>
          </w:tcPr>
          <w:p w14:paraId="42676D12" w14:textId="265C5E90" w:rsidR="00B40761" w:rsidRPr="00EB19D3" w:rsidRDefault="00B40761" w:rsidP="00B40761">
            <w:pPr>
              <w:rPr>
                <w:rFonts w:ascii="Times New Roman" w:eastAsia="DengXian" w:hAnsi="Times New Roman" w:cs="Times New Roman"/>
                <w:szCs w:val="18"/>
                <w:lang w:eastAsia="zh-CN"/>
              </w:rPr>
            </w:pPr>
            <w:r w:rsidRPr="001A6164">
              <w:rPr>
                <w:rFonts w:ascii="Times New Roman" w:hAnsi="Times New Roman" w:cs="Times New Roman"/>
                <w:szCs w:val="18"/>
                <w:lang w:eastAsia="ja-JP"/>
              </w:rPr>
              <w:t>We think topics 1 and 5 shall be prioritized.</w:t>
            </w:r>
            <w:r>
              <w:rPr>
                <w:rFonts w:ascii="Times New Roman" w:hAnsi="Times New Roman" w:cs="Times New Roman"/>
                <w:szCs w:val="18"/>
                <w:lang w:eastAsia="ja-JP"/>
              </w:rPr>
              <w:t xml:space="preserve"> Topic 1 is important to consider as if not properly done, the feature will not be motivated. Topic 5 is important to consider when we have more details on the design.</w:t>
            </w:r>
          </w:p>
        </w:tc>
      </w:tr>
      <w:tr w:rsidR="003C4ECE" w:rsidRPr="00313E98" w14:paraId="243D9803" w14:textId="77777777" w:rsidTr="00D544F9">
        <w:tc>
          <w:tcPr>
            <w:tcW w:w="1661" w:type="dxa"/>
          </w:tcPr>
          <w:p w14:paraId="5F23E8B2" w14:textId="69FD6768" w:rsidR="003C4ECE" w:rsidRPr="003C4ECE" w:rsidRDefault="003C4ECE" w:rsidP="00B40761">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LG</w:t>
            </w:r>
          </w:p>
        </w:tc>
        <w:tc>
          <w:tcPr>
            <w:tcW w:w="7968" w:type="dxa"/>
          </w:tcPr>
          <w:p w14:paraId="1E282CBF" w14:textId="77777777" w:rsidR="003C4ECE" w:rsidRDefault="003C4ECE" w:rsidP="00B40761">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w:t>
            </w:r>
            <w:r>
              <w:rPr>
                <w:rFonts w:ascii="Times New Roman" w:eastAsia="Malgun Gothic" w:hAnsi="Times New Roman" w:cs="Times New Roman" w:hint="eastAsia"/>
                <w:szCs w:val="18"/>
                <w:lang w:eastAsia="ko-KR"/>
              </w:rPr>
              <w:t xml:space="preserve">e </w:t>
            </w:r>
            <w:r>
              <w:rPr>
                <w:rFonts w:ascii="Times New Roman" w:eastAsia="Malgun Gothic" w:hAnsi="Times New Roman" w:cs="Times New Roman"/>
                <w:szCs w:val="18"/>
                <w:lang w:eastAsia="ko-KR"/>
              </w:rPr>
              <w:t xml:space="preserve">think topic 1/2/3 should be prioritized. Topic 5 is a kind of up to topic 1/2/3. </w:t>
            </w:r>
          </w:p>
          <w:p w14:paraId="7FA2D11F" w14:textId="0D04632E" w:rsidR="003C4ECE" w:rsidRPr="003C4ECE" w:rsidRDefault="003C4ECE" w:rsidP="003C4ECE">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 xml:space="preserve">For topic 4, </w:t>
            </w:r>
            <w:r>
              <w:rPr>
                <w:rFonts w:ascii="Times New Roman" w:eastAsia="Malgun Gothic" w:hAnsi="Times New Roman" w:cs="Times New Roman"/>
                <w:szCs w:val="18"/>
                <w:lang w:eastAsia="ko-KR"/>
              </w:rPr>
              <w:t xml:space="preserve">we don’t see the difference from PUSCH repetition </w:t>
            </w:r>
          </w:p>
        </w:tc>
      </w:tr>
      <w:tr w:rsidR="00C60813" w14:paraId="00DC73B2" w14:textId="77777777" w:rsidTr="00D544F9">
        <w:tc>
          <w:tcPr>
            <w:tcW w:w="1661" w:type="dxa"/>
            <w:hideMark/>
          </w:tcPr>
          <w:p w14:paraId="63F17262" w14:textId="77777777" w:rsidR="00C60813" w:rsidRDefault="00C60813">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Spreadtrum</w:t>
            </w:r>
          </w:p>
        </w:tc>
        <w:tc>
          <w:tcPr>
            <w:tcW w:w="7968" w:type="dxa"/>
            <w:hideMark/>
          </w:tcPr>
          <w:p w14:paraId="40BDF77D" w14:textId="77777777" w:rsidR="00C60813" w:rsidRDefault="00C60813">
            <w:r>
              <w:rPr>
                <w:rFonts w:ascii="Times New Roman" w:eastAsia="DengXian" w:hAnsi="Times New Roman" w:cs="Times New Roman"/>
                <w:szCs w:val="18"/>
                <w:lang w:eastAsia="zh-CN"/>
              </w:rPr>
              <w:t>We think at least topic 1 should be studied.</w:t>
            </w:r>
            <w:r>
              <w:t xml:space="preserve"> </w:t>
            </w:r>
          </w:p>
          <w:p w14:paraId="52CC40BD" w14:textId="77777777" w:rsidR="00C60813" w:rsidRDefault="00C6081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If the UCI is carried in the last PUSCH to be used, the remaining cancellable PUSCH occasion(s) may be reduced due to the PUSCH preparation time and gNB processing delay.</w:t>
            </w:r>
          </w:p>
        </w:tc>
      </w:tr>
      <w:tr w:rsidR="00B2016A" w:rsidRPr="00313E98" w14:paraId="6BBA115C" w14:textId="77777777" w:rsidTr="00D544F9">
        <w:tc>
          <w:tcPr>
            <w:tcW w:w="1661" w:type="dxa"/>
          </w:tcPr>
          <w:p w14:paraId="5963DF6F" w14:textId="77777777" w:rsidR="00B2016A" w:rsidRPr="00313E98" w:rsidRDefault="00B2016A" w:rsidP="00851278">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677F9C4F" w14:textId="77777777" w:rsidR="00B2016A" w:rsidRPr="00A54BA6" w:rsidRDefault="00B2016A" w:rsidP="00851278">
            <w:r>
              <w:t>For t</w:t>
            </w:r>
            <w:r w:rsidRPr="00A54BA6">
              <w:t>opic 1</w:t>
            </w:r>
            <w:r>
              <w:t>, an explicit timeline may not be necessary as if the gNB does not receive the indication early enough it can always do blind detection of PUSCH. The explicit timeline makes the spec and UE implementation complicated.</w:t>
            </w:r>
          </w:p>
          <w:p w14:paraId="259C6DA0" w14:textId="77777777" w:rsidR="00B2016A" w:rsidRPr="00A54BA6" w:rsidRDefault="00B2016A" w:rsidP="00851278">
            <w:r>
              <w:t>For t</w:t>
            </w:r>
            <w:r w:rsidRPr="00A54BA6">
              <w:t>opic 2</w:t>
            </w:r>
            <w:r>
              <w:t>,</w:t>
            </w:r>
            <w:r w:rsidRPr="00A54BA6">
              <w:t xml:space="preserve"> </w:t>
            </w:r>
            <w:r>
              <w:t>the UE should skip CG PUSCH occasion if there is no data to transmit per existing spec, but the UE is not mandatorily required to indicate this PUSCH occasion as unused because the UE may not always know there is no data ahead of time when the UCI is transmitted.</w:t>
            </w:r>
          </w:p>
          <w:p w14:paraId="7D264E51" w14:textId="77777777" w:rsidR="00B2016A" w:rsidRPr="00A54BA6" w:rsidRDefault="00B2016A" w:rsidP="00851278">
            <w:r>
              <w:t>For t</w:t>
            </w:r>
            <w:r w:rsidRPr="00A54BA6">
              <w:t>opic 3</w:t>
            </w:r>
            <w:r>
              <w:t>, we support</w:t>
            </w:r>
            <w:r w:rsidRPr="00A54BA6">
              <w:t xml:space="preserve"> </w:t>
            </w:r>
            <w:r>
              <w:t>the joint indication of unused CG PUSCH occasions for</w:t>
            </w:r>
            <w:r w:rsidRPr="00A54BA6">
              <w:t xml:space="preserve"> multiple CG configurations</w:t>
            </w:r>
            <w:r>
              <w:t xml:space="preserve"> if the time window contains periods of multiple CG configurations.</w:t>
            </w:r>
          </w:p>
          <w:p w14:paraId="4197664C" w14:textId="77777777" w:rsidR="00B2016A" w:rsidRPr="00A54BA6" w:rsidRDefault="00B2016A" w:rsidP="00851278">
            <w:r w:rsidRPr="00A54BA6">
              <w:t>Topic 4</w:t>
            </w:r>
            <w:r>
              <w:t xml:space="preserve"> can be further studied.</w:t>
            </w:r>
          </w:p>
          <w:p w14:paraId="683C4899" w14:textId="77777777" w:rsidR="00B2016A" w:rsidRPr="00A54BA6" w:rsidRDefault="00B2016A" w:rsidP="00851278">
            <w:pPr>
              <w:rPr>
                <w:rFonts w:ascii="Times New Roman" w:hAnsi="Times New Roman" w:cs="Times New Roman"/>
                <w:b/>
                <w:bCs/>
                <w:szCs w:val="18"/>
                <w:lang w:val="en-GB" w:eastAsia="ja-JP"/>
              </w:rPr>
            </w:pPr>
            <w:r>
              <w:t>Impact of t</w:t>
            </w:r>
            <w:r w:rsidRPr="00A54BA6">
              <w:t>opic 5</w:t>
            </w:r>
            <w:r>
              <w:t xml:space="preserve"> to PHY design</w:t>
            </w:r>
            <w:r w:rsidRPr="00A54BA6">
              <w:t xml:space="preserve"> </w:t>
            </w:r>
            <w:r>
              <w:t>can be further studied.</w:t>
            </w:r>
          </w:p>
        </w:tc>
      </w:tr>
      <w:tr w:rsidR="00D544F9" w14:paraId="18B906E0" w14:textId="77777777" w:rsidTr="00D544F9">
        <w:tc>
          <w:tcPr>
            <w:tcW w:w="1661" w:type="dxa"/>
          </w:tcPr>
          <w:p w14:paraId="41A21859" w14:textId="77777777" w:rsidR="00D544F9" w:rsidRDefault="00D544F9" w:rsidP="00851278">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O</w:t>
            </w:r>
            <w:r>
              <w:rPr>
                <w:rFonts w:ascii="Times New Roman" w:eastAsia="DengXian" w:hAnsi="Times New Roman" w:cs="Times New Roman"/>
                <w:b/>
                <w:bCs/>
                <w:szCs w:val="18"/>
                <w:lang w:eastAsia="zh-CN"/>
              </w:rPr>
              <w:t>PPO</w:t>
            </w:r>
          </w:p>
        </w:tc>
        <w:tc>
          <w:tcPr>
            <w:tcW w:w="7968" w:type="dxa"/>
          </w:tcPr>
          <w:p w14:paraId="028CE674" w14:textId="77777777" w:rsidR="00D544F9" w:rsidRDefault="00D544F9" w:rsidP="00851278">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Q</w:t>
            </w:r>
            <w:r>
              <w:rPr>
                <w:rFonts w:ascii="Times New Roman" w:eastAsia="DengXian" w:hAnsi="Times New Roman" w:cs="Times New Roman"/>
                <w:bCs/>
                <w:szCs w:val="18"/>
                <w:lang w:eastAsia="zh-CN"/>
              </w:rPr>
              <w:t>1: To provide information of unused occasion to gNB as much as possible, in a determined UCI transmission occasion (</w:t>
            </w:r>
            <w:proofErr w:type="gramStart"/>
            <w:r>
              <w:rPr>
                <w:rFonts w:ascii="Times New Roman" w:eastAsia="DengXian" w:hAnsi="Times New Roman" w:cs="Times New Roman"/>
                <w:bCs/>
                <w:szCs w:val="18"/>
                <w:lang w:eastAsia="zh-CN"/>
              </w:rPr>
              <w:t>i.e.</w:t>
            </w:r>
            <w:proofErr w:type="gramEnd"/>
            <w:r>
              <w:rPr>
                <w:rFonts w:ascii="Times New Roman" w:eastAsia="DengXian" w:hAnsi="Times New Roman" w:cs="Times New Roman"/>
                <w:bCs/>
                <w:szCs w:val="18"/>
                <w:lang w:eastAsia="zh-CN"/>
              </w:rPr>
              <w:t xml:space="preserve"> one CG PUSCH occasion):</w:t>
            </w:r>
          </w:p>
          <w:p w14:paraId="727194A1" w14:textId="77777777" w:rsidR="00D544F9" w:rsidRPr="005A51CF" w:rsidRDefault="00D544F9" w:rsidP="00D544F9">
            <w:pPr>
              <w:pStyle w:val="ListParagraph1"/>
              <w:numPr>
                <w:ilvl w:val="0"/>
                <w:numId w:val="70"/>
              </w:numPr>
              <w:rPr>
                <w:rFonts w:ascii="Times New Roman" w:eastAsia="DengXian" w:hAnsi="Times New Roman" w:cs="Times New Roman"/>
                <w:bCs/>
                <w:szCs w:val="18"/>
                <w:lang w:val="en-US" w:eastAsia="zh-CN"/>
              </w:rPr>
            </w:pPr>
            <w:r w:rsidRPr="005A51CF">
              <w:rPr>
                <w:rFonts w:ascii="Times New Roman" w:eastAsia="DengXian" w:hAnsi="Times New Roman" w:cs="Times New Roman"/>
                <w:bCs/>
                <w:szCs w:val="18"/>
                <w:lang w:val="en-US" w:eastAsia="zh-CN"/>
              </w:rPr>
              <w:t xml:space="preserve">if a DG PUSCH is transmitted, the UCI should be multiplexed in the DG </w:t>
            </w:r>
            <w:proofErr w:type="gramStart"/>
            <w:r w:rsidRPr="005A51CF">
              <w:rPr>
                <w:rFonts w:ascii="Times New Roman" w:eastAsia="DengXian" w:hAnsi="Times New Roman" w:cs="Times New Roman"/>
                <w:bCs/>
                <w:szCs w:val="18"/>
                <w:lang w:val="en-US" w:eastAsia="zh-CN"/>
              </w:rPr>
              <w:t>PUSCH;</w:t>
            </w:r>
            <w:proofErr w:type="gramEnd"/>
          </w:p>
          <w:p w14:paraId="0A5FCFF1" w14:textId="77777777" w:rsidR="00D544F9" w:rsidRPr="005A51CF" w:rsidRDefault="00D544F9" w:rsidP="00D544F9">
            <w:pPr>
              <w:pStyle w:val="ListParagraph1"/>
              <w:numPr>
                <w:ilvl w:val="0"/>
                <w:numId w:val="70"/>
              </w:numPr>
              <w:rPr>
                <w:lang w:val="en-US"/>
              </w:rPr>
            </w:pPr>
            <w:r w:rsidRPr="005A51CF">
              <w:rPr>
                <w:rFonts w:ascii="Times New Roman" w:eastAsia="DengXian" w:hAnsi="Times New Roman" w:cs="Times New Roman" w:hint="eastAsia"/>
                <w:bCs/>
                <w:szCs w:val="18"/>
                <w:lang w:val="en-US" w:eastAsia="zh-CN"/>
              </w:rPr>
              <w:t>i</w:t>
            </w:r>
            <w:r w:rsidRPr="005A51CF">
              <w:rPr>
                <w:rFonts w:ascii="Times New Roman" w:eastAsia="DengXian" w:hAnsi="Times New Roman" w:cs="Times New Roman"/>
                <w:bCs/>
                <w:szCs w:val="18"/>
                <w:lang w:val="en-US" w:eastAsia="zh-CN"/>
              </w:rPr>
              <w:t>f no PUSCH transmission, the UCI is dropped.</w:t>
            </w:r>
          </w:p>
        </w:tc>
      </w:tr>
      <w:tr w:rsidR="009034BC" w:rsidRPr="00AC4B1C" w14:paraId="36D84FAD" w14:textId="77777777" w:rsidTr="009034BC">
        <w:tc>
          <w:tcPr>
            <w:tcW w:w="1661" w:type="dxa"/>
            <w:shd w:val="clear" w:color="auto" w:fill="FFC000" w:themeFill="accent4"/>
          </w:tcPr>
          <w:p w14:paraId="01730776" w14:textId="77777777" w:rsidR="009034BC" w:rsidRDefault="009034BC" w:rsidP="00851278">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968" w:type="dxa"/>
          </w:tcPr>
          <w:p w14:paraId="34F1F61C" w14:textId="0AB453A1" w:rsidR="009034BC" w:rsidRDefault="00FA49AB" w:rsidP="00851278">
            <w:pPr>
              <w:rPr>
                <w:rFonts w:cs="Arial"/>
                <w:sz w:val="20"/>
                <w:szCs w:val="20"/>
              </w:rPr>
            </w:pPr>
            <w:r w:rsidRPr="00FA49AB">
              <w:rPr>
                <w:rFonts w:cs="Arial"/>
                <w:sz w:val="20"/>
                <w:szCs w:val="20"/>
                <w:highlight w:val="cyan"/>
              </w:rPr>
              <w:t>Summary of views:</w:t>
            </w:r>
          </w:p>
          <w:p w14:paraId="42F908D3" w14:textId="05D5DD59" w:rsidR="00FA49AB" w:rsidRDefault="005C7575" w:rsidP="005C7575">
            <w:pPr>
              <w:pStyle w:val="ListParagraph"/>
              <w:numPr>
                <w:ilvl w:val="0"/>
                <w:numId w:val="77"/>
              </w:numPr>
              <w:rPr>
                <w:rFonts w:cs="Arial"/>
                <w:szCs w:val="20"/>
                <w:lang w:val="en-GB" w:eastAsia="ja-JP"/>
              </w:rPr>
            </w:pPr>
            <w:r>
              <w:rPr>
                <w:rFonts w:cs="Arial"/>
                <w:szCs w:val="20"/>
                <w:lang w:val="en-GB" w:eastAsia="ja-JP"/>
              </w:rPr>
              <w:t>Topic 1:</w:t>
            </w:r>
          </w:p>
          <w:p w14:paraId="78995BF2" w14:textId="4D8C2BDB"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 E</w:t>
            </w:r>
            <w:r w:rsidR="00FE0ABB">
              <w:rPr>
                <w:rFonts w:cs="Arial"/>
                <w:szCs w:val="20"/>
                <w:lang w:val="en-GB" w:eastAsia="ja-JP"/>
              </w:rPr>
              <w:t>///, vivo</w:t>
            </w:r>
            <w:r w:rsidR="00D05B9B">
              <w:rPr>
                <w:rFonts w:cs="Arial"/>
                <w:szCs w:val="20"/>
                <w:lang w:val="en-GB" w:eastAsia="ja-JP"/>
              </w:rPr>
              <w:t>, ZTE</w:t>
            </w:r>
            <w:r w:rsidR="00BF3327">
              <w:rPr>
                <w:rFonts w:cs="Arial"/>
                <w:szCs w:val="20"/>
                <w:lang w:val="en-GB" w:eastAsia="ja-JP"/>
              </w:rPr>
              <w:t>, Lenovo</w:t>
            </w:r>
            <w:r w:rsidR="00702D8B">
              <w:rPr>
                <w:rFonts w:cs="Arial"/>
                <w:szCs w:val="20"/>
                <w:lang w:val="en-GB" w:eastAsia="ja-JP"/>
              </w:rPr>
              <w:t>, Nokia/NSB</w:t>
            </w:r>
            <w:r w:rsidR="00A96743">
              <w:rPr>
                <w:rFonts w:cs="Arial"/>
                <w:szCs w:val="20"/>
                <w:lang w:val="en-GB" w:eastAsia="ja-JP"/>
              </w:rPr>
              <w:t>, LG, Spreadtrum</w:t>
            </w:r>
          </w:p>
          <w:p w14:paraId="748B853A" w14:textId="132ABA9A"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A949CE">
              <w:rPr>
                <w:rFonts w:cs="Arial"/>
                <w:szCs w:val="20"/>
                <w:lang w:val="en-GB" w:eastAsia="ja-JP"/>
              </w:rPr>
              <w:t>, QC</w:t>
            </w:r>
          </w:p>
          <w:p w14:paraId="6B64B76F" w14:textId="29605B76" w:rsidR="005C7575" w:rsidRDefault="005C7575" w:rsidP="005C7575">
            <w:pPr>
              <w:pStyle w:val="ListParagraph"/>
              <w:numPr>
                <w:ilvl w:val="0"/>
                <w:numId w:val="77"/>
              </w:numPr>
              <w:rPr>
                <w:rFonts w:cs="Arial"/>
                <w:szCs w:val="20"/>
                <w:lang w:val="en-GB" w:eastAsia="ja-JP"/>
              </w:rPr>
            </w:pPr>
            <w:r>
              <w:rPr>
                <w:rFonts w:cs="Arial"/>
                <w:szCs w:val="20"/>
                <w:lang w:val="en-GB" w:eastAsia="ja-JP"/>
              </w:rPr>
              <w:t>Topic 2:</w:t>
            </w:r>
          </w:p>
          <w:p w14:paraId="11DE11D7" w14:textId="77B31150"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A96743">
              <w:rPr>
                <w:rFonts w:cs="Arial"/>
                <w:szCs w:val="20"/>
                <w:lang w:val="en-GB" w:eastAsia="ja-JP"/>
              </w:rPr>
              <w:t xml:space="preserve"> LG</w:t>
            </w:r>
          </w:p>
          <w:p w14:paraId="0F5F29F8" w14:textId="429446D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BF3327">
              <w:rPr>
                <w:rFonts w:cs="Arial"/>
                <w:szCs w:val="20"/>
                <w:lang w:val="en-GB" w:eastAsia="ja-JP"/>
              </w:rPr>
              <w:t>, Lenovo</w:t>
            </w:r>
            <w:r w:rsidR="00742069">
              <w:rPr>
                <w:rFonts w:cs="Arial"/>
                <w:szCs w:val="20"/>
                <w:lang w:val="en-GB" w:eastAsia="ja-JP"/>
              </w:rPr>
              <w:t>, QC</w:t>
            </w:r>
            <w:r w:rsidR="00527520">
              <w:rPr>
                <w:rFonts w:cs="Arial"/>
                <w:szCs w:val="20"/>
                <w:lang w:val="en-GB" w:eastAsia="ja-JP"/>
              </w:rPr>
              <w:t>, E/// (RAN2)</w:t>
            </w:r>
          </w:p>
          <w:p w14:paraId="55FBDFC0" w14:textId="7E40BAB9" w:rsidR="005C7575" w:rsidRDefault="005C7575" w:rsidP="005C7575">
            <w:pPr>
              <w:pStyle w:val="ListParagraph"/>
              <w:numPr>
                <w:ilvl w:val="0"/>
                <w:numId w:val="77"/>
              </w:numPr>
              <w:rPr>
                <w:rFonts w:cs="Arial"/>
                <w:szCs w:val="20"/>
                <w:lang w:val="en-GB" w:eastAsia="ja-JP"/>
              </w:rPr>
            </w:pPr>
            <w:r>
              <w:rPr>
                <w:rFonts w:cs="Arial"/>
                <w:szCs w:val="20"/>
                <w:lang w:val="en-GB" w:eastAsia="ja-JP"/>
              </w:rPr>
              <w:t>Topic 3:</w:t>
            </w:r>
          </w:p>
          <w:p w14:paraId="3AC3A92F" w14:textId="3B1FF283" w:rsidR="005C7575" w:rsidRPr="00CA06B6" w:rsidRDefault="005C7575" w:rsidP="005C7575">
            <w:pPr>
              <w:pStyle w:val="ListParagraph"/>
              <w:numPr>
                <w:ilvl w:val="1"/>
                <w:numId w:val="77"/>
              </w:numPr>
              <w:rPr>
                <w:rFonts w:cs="Arial"/>
                <w:szCs w:val="20"/>
                <w:lang w:val="es-AR" w:eastAsia="ja-JP"/>
              </w:rPr>
            </w:pPr>
            <w:r w:rsidRPr="00CA06B6">
              <w:rPr>
                <w:rFonts w:cs="Arial"/>
                <w:szCs w:val="20"/>
                <w:lang w:val="es-AR" w:eastAsia="ja-JP"/>
              </w:rPr>
              <w:t xml:space="preserve">OK </w:t>
            </w:r>
            <w:proofErr w:type="spellStart"/>
            <w:r w:rsidRPr="00CA06B6">
              <w:rPr>
                <w:rFonts w:cs="Arial"/>
                <w:szCs w:val="20"/>
                <w:lang w:val="es-AR" w:eastAsia="ja-JP"/>
              </w:rPr>
              <w:t>to</w:t>
            </w:r>
            <w:proofErr w:type="spellEnd"/>
            <w:r w:rsidRPr="00CA06B6">
              <w:rPr>
                <w:rFonts w:cs="Arial"/>
                <w:szCs w:val="20"/>
                <w:lang w:val="es-AR" w:eastAsia="ja-JP"/>
              </w:rPr>
              <w:t xml:space="preserve"> </w:t>
            </w:r>
            <w:proofErr w:type="spellStart"/>
            <w:r w:rsidRPr="00CA06B6">
              <w:rPr>
                <w:rFonts w:cs="Arial"/>
                <w:szCs w:val="20"/>
                <w:lang w:val="es-AR" w:eastAsia="ja-JP"/>
              </w:rPr>
              <w:t>discuss</w:t>
            </w:r>
            <w:proofErr w:type="spellEnd"/>
            <w:r w:rsidRPr="00CA06B6">
              <w:rPr>
                <w:rFonts w:cs="Arial"/>
                <w:szCs w:val="20"/>
                <w:lang w:val="es-AR" w:eastAsia="ja-JP"/>
              </w:rPr>
              <w:t>:</w:t>
            </w:r>
            <w:r w:rsidR="00FE0ABB" w:rsidRPr="00CA06B6">
              <w:rPr>
                <w:rFonts w:cs="Arial"/>
                <w:szCs w:val="20"/>
                <w:lang w:val="es-AR" w:eastAsia="ja-JP"/>
              </w:rPr>
              <w:t xml:space="preserve"> vivo</w:t>
            </w:r>
            <w:r w:rsidR="00BF3327" w:rsidRPr="00CA06B6">
              <w:rPr>
                <w:rFonts w:cs="Arial"/>
                <w:szCs w:val="20"/>
                <w:lang w:val="es-AR" w:eastAsia="ja-JP"/>
              </w:rPr>
              <w:t xml:space="preserve">, </w:t>
            </w:r>
            <w:r w:rsidR="0034104E" w:rsidRPr="00CA06B6">
              <w:rPr>
                <w:rFonts w:cs="Arial"/>
                <w:szCs w:val="20"/>
                <w:lang w:val="es-AR" w:eastAsia="ja-JP"/>
              </w:rPr>
              <w:t>Lenovo, DCM</w:t>
            </w:r>
            <w:r w:rsidR="00A96743" w:rsidRPr="00CA06B6">
              <w:rPr>
                <w:rFonts w:cs="Arial"/>
                <w:szCs w:val="20"/>
                <w:lang w:val="es-AR" w:eastAsia="ja-JP"/>
              </w:rPr>
              <w:t>, LG</w:t>
            </w:r>
            <w:r w:rsidR="00742069" w:rsidRPr="00CA06B6">
              <w:rPr>
                <w:rFonts w:cs="Arial"/>
                <w:szCs w:val="20"/>
                <w:lang w:val="es-AR" w:eastAsia="ja-JP"/>
              </w:rPr>
              <w:t>, QC</w:t>
            </w:r>
          </w:p>
          <w:p w14:paraId="7F3E4125" w14:textId="59C2F4AC"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D05B9B">
              <w:rPr>
                <w:rFonts w:cs="Arial"/>
                <w:szCs w:val="20"/>
                <w:lang w:val="en-GB" w:eastAsia="ja-JP"/>
              </w:rPr>
              <w:t>, ZTE</w:t>
            </w:r>
            <w:r w:rsidR="00527520">
              <w:rPr>
                <w:rFonts w:cs="Arial"/>
                <w:szCs w:val="20"/>
                <w:lang w:val="en-GB" w:eastAsia="ja-JP"/>
              </w:rPr>
              <w:t>, E///</w:t>
            </w:r>
          </w:p>
          <w:p w14:paraId="4EDAEEE9" w14:textId="3151719F" w:rsidR="005C7575" w:rsidRDefault="005C7575" w:rsidP="005C7575">
            <w:pPr>
              <w:pStyle w:val="ListParagraph"/>
              <w:numPr>
                <w:ilvl w:val="0"/>
                <w:numId w:val="77"/>
              </w:numPr>
              <w:rPr>
                <w:rFonts w:cs="Arial"/>
                <w:szCs w:val="20"/>
                <w:lang w:val="en-GB" w:eastAsia="ja-JP"/>
              </w:rPr>
            </w:pPr>
            <w:r>
              <w:rPr>
                <w:rFonts w:cs="Arial"/>
                <w:szCs w:val="20"/>
                <w:lang w:val="en-GB" w:eastAsia="ja-JP"/>
              </w:rPr>
              <w:t>Topic 4:</w:t>
            </w:r>
          </w:p>
          <w:p w14:paraId="400C3FCE" w14:textId="338D87A2" w:rsidR="005C7575" w:rsidRDefault="005C7575" w:rsidP="005C7575">
            <w:pPr>
              <w:pStyle w:val="ListParagraph"/>
              <w:numPr>
                <w:ilvl w:val="1"/>
                <w:numId w:val="77"/>
              </w:numPr>
              <w:rPr>
                <w:rFonts w:cs="Arial"/>
                <w:szCs w:val="20"/>
                <w:lang w:val="en-GB" w:eastAsia="ja-JP"/>
              </w:rPr>
            </w:pPr>
            <w:r>
              <w:rPr>
                <w:rFonts w:cs="Arial"/>
                <w:szCs w:val="20"/>
                <w:lang w:val="en-GB" w:eastAsia="ja-JP"/>
              </w:rPr>
              <w:t>OK to discuss:</w:t>
            </w:r>
            <w:r w:rsidR="00D05B9B">
              <w:rPr>
                <w:rFonts w:cs="Arial"/>
                <w:szCs w:val="20"/>
                <w:lang w:val="en-GB" w:eastAsia="ja-JP"/>
              </w:rPr>
              <w:t xml:space="preserve"> ZTE</w:t>
            </w:r>
            <w:r w:rsidR="0034104E">
              <w:rPr>
                <w:rFonts w:cs="Arial"/>
                <w:szCs w:val="20"/>
                <w:lang w:val="en-GB" w:eastAsia="ja-JP"/>
              </w:rPr>
              <w:t>, Lenovo</w:t>
            </w:r>
            <w:r w:rsidR="00742069">
              <w:rPr>
                <w:rFonts w:cs="Arial"/>
                <w:szCs w:val="20"/>
                <w:lang w:val="en-GB" w:eastAsia="ja-JP"/>
              </w:rPr>
              <w:t>, QC</w:t>
            </w:r>
          </w:p>
          <w:p w14:paraId="30F88F8A" w14:textId="52DEAC99" w:rsidR="005C7575" w:rsidRDefault="005C7575" w:rsidP="005C7575">
            <w:pPr>
              <w:pStyle w:val="ListParagraph"/>
              <w:numPr>
                <w:ilvl w:val="1"/>
                <w:numId w:val="77"/>
              </w:numPr>
              <w:rPr>
                <w:rFonts w:cs="Arial"/>
                <w:szCs w:val="20"/>
                <w:lang w:val="en-GB" w:eastAsia="ja-JP"/>
              </w:rPr>
            </w:pPr>
            <w:r>
              <w:rPr>
                <w:rFonts w:cs="Arial"/>
                <w:szCs w:val="20"/>
                <w:lang w:val="en-GB" w:eastAsia="ja-JP"/>
              </w:rPr>
              <w:t>No</w:t>
            </w:r>
            <w:r w:rsidR="003B61D1">
              <w:rPr>
                <w:rFonts w:cs="Arial"/>
                <w:szCs w:val="20"/>
                <w:lang w:val="en-GB" w:eastAsia="ja-JP"/>
              </w:rPr>
              <w:t xml:space="preserve"> need</w:t>
            </w:r>
            <w:r w:rsidR="00974B35">
              <w:rPr>
                <w:rFonts w:cs="Arial"/>
                <w:szCs w:val="20"/>
                <w:lang w:val="en-GB" w:eastAsia="ja-JP"/>
              </w:rPr>
              <w:t>/not urgent</w:t>
            </w:r>
            <w:r>
              <w:rPr>
                <w:rFonts w:cs="Arial"/>
                <w:szCs w:val="20"/>
                <w:lang w:val="en-GB" w:eastAsia="ja-JP"/>
              </w:rPr>
              <w:t xml:space="preserve"> 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702D8B">
              <w:rPr>
                <w:rFonts w:cs="Arial"/>
                <w:szCs w:val="20"/>
                <w:lang w:val="en-GB" w:eastAsia="ja-JP"/>
              </w:rPr>
              <w:t>, LG</w:t>
            </w:r>
            <w:r w:rsidR="00527520">
              <w:rPr>
                <w:rFonts w:cs="Arial"/>
                <w:szCs w:val="20"/>
                <w:lang w:val="en-GB" w:eastAsia="ja-JP"/>
              </w:rPr>
              <w:t>, E///</w:t>
            </w:r>
          </w:p>
          <w:p w14:paraId="36F698BE" w14:textId="0FA92CF6" w:rsidR="005C7575" w:rsidRDefault="005C7575" w:rsidP="005C7575">
            <w:pPr>
              <w:pStyle w:val="ListParagraph"/>
              <w:numPr>
                <w:ilvl w:val="0"/>
                <w:numId w:val="77"/>
              </w:numPr>
              <w:rPr>
                <w:rFonts w:cs="Arial"/>
                <w:szCs w:val="20"/>
                <w:lang w:val="en-GB" w:eastAsia="ja-JP"/>
              </w:rPr>
            </w:pPr>
            <w:r>
              <w:rPr>
                <w:rFonts w:cs="Arial"/>
                <w:szCs w:val="20"/>
                <w:lang w:val="en-GB" w:eastAsia="ja-JP"/>
              </w:rPr>
              <w:t>Topic 5:</w:t>
            </w:r>
          </w:p>
          <w:p w14:paraId="2D4E7C41" w14:textId="78E747A6"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OK to </w:t>
            </w:r>
            <w:proofErr w:type="gramStart"/>
            <w:r>
              <w:rPr>
                <w:rFonts w:cs="Arial"/>
                <w:szCs w:val="20"/>
                <w:lang w:val="en-GB" w:eastAsia="ja-JP"/>
              </w:rPr>
              <w:t>discuss:</w:t>
            </w:r>
            <w:proofErr w:type="gramEnd"/>
            <w:r w:rsidR="00FE0ABB">
              <w:rPr>
                <w:rFonts w:cs="Arial"/>
                <w:szCs w:val="20"/>
                <w:lang w:val="en-GB" w:eastAsia="ja-JP"/>
              </w:rPr>
              <w:t xml:space="preserve"> vivo</w:t>
            </w:r>
            <w:r w:rsidR="00BF3327">
              <w:rPr>
                <w:rFonts w:cs="Arial"/>
                <w:szCs w:val="20"/>
                <w:lang w:val="en-GB" w:eastAsia="ja-JP"/>
              </w:rPr>
              <w:t>, ZTE</w:t>
            </w:r>
            <w:r w:rsidR="00702D8B">
              <w:rPr>
                <w:rFonts w:cs="Arial"/>
                <w:szCs w:val="20"/>
                <w:lang w:val="en-GB" w:eastAsia="ja-JP"/>
              </w:rPr>
              <w:t>, Nokia/NSB</w:t>
            </w:r>
            <w:r w:rsidR="00742069">
              <w:rPr>
                <w:rFonts w:cs="Arial"/>
                <w:szCs w:val="20"/>
                <w:lang w:val="en-GB" w:eastAsia="ja-JP"/>
              </w:rPr>
              <w:t>, QC</w:t>
            </w:r>
            <w:r w:rsidR="00527520">
              <w:rPr>
                <w:rFonts w:cs="Arial"/>
                <w:szCs w:val="20"/>
                <w:lang w:val="en-GB" w:eastAsia="ja-JP"/>
              </w:rPr>
              <w:t>, E///</w:t>
            </w:r>
          </w:p>
          <w:p w14:paraId="37018B2D" w14:textId="457F69C5" w:rsidR="005C7575" w:rsidRDefault="005C7575" w:rsidP="005C7575">
            <w:pPr>
              <w:pStyle w:val="ListParagraph"/>
              <w:numPr>
                <w:ilvl w:val="1"/>
                <w:numId w:val="77"/>
              </w:numPr>
              <w:rPr>
                <w:rFonts w:cs="Arial"/>
                <w:szCs w:val="20"/>
                <w:lang w:val="en-GB" w:eastAsia="ja-JP"/>
              </w:rPr>
            </w:pPr>
            <w:r>
              <w:rPr>
                <w:rFonts w:cs="Arial"/>
                <w:szCs w:val="20"/>
                <w:lang w:val="en-GB" w:eastAsia="ja-JP"/>
              </w:rPr>
              <w:t xml:space="preserve">No </w:t>
            </w:r>
            <w:r w:rsidR="003B61D1">
              <w:rPr>
                <w:rFonts w:cs="Arial"/>
                <w:szCs w:val="20"/>
                <w:lang w:val="en-GB" w:eastAsia="ja-JP"/>
              </w:rPr>
              <w:t>need</w:t>
            </w:r>
            <w:r w:rsidR="00974B35">
              <w:rPr>
                <w:rFonts w:cs="Arial"/>
                <w:szCs w:val="20"/>
                <w:lang w:val="en-GB" w:eastAsia="ja-JP"/>
              </w:rPr>
              <w:t>/not urgent</w:t>
            </w:r>
            <w:r w:rsidR="003B61D1">
              <w:rPr>
                <w:rFonts w:cs="Arial"/>
                <w:szCs w:val="20"/>
                <w:lang w:val="en-GB" w:eastAsia="ja-JP"/>
              </w:rPr>
              <w:t xml:space="preserve"> </w:t>
            </w:r>
            <w:r>
              <w:rPr>
                <w:rFonts w:cs="Arial"/>
                <w:szCs w:val="20"/>
                <w:lang w:val="en-GB" w:eastAsia="ja-JP"/>
              </w:rPr>
              <w:t>to discuss: Samsung</w:t>
            </w:r>
            <w:r w:rsidR="00974B35">
              <w:rPr>
                <w:rFonts w:cs="Arial"/>
                <w:szCs w:val="20"/>
                <w:lang w:val="en-GB" w:eastAsia="ja-JP"/>
              </w:rPr>
              <w:t>, HW/</w:t>
            </w:r>
            <w:proofErr w:type="spellStart"/>
            <w:r w:rsidR="00974B35">
              <w:rPr>
                <w:rFonts w:cs="Arial"/>
                <w:szCs w:val="20"/>
                <w:lang w:val="en-GB" w:eastAsia="ja-JP"/>
              </w:rPr>
              <w:t>HiSi</w:t>
            </w:r>
            <w:proofErr w:type="spellEnd"/>
            <w:r w:rsidR="0034104E">
              <w:rPr>
                <w:rFonts w:cs="Arial"/>
                <w:szCs w:val="20"/>
                <w:lang w:val="en-GB" w:eastAsia="ja-JP"/>
              </w:rPr>
              <w:t>, Lenovo</w:t>
            </w:r>
          </w:p>
          <w:p w14:paraId="3FA5C13E" w14:textId="14A19CDE" w:rsidR="00742069" w:rsidRDefault="00742069" w:rsidP="00851278">
            <w:pPr>
              <w:rPr>
                <w:rFonts w:ascii="Times New Roman" w:eastAsia="DengXian" w:hAnsi="Times New Roman" w:cs="Times New Roman"/>
                <w:b/>
                <w:szCs w:val="18"/>
                <w:lang w:val="en-GB" w:eastAsia="zh-CN"/>
              </w:rPr>
            </w:pPr>
          </w:p>
          <w:p w14:paraId="170BB390" w14:textId="19FB2CA7" w:rsidR="00742069" w:rsidRDefault="00742069" w:rsidP="00851278">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 xml:space="preserve">These topics were raised during online/offline </w:t>
            </w:r>
            <w:proofErr w:type="gramStart"/>
            <w:r>
              <w:rPr>
                <w:rFonts w:ascii="Times New Roman" w:eastAsia="DengXian" w:hAnsi="Times New Roman" w:cs="Times New Roman"/>
                <w:b/>
                <w:szCs w:val="18"/>
                <w:lang w:val="en-GB" w:eastAsia="zh-CN"/>
              </w:rPr>
              <w:t>discussions</w:t>
            </w:r>
            <w:proofErr w:type="gramEnd"/>
            <w:r>
              <w:rPr>
                <w:rFonts w:ascii="Times New Roman" w:eastAsia="DengXian" w:hAnsi="Times New Roman" w:cs="Times New Roman"/>
                <w:b/>
                <w:szCs w:val="18"/>
                <w:lang w:val="en-GB" w:eastAsia="zh-CN"/>
              </w:rPr>
              <w:t xml:space="preserve"> and it is better to be added to the list.</w:t>
            </w:r>
          </w:p>
          <w:p w14:paraId="1FB68CDC" w14:textId="57ABA60B" w:rsidR="00A54EB5" w:rsidRDefault="00A54EB5" w:rsidP="00A54EB5">
            <w:p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New Topic 6: Overriding procedures</w:t>
            </w:r>
          </w:p>
          <w:p w14:paraId="53091D51" w14:textId="5F65F6EB" w:rsidR="00A54EB5" w:rsidRPr="00A54EB5" w:rsidRDefault="00A54EB5" w:rsidP="00851278">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t>QC, Lenovo</w:t>
            </w:r>
          </w:p>
          <w:p w14:paraId="1B8293D1" w14:textId="028F7A89" w:rsidR="009034BC" w:rsidRDefault="00221442" w:rsidP="00851278">
            <w:pPr>
              <w:rPr>
                <w:rFonts w:ascii="Times New Roman" w:eastAsia="DengXian" w:hAnsi="Times New Roman" w:cs="Times New Roman"/>
                <w:b/>
                <w:szCs w:val="18"/>
                <w:lang w:val="en-GB" w:eastAsia="zh-CN"/>
              </w:rPr>
            </w:pPr>
            <w:r w:rsidRPr="00221442">
              <w:rPr>
                <w:rFonts w:ascii="Times New Roman" w:eastAsia="DengXian" w:hAnsi="Times New Roman" w:cs="Times New Roman"/>
                <w:b/>
                <w:szCs w:val="18"/>
                <w:lang w:val="en-GB" w:eastAsia="zh-CN"/>
              </w:rPr>
              <w:t xml:space="preserve">New Topic </w:t>
            </w:r>
            <w:r w:rsidR="00A54EB5">
              <w:rPr>
                <w:rFonts w:ascii="Times New Roman" w:eastAsia="DengXian" w:hAnsi="Times New Roman" w:cs="Times New Roman"/>
                <w:b/>
                <w:szCs w:val="18"/>
                <w:lang w:val="en-GB" w:eastAsia="zh-CN"/>
              </w:rPr>
              <w:t>7</w:t>
            </w:r>
            <w:r w:rsidRPr="00221442">
              <w:rPr>
                <w:rFonts w:ascii="Times New Roman" w:eastAsia="DengXian" w:hAnsi="Times New Roman" w:cs="Times New Roman"/>
                <w:b/>
                <w:szCs w:val="18"/>
                <w:lang w:val="en-GB" w:eastAsia="zh-CN"/>
              </w:rPr>
              <w:t>:</w:t>
            </w:r>
            <w:r>
              <w:rPr>
                <w:rFonts w:ascii="Times New Roman" w:eastAsia="DengXian" w:hAnsi="Times New Roman" w:cs="Times New Roman"/>
                <w:b/>
                <w:szCs w:val="18"/>
                <w:lang w:val="en-GB" w:eastAsia="zh-CN"/>
              </w:rPr>
              <w:t xml:space="preserve"> Indication of used resources</w:t>
            </w:r>
          </w:p>
          <w:p w14:paraId="0403403A" w14:textId="6A35422D" w:rsidR="00221442" w:rsidRDefault="00221442" w:rsidP="00221442">
            <w:pPr>
              <w:pStyle w:val="ListParagraph"/>
              <w:numPr>
                <w:ilvl w:val="0"/>
                <w:numId w:val="78"/>
              </w:numPr>
              <w:rPr>
                <w:rFonts w:ascii="Times New Roman" w:eastAsia="DengXian" w:hAnsi="Times New Roman" w:cs="Times New Roman"/>
                <w:b/>
                <w:szCs w:val="18"/>
                <w:lang w:val="en-GB" w:eastAsia="zh-CN"/>
              </w:rPr>
            </w:pPr>
            <w:r>
              <w:rPr>
                <w:rFonts w:ascii="Times New Roman" w:eastAsia="DengXian" w:hAnsi="Times New Roman" w:cs="Times New Roman"/>
                <w:b/>
                <w:szCs w:val="18"/>
                <w:lang w:val="en-GB" w:eastAsia="zh-CN"/>
              </w:rPr>
              <w:lastRenderedPageBreak/>
              <w:t>Xiaomi, Apple</w:t>
            </w:r>
          </w:p>
          <w:p w14:paraId="39EDAE7B" w14:textId="77777777" w:rsidR="00221442" w:rsidRDefault="00221442" w:rsidP="00221442">
            <w:pPr>
              <w:rPr>
                <w:rFonts w:ascii="Times New Roman" w:eastAsia="DengXian" w:hAnsi="Times New Roman" w:cs="Times New Roman"/>
                <w:b/>
                <w:szCs w:val="18"/>
                <w:lang w:val="en-GB" w:eastAsia="zh-CN"/>
              </w:rPr>
            </w:pPr>
          </w:p>
          <w:p w14:paraId="417B6B83" w14:textId="3D607ECF" w:rsidR="00221442" w:rsidRPr="00221442" w:rsidRDefault="00221442" w:rsidP="00221442">
            <w:pPr>
              <w:rPr>
                <w:rFonts w:ascii="Times New Roman" w:eastAsia="DengXian" w:hAnsi="Times New Roman" w:cs="Times New Roman"/>
                <w:b/>
                <w:szCs w:val="18"/>
                <w:lang w:val="en-GB" w:eastAsia="zh-CN"/>
              </w:rPr>
            </w:pPr>
          </w:p>
        </w:tc>
      </w:tr>
    </w:tbl>
    <w:p w14:paraId="7D76B04B" w14:textId="71696892" w:rsidR="003C4CE5" w:rsidRDefault="003C4CE5" w:rsidP="003C4CE5">
      <w:pPr>
        <w:rPr>
          <w:lang w:eastAsia="ja-JP"/>
        </w:rPr>
      </w:pPr>
    </w:p>
    <w:p w14:paraId="630B8DB1" w14:textId="77777777" w:rsidR="003D68A6" w:rsidRPr="00E54B85" w:rsidRDefault="003D68A6" w:rsidP="003D68A6">
      <w:pPr>
        <w:rPr>
          <w:lang w:eastAsia="ja-JP"/>
        </w:rPr>
      </w:pPr>
    </w:p>
    <w:p w14:paraId="4D47ACB2" w14:textId="1B0BBFB5" w:rsidR="003D68A6" w:rsidRDefault="003D68A6" w:rsidP="003D68A6">
      <w:pPr>
        <w:pStyle w:val="Heading3"/>
      </w:pPr>
      <w:r>
        <w:t>3.</w:t>
      </w:r>
      <w:r w:rsidR="006817FC">
        <w:t>5</w:t>
      </w:r>
      <w:r>
        <w:t>.2</w:t>
      </w:r>
      <w:r>
        <w:tab/>
        <w:t>Intermediate Discussions</w:t>
      </w:r>
    </w:p>
    <w:p w14:paraId="51B909FF" w14:textId="2F087120" w:rsidR="003D68A6" w:rsidRDefault="003D68A6" w:rsidP="003D68A6">
      <w:pPr>
        <w:rPr>
          <w:lang w:val="en-GB" w:eastAsia="ja-JP"/>
        </w:rPr>
      </w:pPr>
      <w:r>
        <w:rPr>
          <w:lang w:val="en-GB" w:eastAsia="ja-JP"/>
        </w:rPr>
        <w:t>Based on the initial discussions, the Moderator recommends the following:</w:t>
      </w:r>
    </w:p>
    <w:p w14:paraId="71E8B130" w14:textId="73AF56C5" w:rsidR="00F0704B" w:rsidRPr="00B86625" w:rsidRDefault="00F0704B" w:rsidP="003D68A6">
      <w:pPr>
        <w:rPr>
          <w:b/>
          <w:bCs/>
          <w:lang w:val="en-GB" w:eastAsia="ja-JP"/>
        </w:rPr>
      </w:pPr>
      <w:r w:rsidRPr="00B86625">
        <w:rPr>
          <w:b/>
          <w:bCs/>
          <w:highlight w:val="cyan"/>
          <w:lang w:val="en-GB" w:eastAsia="ja-JP"/>
        </w:rPr>
        <w:t>Consider the updated list:</w:t>
      </w:r>
    </w:p>
    <w:p w14:paraId="1AA09A11" w14:textId="77777777" w:rsidR="00F0704B" w:rsidRDefault="00F0704B" w:rsidP="00F0704B">
      <w:pPr>
        <w:pStyle w:val="ListParagraph"/>
        <w:numPr>
          <w:ilvl w:val="0"/>
          <w:numId w:val="44"/>
        </w:numPr>
        <w:rPr>
          <w:lang w:val="en-GB" w:eastAsia="ja-JP"/>
        </w:rPr>
      </w:pPr>
      <w:r w:rsidRPr="00C04600">
        <w:rPr>
          <w:b/>
          <w:bCs/>
          <w:lang w:val="en-GB" w:eastAsia="ja-JP"/>
        </w:rPr>
        <w:t>Topic 1)</w:t>
      </w:r>
      <w:r>
        <w:rPr>
          <w:lang w:val="en-GB" w:eastAsia="ja-JP"/>
        </w:rPr>
        <w:t xml:space="preserve"> </w:t>
      </w:r>
      <w:r w:rsidRPr="000A6901">
        <w:rPr>
          <w:lang w:val="en-GB" w:eastAsia="ja-JP"/>
        </w:rPr>
        <w:t>Timeline requirements for indication of unused CG PUSCH</w:t>
      </w:r>
    </w:p>
    <w:p w14:paraId="1E433C4B" w14:textId="77777777" w:rsidR="00F0704B" w:rsidRPr="000A6901" w:rsidRDefault="00F0704B" w:rsidP="00F0704B">
      <w:pPr>
        <w:pStyle w:val="ListParagraph"/>
        <w:numPr>
          <w:ilvl w:val="0"/>
          <w:numId w:val="44"/>
        </w:numPr>
        <w:rPr>
          <w:lang w:val="en-GB" w:eastAsia="ja-JP"/>
        </w:rPr>
      </w:pPr>
      <w:r w:rsidRPr="00C04600">
        <w:rPr>
          <w:b/>
          <w:bCs/>
          <w:lang w:val="en-GB" w:eastAsia="ja-JP"/>
        </w:rPr>
        <w:t>Topic 2)</w:t>
      </w:r>
      <w:r>
        <w:rPr>
          <w:lang w:val="en-GB" w:eastAsia="ja-JP"/>
        </w:rPr>
        <w:t xml:space="preserve"> </w:t>
      </w:r>
      <w:r w:rsidRPr="000A6901">
        <w:rPr>
          <w:lang w:val="en-GB" w:eastAsia="ja-JP"/>
        </w:rPr>
        <w:t xml:space="preserve">Interaction with CG PUSCH skipping </w:t>
      </w:r>
    </w:p>
    <w:p w14:paraId="146CD2FB" w14:textId="77777777" w:rsidR="00F0704B" w:rsidRDefault="00F0704B" w:rsidP="00F0704B">
      <w:pPr>
        <w:pStyle w:val="ListParagraph"/>
        <w:numPr>
          <w:ilvl w:val="0"/>
          <w:numId w:val="44"/>
        </w:numPr>
        <w:rPr>
          <w:lang w:val="en-GB" w:eastAsia="ja-JP"/>
        </w:rPr>
      </w:pPr>
      <w:r w:rsidRPr="00C04600">
        <w:rPr>
          <w:b/>
          <w:bCs/>
          <w:lang w:val="en-GB" w:eastAsia="ja-JP"/>
        </w:rPr>
        <w:t>Topic 3)</w:t>
      </w:r>
      <w:r>
        <w:rPr>
          <w:lang w:val="en-GB" w:eastAsia="ja-JP"/>
        </w:rPr>
        <w:t xml:space="preserve"> </w:t>
      </w:r>
      <w:r w:rsidRPr="000A6901">
        <w:rPr>
          <w:lang w:val="en-GB" w:eastAsia="ja-JP"/>
        </w:rPr>
        <w:t>Applicability to multiple CG configurations</w:t>
      </w:r>
    </w:p>
    <w:p w14:paraId="2DE69078" w14:textId="77777777" w:rsidR="00F0704B" w:rsidRDefault="00F0704B" w:rsidP="00F0704B">
      <w:pPr>
        <w:pStyle w:val="ListParagraph"/>
        <w:numPr>
          <w:ilvl w:val="0"/>
          <w:numId w:val="44"/>
        </w:numPr>
        <w:rPr>
          <w:lang w:val="en-GB" w:eastAsia="ja-JP"/>
        </w:rPr>
      </w:pPr>
      <w:r w:rsidRPr="00C04600">
        <w:rPr>
          <w:b/>
          <w:bCs/>
          <w:lang w:val="en-GB" w:eastAsia="ja-JP"/>
        </w:rPr>
        <w:t>Topic 4)</w:t>
      </w:r>
      <w:r>
        <w:rPr>
          <w:lang w:val="en-GB" w:eastAsia="ja-JP"/>
        </w:rPr>
        <w:t xml:space="preserve"> </w:t>
      </w:r>
      <w:r w:rsidRPr="000A6901">
        <w:rPr>
          <w:lang w:val="en-GB" w:eastAsia="ja-JP"/>
        </w:rPr>
        <w:t>Applicability to single TB transmission across multiple CG PUSCHs</w:t>
      </w:r>
    </w:p>
    <w:p w14:paraId="014128A9" w14:textId="4FDDD390" w:rsidR="00F0704B" w:rsidRDefault="00F0704B" w:rsidP="00F0704B">
      <w:pPr>
        <w:pStyle w:val="ListParagraph"/>
        <w:numPr>
          <w:ilvl w:val="0"/>
          <w:numId w:val="44"/>
        </w:numPr>
        <w:rPr>
          <w:lang w:val="en-GB" w:eastAsia="ja-JP"/>
        </w:rPr>
      </w:pPr>
      <w:r w:rsidRPr="00C04600">
        <w:rPr>
          <w:b/>
          <w:bCs/>
          <w:lang w:val="en-GB" w:eastAsia="ja-JP"/>
        </w:rPr>
        <w:t>Topic 5)</w:t>
      </w:r>
      <w:r>
        <w:rPr>
          <w:lang w:val="en-GB" w:eastAsia="ja-JP"/>
        </w:rPr>
        <w:t xml:space="preserve"> </w:t>
      </w:r>
      <w:r w:rsidRPr="000A6901">
        <w:rPr>
          <w:lang w:val="en-GB" w:eastAsia="ja-JP"/>
        </w:rPr>
        <w:t>MAC layer involvements and RAN2 impact</w:t>
      </w:r>
    </w:p>
    <w:p w14:paraId="2340763A" w14:textId="0475D169" w:rsidR="00924B9A" w:rsidRPr="00A54EB5" w:rsidRDefault="00924B9A" w:rsidP="00F0704B">
      <w:pPr>
        <w:pStyle w:val="ListParagraph"/>
        <w:numPr>
          <w:ilvl w:val="0"/>
          <w:numId w:val="44"/>
        </w:numPr>
        <w:rPr>
          <w:color w:val="FF0000"/>
          <w:lang w:val="en-GB" w:eastAsia="ja-JP"/>
        </w:rPr>
      </w:pPr>
      <w:r w:rsidRPr="00244A6B">
        <w:rPr>
          <w:b/>
          <w:bCs/>
          <w:color w:val="FF0000"/>
          <w:lang w:val="en-GB" w:eastAsia="ja-JP"/>
        </w:rPr>
        <w:t xml:space="preserve">Topic </w:t>
      </w:r>
      <w:r w:rsidR="00A54EB5">
        <w:rPr>
          <w:b/>
          <w:bCs/>
          <w:color w:val="FF0000"/>
          <w:lang w:val="en-GB" w:eastAsia="ja-JP"/>
        </w:rPr>
        <w:t>6</w:t>
      </w:r>
      <w:r w:rsidRPr="00244A6B">
        <w:rPr>
          <w:b/>
          <w:bCs/>
          <w:color w:val="FF0000"/>
          <w:lang w:val="en-GB" w:eastAsia="ja-JP"/>
        </w:rPr>
        <w:t>)</w:t>
      </w:r>
      <w:r w:rsidR="00E71162" w:rsidRPr="00244A6B">
        <w:rPr>
          <w:b/>
          <w:bCs/>
          <w:color w:val="FF0000"/>
          <w:lang w:val="en-GB" w:eastAsia="ja-JP"/>
        </w:rPr>
        <w:t xml:space="preserve"> Overri</w:t>
      </w:r>
      <w:r w:rsidR="00244A6B" w:rsidRPr="00244A6B">
        <w:rPr>
          <w:b/>
          <w:bCs/>
          <w:color w:val="FF0000"/>
          <w:lang w:val="en-GB" w:eastAsia="ja-JP"/>
        </w:rPr>
        <w:t>de</w:t>
      </w:r>
      <w:r w:rsidR="00AF6EE9" w:rsidRPr="00244A6B">
        <w:rPr>
          <w:b/>
          <w:bCs/>
          <w:color w:val="FF0000"/>
          <w:lang w:val="en-GB" w:eastAsia="ja-JP"/>
        </w:rPr>
        <w:t xml:space="preserve"> </w:t>
      </w:r>
      <w:r w:rsidR="00244A6B" w:rsidRPr="00244A6B">
        <w:rPr>
          <w:b/>
          <w:bCs/>
          <w:color w:val="FF0000"/>
          <w:lang w:val="en-GB" w:eastAsia="ja-JP"/>
        </w:rPr>
        <w:t xml:space="preserve">previously </w:t>
      </w:r>
      <w:r w:rsidR="00AF6EE9" w:rsidRPr="00244A6B">
        <w:rPr>
          <w:b/>
          <w:bCs/>
          <w:color w:val="FF0000"/>
          <w:lang w:val="en-GB" w:eastAsia="ja-JP"/>
        </w:rPr>
        <w:t>indication</w:t>
      </w:r>
      <w:r w:rsidR="00244A6B" w:rsidRPr="00244A6B">
        <w:rPr>
          <w:b/>
          <w:bCs/>
          <w:color w:val="FF0000"/>
          <w:lang w:val="en-GB" w:eastAsia="ja-JP"/>
        </w:rPr>
        <w:t xml:space="preserve"> as</w:t>
      </w:r>
      <w:r w:rsidR="00AF6EE9" w:rsidRPr="00244A6B">
        <w:rPr>
          <w:b/>
          <w:bCs/>
          <w:color w:val="FF0000"/>
          <w:lang w:val="en-GB" w:eastAsia="ja-JP"/>
        </w:rPr>
        <w:t xml:space="preserve"> </w:t>
      </w:r>
      <w:r w:rsidR="00244A6B" w:rsidRPr="00244A6B">
        <w:rPr>
          <w:b/>
          <w:bCs/>
          <w:color w:val="FF0000"/>
          <w:lang w:val="en-GB" w:eastAsia="ja-JP"/>
        </w:rPr>
        <w:t>“unused” for a CG PUSCH TO</w:t>
      </w:r>
    </w:p>
    <w:p w14:paraId="273E2DF3" w14:textId="1A78B224" w:rsidR="00A54EB5" w:rsidRPr="00244A6B" w:rsidRDefault="00A54EB5" w:rsidP="00A54EB5">
      <w:pPr>
        <w:pStyle w:val="ListParagraph"/>
        <w:numPr>
          <w:ilvl w:val="0"/>
          <w:numId w:val="44"/>
        </w:numPr>
        <w:rPr>
          <w:color w:val="FF0000"/>
          <w:lang w:val="en-GB" w:eastAsia="ja-JP"/>
        </w:rPr>
      </w:pPr>
      <w:r w:rsidRPr="00E71162">
        <w:rPr>
          <w:b/>
          <w:bCs/>
          <w:color w:val="FF0000"/>
          <w:lang w:val="en-GB" w:eastAsia="ja-JP"/>
        </w:rPr>
        <w:t xml:space="preserve">Topic </w:t>
      </w:r>
      <w:r>
        <w:rPr>
          <w:b/>
          <w:bCs/>
          <w:color w:val="FF0000"/>
          <w:lang w:val="en-GB" w:eastAsia="ja-JP"/>
        </w:rPr>
        <w:t>7</w:t>
      </w:r>
      <w:r w:rsidRPr="00E71162">
        <w:rPr>
          <w:b/>
          <w:bCs/>
          <w:color w:val="FF0000"/>
          <w:lang w:val="en-GB" w:eastAsia="ja-JP"/>
        </w:rPr>
        <w:t>) Explicit indication of “used” CG PUSCH TOs.</w:t>
      </w:r>
    </w:p>
    <w:p w14:paraId="73CB035C" w14:textId="77777777" w:rsidR="00B86625" w:rsidRDefault="00B86625" w:rsidP="003D68A6">
      <w:pPr>
        <w:rPr>
          <w:lang w:val="en-GB" w:eastAsia="ja-JP"/>
        </w:rPr>
      </w:pPr>
    </w:p>
    <w:p w14:paraId="28A0C32C" w14:textId="37897BDE" w:rsidR="00F0704B" w:rsidRPr="00B86625" w:rsidRDefault="00B86625" w:rsidP="003D68A6">
      <w:pPr>
        <w:rPr>
          <w:b/>
          <w:bCs/>
          <w:lang w:val="en-GB" w:eastAsia="ja-JP"/>
        </w:rPr>
      </w:pPr>
      <w:r w:rsidRPr="00B86625">
        <w:rPr>
          <w:b/>
          <w:bCs/>
          <w:highlight w:val="cyan"/>
          <w:lang w:val="en-GB" w:eastAsia="ja-JP"/>
        </w:rPr>
        <w:t xml:space="preserve">Overall </w:t>
      </w:r>
      <w:r w:rsidR="002B56FC" w:rsidRPr="00B86625">
        <w:rPr>
          <w:b/>
          <w:bCs/>
          <w:highlight w:val="cyan"/>
          <w:lang w:val="en-GB" w:eastAsia="ja-JP"/>
        </w:rPr>
        <w:t>status:</w:t>
      </w:r>
      <w:r w:rsidR="002B56FC">
        <w:rPr>
          <w:b/>
          <w:bCs/>
          <w:lang w:val="en-GB" w:eastAsia="ja-JP"/>
        </w:rPr>
        <w:t xml:space="preserve"> </w:t>
      </w:r>
    </w:p>
    <w:p w14:paraId="1128CDF0" w14:textId="69235592" w:rsidR="003D68A6" w:rsidRDefault="002017FA" w:rsidP="002017FA">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t xml:space="preserve">Topic 2 and Topic 5 are within RAN2 domain. </w:t>
      </w:r>
      <w:r w:rsidR="00521FE6">
        <w:rPr>
          <w:rFonts w:ascii="Arial" w:hAnsi="Arial" w:cs="Arial"/>
          <w:sz w:val="20"/>
          <w:szCs w:val="20"/>
          <w:lang w:val="en-GB" w:eastAsia="ja-JP"/>
        </w:rPr>
        <w:t>It can be discussed at a later stage.</w:t>
      </w:r>
    </w:p>
    <w:p w14:paraId="4622390E" w14:textId="77777777" w:rsidR="00B86625" w:rsidRDefault="00521FE6" w:rsidP="00B86625">
      <w:pPr>
        <w:pStyle w:val="ListParagraph"/>
        <w:numPr>
          <w:ilvl w:val="0"/>
          <w:numId w:val="78"/>
        </w:numPr>
        <w:rPr>
          <w:rFonts w:ascii="Arial" w:hAnsi="Arial" w:cs="Arial"/>
          <w:sz w:val="20"/>
          <w:szCs w:val="20"/>
          <w:lang w:val="en-GB" w:eastAsia="ja-JP"/>
        </w:rPr>
      </w:pPr>
      <w:r>
        <w:rPr>
          <w:rFonts w:ascii="Arial" w:hAnsi="Arial" w:cs="Arial"/>
          <w:sz w:val="20"/>
          <w:szCs w:val="20"/>
          <w:lang w:val="en-GB" w:eastAsia="ja-JP"/>
        </w:rPr>
        <w:t>Topic 1</w:t>
      </w:r>
      <w:r w:rsidR="00F0704B">
        <w:rPr>
          <w:rFonts w:ascii="Arial" w:hAnsi="Arial" w:cs="Arial"/>
          <w:sz w:val="20"/>
          <w:szCs w:val="20"/>
          <w:lang w:val="en-GB" w:eastAsia="ja-JP"/>
        </w:rPr>
        <w:t>, 3, 4</w:t>
      </w:r>
      <w:r w:rsidR="00A54EB5">
        <w:rPr>
          <w:rFonts w:ascii="Arial" w:hAnsi="Arial" w:cs="Arial"/>
          <w:sz w:val="20"/>
          <w:szCs w:val="20"/>
          <w:lang w:val="en-GB" w:eastAsia="ja-JP"/>
        </w:rPr>
        <w:t xml:space="preserve">, 6, 7 </w:t>
      </w:r>
      <w:r w:rsidR="00F0704B">
        <w:rPr>
          <w:rFonts w:ascii="Arial" w:hAnsi="Arial" w:cs="Arial"/>
          <w:sz w:val="20"/>
          <w:szCs w:val="20"/>
          <w:lang w:val="en-GB" w:eastAsia="ja-JP"/>
        </w:rPr>
        <w:t>have RAN1 impact</w:t>
      </w:r>
      <w:r w:rsidR="00B86625">
        <w:rPr>
          <w:rFonts w:ascii="Arial" w:hAnsi="Arial" w:cs="Arial"/>
          <w:sz w:val="20"/>
          <w:szCs w:val="20"/>
          <w:lang w:val="en-GB" w:eastAsia="ja-JP"/>
        </w:rPr>
        <w:t>, with Topic 1 with the largest support.</w:t>
      </w:r>
    </w:p>
    <w:p w14:paraId="657125E9" w14:textId="77777777" w:rsidR="003D68A6" w:rsidRDefault="003D68A6" w:rsidP="003D68A6">
      <w:pPr>
        <w:pStyle w:val="ListParagraph"/>
        <w:ind w:left="0"/>
        <w:rPr>
          <w:rFonts w:ascii="Arial" w:hAnsi="Arial" w:cs="Arial"/>
          <w:sz w:val="20"/>
          <w:szCs w:val="20"/>
          <w:lang w:val="en-GB" w:eastAsia="ja-JP"/>
        </w:rPr>
      </w:pPr>
    </w:p>
    <w:p w14:paraId="40C83E8D" w14:textId="7BE2A5AF" w:rsidR="003D68A6" w:rsidRPr="00857C80" w:rsidRDefault="00B86625" w:rsidP="003D68A6">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w:t>
      </w:r>
      <w:r w:rsidR="00857C80" w:rsidRPr="00857C80">
        <w:rPr>
          <w:rFonts w:ascii="Arial" w:hAnsi="Arial" w:cs="Arial"/>
          <w:b/>
          <w:bCs/>
          <w:sz w:val="20"/>
          <w:szCs w:val="20"/>
          <w:highlight w:val="yellow"/>
          <w:lang w:val="en-GB" w:eastAsia="ja-JP"/>
        </w:rPr>
        <w:t xml:space="preserve"> 2-5-1</w:t>
      </w:r>
      <w:r w:rsidRPr="00857C80">
        <w:rPr>
          <w:rFonts w:ascii="Arial" w:hAnsi="Arial" w:cs="Arial"/>
          <w:b/>
          <w:bCs/>
          <w:sz w:val="20"/>
          <w:szCs w:val="20"/>
          <w:highlight w:val="yellow"/>
          <w:lang w:val="en-GB" w:eastAsia="ja-JP"/>
        </w:rPr>
        <w:t>:</w:t>
      </w:r>
    </w:p>
    <w:p w14:paraId="40FB2322" w14:textId="77777777" w:rsidR="00857C80" w:rsidRDefault="00857C80" w:rsidP="003D68A6">
      <w:pPr>
        <w:pStyle w:val="ListParagraph"/>
        <w:ind w:left="0"/>
        <w:rPr>
          <w:rFonts w:ascii="Arial" w:hAnsi="Arial" w:cs="Arial"/>
          <w:sz w:val="20"/>
          <w:szCs w:val="20"/>
          <w:lang w:val="en-GB" w:eastAsia="ja-JP"/>
        </w:rPr>
      </w:pPr>
    </w:p>
    <w:p w14:paraId="5B82AF08" w14:textId="30293663" w:rsidR="00B86625" w:rsidRDefault="008038B4"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w:t>
      </w:r>
      <w:r w:rsidR="00BD7F37">
        <w:rPr>
          <w:rFonts w:ascii="Arial" w:hAnsi="Arial" w:cs="Arial"/>
          <w:sz w:val="20"/>
          <w:szCs w:val="20"/>
          <w:lang w:val="en-GB" w:eastAsia="ja-JP"/>
        </w:rPr>
        <w:t xml:space="preserve">urther </w:t>
      </w:r>
      <w:r w:rsidR="009D5D6B">
        <w:rPr>
          <w:rFonts w:ascii="Arial" w:hAnsi="Arial" w:cs="Arial"/>
          <w:sz w:val="20"/>
          <w:szCs w:val="20"/>
          <w:lang w:val="en-GB" w:eastAsia="ja-JP"/>
        </w:rPr>
        <w:t>study</w:t>
      </w:r>
      <w:r w:rsidR="00BD7F37">
        <w:rPr>
          <w:rFonts w:ascii="Arial" w:hAnsi="Arial" w:cs="Arial"/>
          <w:sz w:val="20"/>
          <w:szCs w:val="20"/>
          <w:lang w:val="en-GB" w:eastAsia="ja-JP"/>
        </w:rPr>
        <w:t xml:space="preserve"> whether/how</w:t>
      </w:r>
      <w:r w:rsidR="00EB0D70">
        <w:rPr>
          <w:rFonts w:ascii="Arial" w:hAnsi="Arial" w:cs="Arial"/>
          <w:sz w:val="20"/>
          <w:szCs w:val="20"/>
          <w:lang w:val="en-GB" w:eastAsia="ja-JP"/>
        </w:rPr>
        <w:t xml:space="preserve"> to apply</w:t>
      </w:r>
      <w:r w:rsidR="00BD7F37">
        <w:rPr>
          <w:rFonts w:ascii="Arial" w:hAnsi="Arial" w:cs="Arial"/>
          <w:sz w:val="20"/>
          <w:szCs w:val="20"/>
          <w:lang w:val="en-GB" w:eastAsia="ja-JP"/>
        </w:rPr>
        <w:t xml:space="preserve"> </w:t>
      </w:r>
      <w:r w:rsidR="009D5D6B">
        <w:rPr>
          <w:rFonts w:ascii="Arial" w:hAnsi="Arial" w:cs="Arial"/>
          <w:sz w:val="20"/>
          <w:szCs w:val="20"/>
          <w:lang w:val="en-GB" w:eastAsia="ja-JP"/>
        </w:rPr>
        <w:t>timeline requirement</w:t>
      </w:r>
      <w:r>
        <w:rPr>
          <w:rFonts w:ascii="Arial" w:hAnsi="Arial" w:cs="Arial"/>
          <w:sz w:val="20"/>
          <w:szCs w:val="20"/>
          <w:lang w:val="en-GB" w:eastAsia="ja-JP"/>
        </w:rPr>
        <w:t>s for indication of unused CG PUSCH TOs</w:t>
      </w:r>
      <w:r w:rsidR="00EB0D70">
        <w:rPr>
          <w:rFonts w:ascii="Arial" w:hAnsi="Arial" w:cs="Arial"/>
          <w:sz w:val="20"/>
          <w:szCs w:val="20"/>
          <w:lang w:val="en-GB" w:eastAsia="ja-JP"/>
        </w:rPr>
        <w:t>.</w:t>
      </w:r>
    </w:p>
    <w:p w14:paraId="6F779EE7" w14:textId="7D2F451F" w:rsidR="00B86625" w:rsidRDefault="00B86625" w:rsidP="003D68A6">
      <w:pPr>
        <w:pStyle w:val="ListParagraph"/>
        <w:ind w:left="0"/>
        <w:rPr>
          <w:rFonts w:ascii="Arial" w:hAnsi="Arial" w:cs="Arial"/>
          <w:sz w:val="20"/>
          <w:szCs w:val="20"/>
          <w:lang w:val="en-GB" w:eastAsia="ja-JP"/>
        </w:rPr>
      </w:pPr>
    </w:p>
    <w:p w14:paraId="7622B372" w14:textId="0D861E3E" w:rsidR="00EB0D70" w:rsidRPr="00857C80" w:rsidRDefault="00EB0D70" w:rsidP="00EB0D70">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sidR="004C599F">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197BB7BE" w14:textId="6D42E7BE" w:rsidR="00EB0D70" w:rsidRDefault="00EB0D70" w:rsidP="00EB0D70">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w:t>
      </w:r>
      <w:r w:rsidR="004C599F">
        <w:rPr>
          <w:rFonts w:ascii="Arial" w:hAnsi="Arial" w:cs="Arial"/>
          <w:sz w:val="20"/>
          <w:szCs w:val="20"/>
          <w:lang w:val="en-GB" w:eastAsia="ja-JP"/>
        </w:rPr>
        <w:t>apply indication of unused CG PUSCH TOs to multiple CG configurations.</w:t>
      </w:r>
    </w:p>
    <w:p w14:paraId="141C248D" w14:textId="2BA253C4" w:rsidR="00EB0D70" w:rsidRDefault="00EB0D70" w:rsidP="00EB0D70">
      <w:pPr>
        <w:pStyle w:val="ListParagraph"/>
        <w:numPr>
          <w:ilvl w:val="1"/>
          <w:numId w:val="79"/>
        </w:numPr>
        <w:rPr>
          <w:rFonts w:ascii="Arial" w:hAnsi="Arial" w:cs="Arial"/>
          <w:sz w:val="20"/>
          <w:szCs w:val="20"/>
          <w:lang w:val="en-GB" w:eastAsia="ja-JP"/>
        </w:rPr>
      </w:pPr>
      <w:r>
        <w:rPr>
          <w:rFonts w:ascii="Arial" w:hAnsi="Arial" w:cs="Arial"/>
          <w:sz w:val="20"/>
          <w:szCs w:val="20"/>
          <w:lang w:val="en-GB" w:eastAsia="ja-JP"/>
        </w:rPr>
        <w:t xml:space="preserve">Note: the baseline is that the indication of unused CG PUSCH TOs is </w:t>
      </w:r>
      <w:r w:rsidR="004C599F">
        <w:rPr>
          <w:rFonts w:ascii="Arial" w:hAnsi="Arial" w:cs="Arial"/>
          <w:sz w:val="20"/>
          <w:szCs w:val="20"/>
          <w:lang w:val="en-GB" w:eastAsia="ja-JP"/>
        </w:rPr>
        <w:t>applicable to single CG configuration and for CG PUSCH TOs associated to that CG configuration.</w:t>
      </w:r>
    </w:p>
    <w:p w14:paraId="1F282453" w14:textId="77777777" w:rsidR="0028735E" w:rsidRDefault="0028735E" w:rsidP="0028735E">
      <w:pPr>
        <w:rPr>
          <w:rFonts w:cs="Arial"/>
          <w:b/>
          <w:bCs/>
          <w:szCs w:val="20"/>
          <w:highlight w:val="yellow"/>
          <w:lang w:val="en-GB" w:eastAsia="ja-JP"/>
        </w:rPr>
      </w:pPr>
    </w:p>
    <w:p w14:paraId="0D745E3F" w14:textId="59FD4A42" w:rsidR="0028735E" w:rsidRDefault="0028735E" w:rsidP="0028735E">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45EF429" w14:textId="1CE4D518" w:rsidR="0028735E" w:rsidRDefault="0028735E" w:rsidP="0028735E">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 xml:space="preserve">Further study whether/how to apply indication of unused CG PUSCH TOs </w:t>
      </w:r>
      <w:r w:rsidR="005F2636">
        <w:rPr>
          <w:rFonts w:ascii="Arial" w:hAnsi="Arial" w:cs="Arial"/>
          <w:sz w:val="20"/>
          <w:szCs w:val="20"/>
          <w:lang w:val="en-GB" w:eastAsia="ja-JP"/>
        </w:rPr>
        <w:t>for</w:t>
      </w:r>
      <w:r w:rsidR="00164203">
        <w:rPr>
          <w:rFonts w:ascii="Arial" w:hAnsi="Arial" w:cs="Arial"/>
          <w:sz w:val="20"/>
          <w:szCs w:val="20"/>
          <w:lang w:val="en-GB" w:eastAsia="ja-JP"/>
        </w:rPr>
        <w:t xml:space="preserve"> a</w:t>
      </w:r>
      <w:r>
        <w:rPr>
          <w:rFonts w:ascii="Arial" w:hAnsi="Arial" w:cs="Arial"/>
          <w:sz w:val="20"/>
          <w:szCs w:val="20"/>
          <w:lang w:val="en-GB" w:eastAsia="ja-JP"/>
        </w:rPr>
        <w:t xml:space="preserve"> CG configuration</w:t>
      </w:r>
      <w:r w:rsidR="00164203">
        <w:rPr>
          <w:rFonts w:ascii="Arial" w:hAnsi="Arial" w:cs="Arial"/>
          <w:sz w:val="20"/>
          <w:szCs w:val="20"/>
          <w:lang w:val="en-GB" w:eastAsia="ja-JP"/>
        </w:rPr>
        <w:t xml:space="preserve"> when a TB is mapped to multiple CG PUSCHs</w:t>
      </w:r>
      <w:r>
        <w:rPr>
          <w:rFonts w:ascii="Arial" w:hAnsi="Arial" w:cs="Arial"/>
          <w:sz w:val="20"/>
          <w:szCs w:val="20"/>
          <w:lang w:val="en-GB" w:eastAsia="ja-JP"/>
        </w:rPr>
        <w:t>.</w:t>
      </w:r>
    </w:p>
    <w:p w14:paraId="13685B47" w14:textId="4723B821" w:rsidR="00130E02" w:rsidRPr="00164203" w:rsidRDefault="00130E02" w:rsidP="00164203">
      <w:pPr>
        <w:pStyle w:val="ListParagraph"/>
        <w:numPr>
          <w:ilvl w:val="1"/>
          <w:numId w:val="79"/>
        </w:numPr>
        <w:rPr>
          <w:rFonts w:ascii="Arial" w:hAnsi="Arial" w:cs="Arial"/>
          <w:sz w:val="20"/>
          <w:szCs w:val="20"/>
          <w:lang w:val="en-GB" w:eastAsia="ja-JP"/>
        </w:rPr>
      </w:pPr>
      <w:r w:rsidRPr="00164203">
        <w:rPr>
          <w:rFonts w:ascii="Arial" w:hAnsi="Arial" w:cs="Arial"/>
          <w:sz w:val="20"/>
          <w:szCs w:val="20"/>
          <w:lang w:val="en-GB" w:eastAsia="ja-JP"/>
        </w:rPr>
        <w:t xml:space="preserve">Note: the baseline is that the indication of unused CG PUSCH TOs is applicable to CG configuration </w:t>
      </w:r>
      <w:r w:rsidR="00164203">
        <w:rPr>
          <w:rFonts w:ascii="Arial" w:hAnsi="Arial" w:cs="Arial"/>
          <w:sz w:val="20"/>
          <w:szCs w:val="20"/>
          <w:lang w:val="en-GB" w:eastAsia="ja-JP"/>
        </w:rPr>
        <w:t>that a TB is mapped to single CG PUSCH.</w:t>
      </w:r>
    </w:p>
    <w:p w14:paraId="0EFCC17D" w14:textId="77777777" w:rsidR="00130E02" w:rsidRDefault="00130E02" w:rsidP="00164203">
      <w:pPr>
        <w:pStyle w:val="ListParagraph"/>
        <w:ind w:left="1440"/>
        <w:rPr>
          <w:rFonts w:ascii="Arial" w:hAnsi="Arial" w:cs="Arial"/>
          <w:sz w:val="20"/>
          <w:szCs w:val="20"/>
          <w:lang w:val="en-GB" w:eastAsia="ja-JP"/>
        </w:rPr>
      </w:pPr>
    </w:p>
    <w:p w14:paraId="1926F0FB" w14:textId="159AB5F7" w:rsidR="00164203" w:rsidRDefault="00164203" w:rsidP="0016420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9B2314E" w14:textId="4146E48A" w:rsidR="005F2636" w:rsidRDefault="005F2636" w:rsidP="005F2636">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57BA6317" w14:textId="08D0A23D" w:rsidR="005F2636" w:rsidRDefault="005F2636" w:rsidP="005F2636">
      <w:pPr>
        <w:rPr>
          <w:rFonts w:cs="Arial"/>
          <w:szCs w:val="20"/>
          <w:lang w:val="en-GB" w:eastAsia="ja-JP"/>
        </w:rPr>
      </w:pPr>
    </w:p>
    <w:p w14:paraId="6446668D" w14:textId="77777777" w:rsidR="005F2636" w:rsidRDefault="005F2636" w:rsidP="005F2636">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1B8142EA" w14:textId="46995380" w:rsidR="005F2636" w:rsidRPr="00656810" w:rsidRDefault="005F2636" w:rsidP="005F2636">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w:t>
      </w:r>
      <w:r w:rsidR="00DF0964" w:rsidRPr="00656810">
        <w:rPr>
          <w:rFonts w:ascii="Arial" w:hAnsi="Arial" w:cs="Arial"/>
          <w:sz w:val="20"/>
          <w:szCs w:val="20"/>
          <w:lang w:val="en-GB" w:eastAsia="ja-JP"/>
        </w:rPr>
        <w:t>e</w:t>
      </w:r>
      <w:r w:rsidRPr="00656810">
        <w:rPr>
          <w:rFonts w:ascii="Arial" w:hAnsi="Arial" w:cs="Arial"/>
          <w:sz w:val="20"/>
          <w:szCs w:val="20"/>
          <w:lang w:val="en-GB" w:eastAsia="ja-JP"/>
        </w:rPr>
        <w:t xml:space="preserve"> </w:t>
      </w:r>
      <w:r w:rsidR="00DF0964" w:rsidRPr="00656810">
        <w:rPr>
          <w:rFonts w:ascii="Arial" w:hAnsi="Arial" w:cs="Arial"/>
          <w:sz w:val="20"/>
          <w:szCs w:val="20"/>
          <w:lang w:val="en-GB" w:eastAsia="ja-JP"/>
        </w:rPr>
        <w:t>previously indication as “unused” for a CG PUSCH TO</w:t>
      </w:r>
    </w:p>
    <w:p w14:paraId="6516BD09" w14:textId="77777777" w:rsidR="0028735E" w:rsidRPr="0028735E" w:rsidRDefault="0028735E" w:rsidP="0028735E">
      <w:pPr>
        <w:rPr>
          <w:rFonts w:cs="Arial"/>
          <w:szCs w:val="20"/>
          <w:lang w:val="en-GB" w:eastAsia="ja-JP"/>
        </w:rPr>
      </w:pPr>
    </w:p>
    <w:p w14:paraId="75F63002" w14:textId="77777777" w:rsidR="00B86625" w:rsidRPr="008238E9" w:rsidRDefault="00B86625" w:rsidP="003D68A6">
      <w:pPr>
        <w:pStyle w:val="ListParagraph"/>
        <w:ind w:left="0"/>
        <w:rPr>
          <w:rFonts w:ascii="Arial" w:hAnsi="Arial" w:cs="Arial"/>
          <w:sz w:val="20"/>
          <w:szCs w:val="20"/>
          <w:lang w:val="en-GB" w:eastAsia="ja-JP"/>
        </w:rPr>
      </w:pPr>
    </w:p>
    <w:p w14:paraId="5D147812" w14:textId="77777777" w:rsidR="003D68A6" w:rsidRDefault="003D68A6" w:rsidP="003D68A6">
      <w:pPr>
        <w:rPr>
          <w:rFonts w:cs="Arial"/>
          <w:b/>
          <w:bCs/>
          <w:szCs w:val="20"/>
          <w:lang w:val="en-GB" w:eastAsia="ja-JP"/>
        </w:rPr>
      </w:pPr>
      <w:r w:rsidRPr="008656F8">
        <w:rPr>
          <w:rFonts w:cs="Arial"/>
          <w:b/>
          <w:bCs/>
          <w:szCs w:val="20"/>
          <w:highlight w:val="cyan"/>
          <w:lang w:val="en-GB" w:eastAsia="ja-JP"/>
        </w:rPr>
        <w:t>Question:</w:t>
      </w:r>
      <w:r w:rsidRPr="008656F8">
        <w:rPr>
          <w:rFonts w:cs="Arial"/>
          <w:b/>
          <w:bCs/>
          <w:szCs w:val="20"/>
          <w:lang w:val="en-GB" w:eastAsia="ja-JP"/>
        </w:rPr>
        <w:t xml:space="preserve"> </w:t>
      </w:r>
    </w:p>
    <w:p w14:paraId="754F2400" w14:textId="77777777" w:rsidR="003D68A6" w:rsidRDefault="003D68A6" w:rsidP="003D68A6">
      <w:pPr>
        <w:rPr>
          <w:rFonts w:cs="Arial"/>
          <w:szCs w:val="20"/>
          <w:lang w:val="en-GB" w:eastAsia="ja-JP"/>
        </w:rPr>
      </w:pPr>
      <w:r w:rsidRPr="008656F8">
        <w:rPr>
          <w:rFonts w:cs="Arial"/>
          <w:szCs w:val="20"/>
          <w:lang w:val="en-GB" w:eastAsia="ja-JP"/>
        </w:rPr>
        <w:lastRenderedPageBreak/>
        <w:t xml:space="preserve">Please </w:t>
      </w:r>
      <w:r>
        <w:rPr>
          <w:rFonts w:cs="Arial"/>
          <w:szCs w:val="20"/>
          <w:lang w:val="en-GB" w:eastAsia="ja-JP"/>
        </w:rPr>
        <w:t xml:space="preserve">indicate if there is a suggestion for improvement of the proposal above. </w:t>
      </w:r>
    </w:p>
    <w:p w14:paraId="78250F8E" w14:textId="419460D6" w:rsidR="003D68A6" w:rsidRDefault="003D68A6" w:rsidP="003D68A6">
      <w:pPr>
        <w:rPr>
          <w:lang w:val="en-GB" w:eastAsia="ja-JP"/>
        </w:rPr>
      </w:pPr>
      <w:r>
        <w:rPr>
          <w:rFonts w:cs="Arial"/>
          <w:szCs w:val="20"/>
          <w:lang w:val="en-GB" w:eastAsia="ja-JP"/>
        </w:rPr>
        <w:t>Please review Moderator feedback</w:t>
      </w:r>
      <w:r>
        <w:rPr>
          <w:lang w:val="en-GB" w:eastAsia="ja-JP"/>
        </w:rPr>
        <w:t xml:space="preserve"> for Initial discussions.</w:t>
      </w:r>
    </w:p>
    <w:p w14:paraId="6C9D086D" w14:textId="77777777" w:rsidR="003D68A6" w:rsidRPr="008656F8" w:rsidRDefault="003D68A6" w:rsidP="003D68A6">
      <w:pPr>
        <w:rPr>
          <w:rFonts w:cs="Arial"/>
          <w:szCs w:val="20"/>
          <w:lang w:val="en-GB" w:eastAsia="ja-JP"/>
        </w:rPr>
      </w:pPr>
    </w:p>
    <w:p w14:paraId="5F591DCE" w14:textId="77777777" w:rsidR="003D68A6" w:rsidRPr="008656F8" w:rsidRDefault="003D68A6" w:rsidP="003D68A6">
      <w:pPr>
        <w:rPr>
          <w:rFonts w:cs="Arial"/>
          <w:b/>
          <w:bCs/>
          <w:szCs w:val="20"/>
          <w:lang w:eastAsia="ja-JP"/>
        </w:rPr>
      </w:pPr>
      <w:r w:rsidRPr="008656F8">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661"/>
        <w:gridCol w:w="7968"/>
      </w:tblGrid>
      <w:tr w:rsidR="003D68A6" w:rsidRPr="00313E98" w14:paraId="76E0D22B" w14:textId="77777777" w:rsidTr="00662A53">
        <w:tc>
          <w:tcPr>
            <w:tcW w:w="1661" w:type="dxa"/>
            <w:shd w:val="clear" w:color="auto" w:fill="A8D08D" w:themeFill="accent6" w:themeFillTint="99"/>
          </w:tcPr>
          <w:p w14:paraId="78D94A5D"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68" w:type="dxa"/>
            <w:shd w:val="clear" w:color="auto" w:fill="A8D08D" w:themeFill="accent6" w:themeFillTint="99"/>
          </w:tcPr>
          <w:p w14:paraId="4306CC85" w14:textId="77777777" w:rsidR="003D68A6" w:rsidRPr="00313E98" w:rsidRDefault="003D68A6" w:rsidP="00851278">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D68A6" w:rsidRPr="00313E98" w14:paraId="30437F76" w14:textId="77777777" w:rsidTr="00662A53">
        <w:tc>
          <w:tcPr>
            <w:tcW w:w="1661" w:type="dxa"/>
          </w:tcPr>
          <w:p w14:paraId="29EBC33E" w14:textId="403F3AE0" w:rsidR="003D68A6" w:rsidRPr="00313E98" w:rsidRDefault="00FF1F2E" w:rsidP="00851278">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968" w:type="dxa"/>
          </w:tcPr>
          <w:p w14:paraId="54ADF2AB" w14:textId="016197A0" w:rsidR="003D68A6" w:rsidRPr="00F03172" w:rsidRDefault="00FF1F2E" w:rsidP="00851278">
            <w:pPr>
              <w:rPr>
                <w:rFonts w:ascii="Times New Roman" w:hAnsi="Times New Roman" w:cs="Times New Roman"/>
                <w:szCs w:val="18"/>
                <w:lang w:eastAsia="ja-JP"/>
              </w:rPr>
            </w:pPr>
            <w:r w:rsidRPr="00F03172">
              <w:rPr>
                <w:rFonts w:ascii="Times New Roman" w:hAnsi="Times New Roman" w:cs="Times New Roman"/>
                <w:szCs w:val="18"/>
                <w:lang w:eastAsia="ja-JP"/>
              </w:rPr>
              <w:t>We support the proposals.</w:t>
            </w:r>
          </w:p>
        </w:tc>
      </w:tr>
      <w:tr w:rsidR="003D68A6" w:rsidRPr="00313E98" w14:paraId="13BF59D3" w14:textId="77777777" w:rsidTr="00662A53">
        <w:tc>
          <w:tcPr>
            <w:tcW w:w="1661" w:type="dxa"/>
          </w:tcPr>
          <w:p w14:paraId="287D9694" w14:textId="03C86AB0" w:rsidR="003D68A6" w:rsidRPr="00313E98" w:rsidRDefault="00D72577" w:rsidP="00851278">
            <w:pPr>
              <w:rPr>
                <w:rFonts w:ascii="Times New Roman" w:hAnsi="Times New Roman" w:cs="Times New Roman"/>
                <w:b/>
                <w:bCs/>
                <w:szCs w:val="18"/>
                <w:lang w:eastAsia="ja-JP"/>
              </w:rPr>
            </w:pPr>
            <w:r>
              <w:rPr>
                <w:rFonts w:ascii="Times New Roman" w:hAnsi="Times New Roman" w:cs="Times New Roman"/>
                <w:b/>
                <w:bCs/>
                <w:szCs w:val="18"/>
                <w:lang w:eastAsia="ja-JP"/>
              </w:rPr>
              <w:t xml:space="preserve">Google </w:t>
            </w:r>
          </w:p>
        </w:tc>
        <w:tc>
          <w:tcPr>
            <w:tcW w:w="7968" w:type="dxa"/>
          </w:tcPr>
          <w:p w14:paraId="750674E5" w14:textId="3A4EE6C6" w:rsidR="003D68A6" w:rsidRPr="00313E98" w:rsidRDefault="00D72577" w:rsidP="00851278">
            <w:pPr>
              <w:rPr>
                <w:rFonts w:ascii="Times New Roman" w:hAnsi="Times New Roman" w:cs="Times New Roman"/>
                <w:b/>
                <w:bCs/>
                <w:szCs w:val="18"/>
                <w:lang w:eastAsia="ja-JP"/>
              </w:rPr>
            </w:pPr>
            <w:r w:rsidRPr="00D72577">
              <w:rPr>
                <w:rFonts w:ascii="Times New Roman" w:hAnsi="Times New Roman" w:cs="Times New Roman"/>
                <w:szCs w:val="18"/>
                <w:lang w:eastAsia="ja-JP"/>
              </w:rPr>
              <w:t>We support the proposals</w:t>
            </w:r>
          </w:p>
        </w:tc>
      </w:tr>
      <w:tr w:rsidR="003D68A6" w:rsidRPr="00313E98" w14:paraId="7B738DD8" w14:textId="77777777" w:rsidTr="00662A53">
        <w:tc>
          <w:tcPr>
            <w:tcW w:w="1661" w:type="dxa"/>
          </w:tcPr>
          <w:p w14:paraId="2EE5A508" w14:textId="40F76FB2" w:rsidR="003D68A6" w:rsidRPr="00A521CD" w:rsidRDefault="00A521CD" w:rsidP="00851278">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7968" w:type="dxa"/>
          </w:tcPr>
          <w:p w14:paraId="3AF8F248" w14:textId="162A3543" w:rsidR="003D68A6" w:rsidRPr="00A521CD" w:rsidRDefault="00A521CD" w:rsidP="00851278">
            <w:pPr>
              <w:rPr>
                <w:rFonts w:ascii="Times New Roman" w:eastAsia="DengXian" w:hAnsi="Times New Roman" w:cs="Times New Roman"/>
                <w:szCs w:val="18"/>
                <w:lang w:eastAsia="zh-CN"/>
              </w:rPr>
            </w:pPr>
            <w:r w:rsidRPr="00A521CD">
              <w:rPr>
                <w:rFonts w:ascii="Times New Roman" w:eastAsia="DengXian" w:hAnsi="Times New Roman" w:cs="Times New Roman" w:hint="eastAsia"/>
                <w:szCs w:val="18"/>
                <w:lang w:eastAsia="zh-CN"/>
              </w:rPr>
              <w:t>F</w:t>
            </w:r>
            <w:r w:rsidRPr="00A521CD">
              <w:rPr>
                <w:rFonts w:ascii="Times New Roman" w:eastAsia="DengXian" w:hAnsi="Times New Roman" w:cs="Times New Roman"/>
                <w:szCs w:val="18"/>
                <w:lang w:eastAsia="zh-CN"/>
              </w:rPr>
              <w:t>ine for us.</w:t>
            </w:r>
          </w:p>
        </w:tc>
      </w:tr>
      <w:tr w:rsidR="002420B1" w:rsidRPr="00313E98" w14:paraId="7CF2992C" w14:textId="77777777" w:rsidTr="00662A53">
        <w:tc>
          <w:tcPr>
            <w:tcW w:w="1661" w:type="dxa"/>
          </w:tcPr>
          <w:p w14:paraId="1B158192" w14:textId="249F276B" w:rsidR="002420B1" w:rsidRPr="00313E98" w:rsidRDefault="002420B1" w:rsidP="002420B1">
            <w:pPr>
              <w:rPr>
                <w:rFonts w:ascii="Times New Roman" w:hAnsi="Times New Roman" w:cs="Times New Roman"/>
                <w:b/>
                <w:bCs/>
                <w:szCs w:val="18"/>
                <w:lang w:eastAsia="ja-JP"/>
              </w:rPr>
            </w:pPr>
            <w:r>
              <w:rPr>
                <w:rFonts w:ascii="Times New Roman" w:hAnsi="Times New Roman" w:cs="Times New Roman"/>
                <w:b/>
                <w:bCs/>
                <w:szCs w:val="18"/>
                <w:lang w:eastAsia="ja-JP"/>
              </w:rPr>
              <w:t>Panasonic</w:t>
            </w:r>
          </w:p>
        </w:tc>
        <w:tc>
          <w:tcPr>
            <w:tcW w:w="7968" w:type="dxa"/>
          </w:tcPr>
          <w:p w14:paraId="2318794F" w14:textId="08B7F42A" w:rsidR="002420B1" w:rsidRPr="00313E98" w:rsidRDefault="002420B1" w:rsidP="002420B1">
            <w:pPr>
              <w:rPr>
                <w:rFonts w:ascii="Times New Roman" w:hAnsi="Times New Roman" w:cs="Times New Roman"/>
                <w:b/>
                <w:bCs/>
                <w:szCs w:val="18"/>
                <w:lang w:eastAsia="ja-JP"/>
              </w:rPr>
            </w:pPr>
            <w:r w:rsidRPr="000D3D16">
              <w:rPr>
                <w:rFonts w:ascii="Times New Roman" w:hAnsi="Times New Roman" w:cs="Times New Roman"/>
                <w:szCs w:val="18"/>
                <w:lang w:eastAsia="ja-JP"/>
              </w:rPr>
              <w:t>We support the proposals.</w:t>
            </w:r>
          </w:p>
        </w:tc>
      </w:tr>
      <w:tr w:rsidR="004E67E2" w:rsidRPr="00313E98" w14:paraId="20CF75B7" w14:textId="77777777" w:rsidTr="00662A53">
        <w:tc>
          <w:tcPr>
            <w:tcW w:w="1661" w:type="dxa"/>
          </w:tcPr>
          <w:p w14:paraId="01EB2626" w14:textId="6B8F4905"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LG</w:t>
            </w:r>
          </w:p>
        </w:tc>
        <w:tc>
          <w:tcPr>
            <w:tcW w:w="7968" w:type="dxa"/>
          </w:tcPr>
          <w:p w14:paraId="35232858" w14:textId="72F130DC" w:rsidR="004E67E2" w:rsidRPr="00313E98" w:rsidRDefault="004E67E2" w:rsidP="004E67E2">
            <w:pPr>
              <w:rPr>
                <w:rFonts w:ascii="Times New Roman" w:hAnsi="Times New Roman" w:cs="Times New Roman"/>
                <w:b/>
                <w:bCs/>
                <w:szCs w:val="18"/>
                <w:lang w:eastAsia="ja-JP"/>
              </w:rPr>
            </w:pPr>
            <w:r>
              <w:rPr>
                <w:rFonts w:ascii="Times New Roman" w:eastAsia="Malgun Gothic" w:hAnsi="Times New Roman" w:cs="Times New Roman"/>
                <w:bCs/>
                <w:szCs w:val="18"/>
                <w:lang w:eastAsia="ko-KR"/>
              </w:rPr>
              <w:t>We support the proposals.</w:t>
            </w:r>
          </w:p>
        </w:tc>
      </w:tr>
      <w:tr w:rsidR="00197716" w:rsidRPr="00313E98" w14:paraId="6F694D09" w14:textId="77777777" w:rsidTr="00662A53">
        <w:tc>
          <w:tcPr>
            <w:tcW w:w="1661" w:type="dxa"/>
          </w:tcPr>
          <w:p w14:paraId="51E3AB5F" w14:textId="3B171F92" w:rsidR="00197716" w:rsidRPr="00313E98" w:rsidRDefault="00197716" w:rsidP="00197716">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7968" w:type="dxa"/>
          </w:tcPr>
          <w:p w14:paraId="263236B4" w14:textId="0123047A" w:rsidR="00197716" w:rsidRPr="00313E98" w:rsidRDefault="00197716" w:rsidP="00197716">
            <w:pPr>
              <w:rPr>
                <w:rFonts w:ascii="Times New Roman" w:hAnsi="Times New Roman" w:cs="Times New Roman"/>
                <w:b/>
                <w:bCs/>
                <w:szCs w:val="18"/>
                <w:lang w:eastAsia="ja-JP"/>
              </w:rPr>
            </w:pPr>
            <w:r w:rsidRPr="004F7626">
              <w:rPr>
                <w:rFonts w:ascii="Times New Roman" w:hAnsi="Times New Roman" w:cs="Times New Roman"/>
                <w:szCs w:val="18"/>
                <w:lang w:eastAsia="ja-JP"/>
              </w:rPr>
              <w:t xml:space="preserve">We support </w:t>
            </w:r>
            <w:r>
              <w:rPr>
                <w:rFonts w:ascii="Times New Roman" w:hAnsi="Times New Roman" w:cs="Times New Roman"/>
                <w:szCs w:val="18"/>
                <w:lang w:eastAsia="ja-JP"/>
              </w:rPr>
              <w:t>all</w:t>
            </w:r>
            <w:r w:rsidRPr="004F7626">
              <w:rPr>
                <w:rFonts w:ascii="Times New Roman" w:hAnsi="Times New Roman" w:cs="Times New Roman"/>
                <w:szCs w:val="18"/>
                <w:lang w:eastAsia="ja-JP"/>
              </w:rPr>
              <w:t xml:space="preserve"> Proposal</w:t>
            </w:r>
            <w:r>
              <w:rPr>
                <w:rFonts w:ascii="Times New Roman" w:hAnsi="Times New Roman" w:cs="Times New Roman"/>
                <w:szCs w:val="18"/>
                <w:lang w:eastAsia="ja-JP"/>
              </w:rPr>
              <w:t>s 2-5-1, 2-5-2, 2-5-3, 2-5-4 and 2-5-5.</w:t>
            </w:r>
          </w:p>
        </w:tc>
      </w:tr>
      <w:tr w:rsidR="00430423" w:rsidRPr="00313E98" w14:paraId="5588900C" w14:textId="77777777" w:rsidTr="00662A53">
        <w:tc>
          <w:tcPr>
            <w:tcW w:w="1661" w:type="dxa"/>
          </w:tcPr>
          <w:p w14:paraId="3ACE4F34" w14:textId="77777777" w:rsidR="00430423" w:rsidRPr="00313E98" w:rsidRDefault="00430423" w:rsidP="00851278">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7968" w:type="dxa"/>
          </w:tcPr>
          <w:p w14:paraId="17C14EBE" w14:textId="77777777" w:rsidR="00430423" w:rsidRPr="00AD0653" w:rsidRDefault="00430423" w:rsidP="00851278">
            <w:pPr>
              <w:rPr>
                <w:rFonts w:ascii="Times New Roman" w:hAnsi="Times New Roman" w:cs="Times New Roman"/>
                <w:bCs/>
                <w:szCs w:val="18"/>
                <w:lang w:eastAsia="ja-JP"/>
              </w:rPr>
            </w:pPr>
            <w:r w:rsidRPr="00AD0653">
              <w:rPr>
                <w:rFonts w:ascii="Times New Roman" w:hAnsi="Times New Roman" w:cs="Times New Roman"/>
                <w:bCs/>
                <w:szCs w:val="18"/>
                <w:lang w:eastAsia="ja-JP"/>
              </w:rPr>
              <w:t xml:space="preserve">For proposal 2-5-1, we are fine to discuss the possible </w:t>
            </w:r>
            <w:r>
              <w:rPr>
                <w:rFonts w:ascii="Times New Roman" w:hAnsi="Times New Roman" w:cs="Times New Roman"/>
                <w:bCs/>
                <w:szCs w:val="18"/>
                <w:lang w:eastAsia="ja-JP"/>
              </w:rPr>
              <w:t xml:space="preserve">time requirement, e.g., </w:t>
            </w:r>
            <w:r w:rsidRPr="00AD0653">
              <w:rPr>
                <w:rFonts w:ascii="Times New Roman" w:hAnsi="Times New Roman" w:cs="Times New Roman"/>
                <w:bCs/>
                <w:szCs w:val="18"/>
                <w:lang w:eastAsia="ja-JP"/>
              </w:rPr>
              <w:t xml:space="preserve">processing time for gNB for scheduling the unused CG PUSCH TOs after receiving indication of unused CG PUSCH TOs. However, it does not imply timeline requirements needs to be applied for UE or gNB. </w:t>
            </w:r>
            <w:proofErr w:type="gramStart"/>
            <w:r w:rsidRPr="00AD0653">
              <w:rPr>
                <w:rFonts w:ascii="Times New Roman" w:hAnsi="Times New Roman" w:cs="Times New Roman"/>
                <w:bCs/>
                <w:szCs w:val="18"/>
                <w:lang w:eastAsia="ja-JP"/>
              </w:rPr>
              <w:t>So</w:t>
            </w:r>
            <w:proofErr w:type="gramEnd"/>
            <w:r w:rsidRPr="00AD0653">
              <w:rPr>
                <w:rFonts w:ascii="Times New Roman" w:hAnsi="Times New Roman" w:cs="Times New Roman"/>
                <w:bCs/>
                <w:szCs w:val="18"/>
                <w:lang w:eastAsia="ja-JP"/>
              </w:rPr>
              <w:t xml:space="preserve"> we suggest the following modification for proposal 2-5-1.</w:t>
            </w:r>
          </w:p>
          <w:p w14:paraId="6DF6821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24EADAD2" w14:textId="77777777" w:rsidR="00430423" w:rsidRDefault="00430423" w:rsidP="00851278">
            <w:pPr>
              <w:pStyle w:val="ListParagraph"/>
              <w:ind w:left="0"/>
              <w:rPr>
                <w:rFonts w:ascii="Arial" w:hAnsi="Arial" w:cs="Arial"/>
                <w:sz w:val="20"/>
                <w:szCs w:val="20"/>
                <w:lang w:val="en-GB" w:eastAsia="ja-JP"/>
              </w:rPr>
            </w:pPr>
          </w:p>
          <w:p w14:paraId="60D971FE" w14:textId="77777777" w:rsidR="00430423" w:rsidRDefault="00430423" w:rsidP="00851278">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790724">
              <w:rPr>
                <w:rFonts w:ascii="Arial" w:hAnsi="Arial" w:cs="Arial"/>
                <w:strike/>
                <w:color w:val="FF0000"/>
                <w:sz w:val="20"/>
                <w:szCs w:val="20"/>
                <w:lang w:val="en-GB" w:eastAsia="ja-JP"/>
              </w:rPr>
              <w:t>/how to apply</w:t>
            </w:r>
            <w:r w:rsidRPr="00790724">
              <w:rPr>
                <w:rFonts w:ascii="Arial" w:hAnsi="Arial" w:cs="Arial"/>
                <w:color w:val="FF000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10F716F6" w14:textId="77777777" w:rsidR="00430423" w:rsidRDefault="00430423" w:rsidP="00851278">
            <w:pPr>
              <w:pStyle w:val="ListParagraph"/>
              <w:rPr>
                <w:rFonts w:ascii="Times New Roman" w:hAnsi="Times New Roman" w:cs="Times New Roman"/>
                <w:b/>
                <w:bCs/>
                <w:szCs w:val="18"/>
                <w:lang w:val="en-GB" w:eastAsia="ja-JP"/>
              </w:rPr>
            </w:pPr>
          </w:p>
          <w:p w14:paraId="72388E3E" w14:textId="77777777" w:rsidR="00430423" w:rsidRDefault="00430423" w:rsidP="00851278">
            <w:pPr>
              <w:rPr>
                <w:rFonts w:ascii="Times New Roman" w:hAnsi="Times New Roman" w:cs="Times New Roman"/>
                <w:bCs/>
                <w:szCs w:val="18"/>
                <w:lang w:val="en-GB" w:eastAsia="ja-JP"/>
              </w:rPr>
            </w:pPr>
            <w:r w:rsidRPr="00EC2F18">
              <w:rPr>
                <w:rFonts w:ascii="Times New Roman" w:hAnsi="Times New Roman" w:cs="Times New Roman"/>
                <w:bCs/>
                <w:szCs w:val="18"/>
                <w:lang w:val="en-GB" w:eastAsia="ja-JP"/>
              </w:rPr>
              <w:t>For proposal 2-5-2, we think multiple CG configurations case should be supported for dynamic indication of unused CG TOs by UCI. Multiple CG configurations are supported since Rel-16. It is natural that the Rel-18 enhancement should also apply to Rel-16 CG.</w:t>
            </w:r>
            <w:r>
              <w:rPr>
                <w:rFonts w:ascii="Times New Roman" w:hAnsi="Times New Roman" w:cs="Times New Roman"/>
                <w:bCs/>
                <w:szCs w:val="18"/>
                <w:lang w:val="en-GB" w:eastAsia="ja-JP"/>
              </w:rPr>
              <w:t xml:space="preserve"> Hence, we suggest the following update for proposal 2-5-2. Regarding the note, currently there is no clear design of indication of unused CG PUSCH TO by UCI yet. </w:t>
            </w:r>
            <w:proofErr w:type="gramStart"/>
            <w:r>
              <w:rPr>
                <w:rFonts w:ascii="Times New Roman" w:hAnsi="Times New Roman" w:cs="Times New Roman"/>
                <w:bCs/>
                <w:szCs w:val="18"/>
                <w:lang w:val="en-GB" w:eastAsia="ja-JP"/>
              </w:rPr>
              <w:t>So</w:t>
            </w:r>
            <w:proofErr w:type="gramEnd"/>
            <w:r>
              <w:rPr>
                <w:rFonts w:ascii="Times New Roman" w:hAnsi="Times New Roman" w:cs="Times New Roman"/>
                <w:bCs/>
                <w:szCs w:val="18"/>
                <w:lang w:val="en-GB" w:eastAsia="ja-JP"/>
              </w:rPr>
              <w:t xml:space="preserve"> it is premature to define the baseline for the indication. We suggest </w:t>
            </w:r>
            <w:proofErr w:type="gramStart"/>
            <w:r>
              <w:rPr>
                <w:rFonts w:ascii="Times New Roman" w:hAnsi="Times New Roman" w:cs="Times New Roman"/>
                <w:bCs/>
                <w:szCs w:val="18"/>
                <w:lang w:val="en-GB" w:eastAsia="ja-JP"/>
              </w:rPr>
              <w:t>to remove</w:t>
            </w:r>
            <w:proofErr w:type="gramEnd"/>
            <w:r>
              <w:rPr>
                <w:rFonts w:ascii="Times New Roman" w:hAnsi="Times New Roman" w:cs="Times New Roman"/>
                <w:bCs/>
                <w:szCs w:val="18"/>
                <w:lang w:val="en-GB" w:eastAsia="ja-JP"/>
              </w:rPr>
              <w:t xml:space="preserve"> the note.</w:t>
            </w:r>
          </w:p>
          <w:p w14:paraId="7EB5C72C" w14:textId="77777777" w:rsidR="00430423" w:rsidRPr="00EC2F18" w:rsidRDefault="00430423" w:rsidP="00851278">
            <w:pPr>
              <w:rPr>
                <w:rFonts w:ascii="Times New Roman" w:hAnsi="Times New Roman" w:cs="Times New Roman"/>
                <w:bCs/>
                <w:szCs w:val="18"/>
                <w:lang w:val="en-GB" w:eastAsia="ja-JP"/>
              </w:rPr>
            </w:pPr>
          </w:p>
          <w:p w14:paraId="1EA6DD7F" w14:textId="77777777" w:rsidR="00430423" w:rsidRPr="00857C80" w:rsidRDefault="00430423" w:rsidP="00851278">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028C0404" w14:textId="77777777" w:rsidR="00430423" w:rsidRDefault="00430423" w:rsidP="00851278">
            <w:pPr>
              <w:pStyle w:val="ListParagraph"/>
              <w:numPr>
                <w:ilvl w:val="0"/>
                <w:numId w:val="79"/>
              </w:numPr>
              <w:rPr>
                <w:rFonts w:ascii="Arial" w:hAnsi="Arial" w:cs="Arial"/>
                <w:sz w:val="20"/>
                <w:szCs w:val="20"/>
                <w:lang w:val="en-GB" w:eastAsia="ja-JP"/>
              </w:rPr>
            </w:pPr>
            <w:r w:rsidRPr="00EC2F18">
              <w:rPr>
                <w:rFonts w:ascii="Arial" w:hAnsi="Arial" w:cs="Arial"/>
                <w:color w:val="FF0000"/>
                <w:sz w:val="20"/>
                <w:szCs w:val="20"/>
                <w:lang w:val="en-GB" w:eastAsia="ja-JP"/>
              </w:rPr>
              <w:t xml:space="preserve">For UE configured with multiple CG configurations, </w:t>
            </w:r>
            <w:r>
              <w:rPr>
                <w:rFonts w:ascii="Arial" w:hAnsi="Arial" w:cs="Arial"/>
                <w:sz w:val="20"/>
                <w:szCs w:val="20"/>
                <w:lang w:val="en-GB" w:eastAsia="ja-JP"/>
              </w:rPr>
              <w:t xml:space="preserve">further study whether/how to apply indication of unused CG PUSCH TOs </w:t>
            </w:r>
            <w:r w:rsidRPr="00EC2F18">
              <w:rPr>
                <w:rFonts w:ascii="Arial" w:hAnsi="Arial" w:cs="Arial"/>
                <w:color w:val="FF0000"/>
                <w:sz w:val="20"/>
                <w:szCs w:val="20"/>
                <w:lang w:val="en-GB" w:eastAsia="ja-JP"/>
              </w:rPr>
              <w:t xml:space="preserve">in a UCI </w:t>
            </w:r>
            <w:r>
              <w:rPr>
                <w:rFonts w:ascii="Arial" w:hAnsi="Arial" w:cs="Arial"/>
                <w:sz w:val="20"/>
                <w:szCs w:val="20"/>
                <w:lang w:val="en-GB" w:eastAsia="ja-JP"/>
              </w:rPr>
              <w:t>to multiple CG configurations.</w:t>
            </w:r>
          </w:p>
          <w:p w14:paraId="5082CDBE" w14:textId="77777777" w:rsidR="00430423" w:rsidRPr="00EC2F18" w:rsidRDefault="00430423" w:rsidP="00851278">
            <w:pPr>
              <w:pStyle w:val="ListParagraph"/>
              <w:numPr>
                <w:ilvl w:val="1"/>
                <w:numId w:val="79"/>
              </w:numPr>
              <w:rPr>
                <w:rFonts w:ascii="Arial" w:hAnsi="Arial" w:cs="Arial"/>
                <w:strike/>
                <w:sz w:val="20"/>
                <w:szCs w:val="20"/>
                <w:lang w:val="en-GB" w:eastAsia="ja-JP"/>
              </w:rPr>
            </w:pPr>
            <w:r w:rsidRPr="00EC2F18">
              <w:rPr>
                <w:rFonts w:ascii="Arial" w:hAnsi="Arial" w:cs="Arial"/>
                <w:strike/>
                <w:sz w:val="20"/>
                <w:szCs w:val="20"/>
                <w:lang w:val="en-GB" w:eastAsia="ja-JP"/>
              </w:rPr>
              <w:t>Note: the baseline is that the indication of unused CG PUSCH TOs is applicable to single CG configuration and for CG PUSCH TOs associated to that CG configuration.</w:t>
            </w:r>
          </w:p>
          <w:p w14:paraId="451BC605" w14:textId="77777777" w:rsidR="00430423" w:rsidRPr="00EC2F18" w:rsidRDefault="00430423" w:rsidP="00851278">
            <w:pPr>
              <w:rPr>
                <w:rFonts w:ascii="Times New Roman" w:hAnsi="Times New Roman" w:cs="Times New Roman"/>
                <w:b/>
                <w:bCs/>
                <w:szCs w:val="18"/>
                <w:lang w:val="en-GB" w:eastAsia="ja-JP"/>
              </w:rPr>
            </w:pPr>
          </w:p>
        </w:tc>
      </w:tr>
      <w:tr w:rsidR="004E67E2" w:rsidRPr="00313E98" w14:paraId="425B17B0" w14:textId="77777777" w:rsidTr="00851278">
        <w:trPr>
          <w:trHeight w:val="444"/>
        </w:trPr>
        <w:tc>
          <w:tcPr>
            <w:tcW w:w="1661" w:type="dxa"/>
          </w:tcPr>
          <w:p w14:paraId="35BD5492" w14:textId="437F70EA" w:rsidR="004E67E2" w:rsidRPr="00313E98" w:rsidRDefault="00662A53" w:rsidP="004E67E2">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7968" w:type="dxa"/>
          </w:tcPr>
          <w:p w14:paraId="3B623A15" w14:textId="179767C3" w:rsidR="004E67E2" w:rsidRPr="00662A53" w:rsidRDefault="00662A53" w:rsidP="004E67E2">
            <w:pPr>
              <w:rPr>
                <w:rFonts w:ascii="Times New Roman" w:hAnsi="Times New Roman" w:cs="Times New Roman"/>
                <w:szCs w:val="18"/>
                <w:lang w:eastAsia="ja-JP"/>
              </w:rPr>
            </w:pPr>
            <w:r w:rsidRPr="00662A53">
              <w:rPr>
                <w:rFonts w:ascii="Times New Roman" w:hAnsi="Times New Roman" w:cs="Times New Roman"/>
                <w:szCs w:val="18"/>
                <w:lang w:eastAsia="ja-JP"/>
              </w:rPr>
              <w:t>Regarding topic 7, if UCI is sent in predetermined/RRC determined or just even in multiple occasions, indicating used occasions may not be needed much.</w:t>
            </w:r>
          </w:p>
        </w:tc>
      </w:tr>
      <w:tr w:rsidR="00851278" w:rsidRPr="00313E98" w14:paraId="49B533D4" w14:textId="77777777" w:rsidTr="00851278">
        <w:trPr>
          <w:trHeight w:val="522"/>
        </w:trPr>
        <w:tc>
          <w:tcPr>
            <w:tcW w:w="1661" w:type="dxa"/>
          </w:tcPr>
          <w:p w14:paraId="4017839D" w14:textId="5E8A2512" w:rsidR="00851278" w:rsidRPr="00851278" w:rsidRDefault="00851278" w:rsidP="004E67E2">
            <w:pPr>
              <w:rPr>
                <w:rFonts w:ascii="Times New Roman" w:eastAsia="DengXian" w:hAnsi="Times New Roman" w:cs="Times New Roman"/>
                <w:b/>
                <w:bCs/>
                <w:szCs w:val="18"/>
                <w:lang w:eastAsia="zh-CN"/>
              </w:rPr>
            </w:pPr>
            <w:proofErr w:type="spellStart"/>
            <w:r>
              <w:rPr>
                <w:rFonts w:ascii="Times New Roman" w:eastAsia="DengXian" w:hAnsi="Times New Roman" w:cs="Times New Roman"/>
                <w:b/>
                <w:bCs/>
                <w:szCs w:val="18"/>
                <w:lang w:eastAsia="zh-CN"/>
              </w:rPr>
              <w:t>xiaomi</w:t>
            </w:r>
            <w:proofErr w:type="spellEnd"/>
          </w:p>
        </w:tc>
        <w:tc>
          <w:tcPr>
            <w:tcW w:w="7968" w:type="dxa"/>
          </w:tcPr>
          <w:p w14:paraId="0F8672AC" w14:textId="4935FB95" w:rsidR="00851278" w:rsidRDefault="00851278" w:rsidP="004E67E2">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are fine with </w:t>
            </w:r>
            <w:r>
              <w:rPr>
                <w:rFonts w:ascii="Times New Roman" w:hAnsi="Times New Roman" w:cs="Times New Roman"/>
                <w:szCs w:val="18"/>
                <w:lang w:eastAsia="ja-JP"/>
              </w:rPr>
              <w:t>all</w:t>
            </w:r>
            <w:r>
              <w:rPr>
                <w:rFonts w:ascii="Times New Roman" w:eastAsia="DengXian" w:hAnsi="Times New Roman" w:cs="Times New Roman"/>
                <w:szCs w:val="18"/>
                <w:lang w:eastAsia="zh-CN"/>
              </w:rPr>
              <w:t xml:space="preserve"> proposals.</w:t>
            </w:r>
          </w:p>
          <w:p w14:paraId="6120FDCB" w14:textId="0ED153BF" w:rsidR="00851278" w:rsidRPr="00851278" w:rsidRDefault="00851278" w:rsidP="004E67E2">
            <w:pPr>
              <w:rPr>
                <w:rFonts w:ascii="Times New Roman" w:eastAsia="DengXian" w:hAnsi="Times New Roman" w:cs="Times New Roman"/>
                <w:szCs w:val="18"/>
                <w:lang w:eastAsia="zh-CN"/>
              </w:rPr>
            </w:pPr>
          </w:p>
        </w:tc>
      </w:tr>
      <w:tr w:rsidR="00086CE5" w:rsidRPr="00313E98" w14:paraId="2A6BBF69" w14:textId="77777777" w:rsidTr="00086CE5">
        <w:tc>
          <w:tcPr>
            <w:tcW w:w="1661" w:type="dxa"/>
            <w:shd w:val="clear" w:color="auto" w:fill="FFC000" w:themeFill="accent4"/>
          </w:tcPr>
          <w:p w14:paraId="7855C6C1" w14:textId="77777777" w:rsidR="00086CE5" w:rsidRPr="00313E98"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7968" w:type="dxa"/>
          </w:tcPr>
          <w:p w14:paraId="0DB6D2D3" w14:textId="77777777" w:rsidR="00086CE5" w:rsidRDefault="00086CE5" w:rsidP="003A66F3">
            <w:pPr>
              <w:rPr>
                <w:rFonts w:ascii="Times New Roman" w:hAnsi="Times New Roman" w:cs="Times New Roman"/>
                <w:b/>
                <w:bCs/>
                <w:szCs w:val="18"/>
                <w:lang w:eastAsia="ja-JP"/>
              </w:rPr>
            </w:pPr>
            <w:r>
              <w:rPr>
                <w:rFonts w:ascii="Times New Roman" w:hAnsi="Times New Roman" w:cs="Times New Roman"/>
                <w:b/>
                <w:bCs/>
                <w:szCs w:val="18"/>
                <w:lang w:eastAsia="ja-JP"/>
              </w:rPr>
              <w:t>Based on the comments, proposals are updated as the following:</w:t>
            </w:r>
          </w:p>
          <w:p w14:paraId="39C2B41B"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lastRenderedPageBreak/>
              <w:t>Proposal 2-5-1:</w:t>
            </w:r>
          </w:p>
          <w:p w14:paraId="7D844646" w14:textId="77777777" w:rsidR="00086CE5" w:rsidRDefault="00086CE5" w:rsidP="003A66F3">
            <w:pPr>
              <w:pStyle w:val="ListParagraph"/>
              <w:ind w:left="0"/>
              <w:rPr>
                <w:rFonts w:ascii="Arial" w:hAnsi="Arial" w:cs="Arial"/>
                <w:sz w:val="20"/>
                <w:szCs w:val="20"/>
                <w:lang w:val="en-GB" w:eastAsia="ja-JP"/>
              </w:rPr>
            </w:pPr>
          </w:p>
          <w:p w14:paraId="5688DCCC"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strike/>
                <w:color w:val="00B0F0"/>
                <w:sz w:val="20"/>
                <w:szCs w:val="20"/>
                <w:lang w:val="en-GB" w:eastAsia="ja-JP"/>
              </w:rPr>
              <w:t>/how to apply</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5B8B5134" w14:textId="77777777" w:rsidR="00086CE5" w:rsidRDefault="00086CE5" w:rsidP="003A66F3">
            <w:pPr>
              <w:pStyle w:val="ListParagraph"/>
              <w:ind w:left="0"/>
              <w:rPr>
                <w:rFonts w:ascii="Arial" w:hAnsi="Arial" w:cs="Arial"/>
                <w:sz w:val="20"/>
                <w:szCs w:val="20"/>
                <w:lang w:val="en-GB" w:eastAsia="ja-JP"/>
              </w:rPr>
            </w:pPr>
          </w:p>
          <w:p w14:paraId="0AB72298" w14:textId="77777777" w:rsidR="00086CE5" w:rsidRPr="00857C80" w:rsidRDefault="00086CE5" w:rsidP="003A66F3">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2EB6C782" w14:textId="77777777" w:rsidR="00086CE5" w:rsidRDefault="00086CE5" w:rsidP="00086CE5">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35109919" w14:textId="77777777" w:rsidR="00086CE5" w:rsidRPr="00616E34" w:rsidRDefault="00086CE5" w:rsidP="00086CE5">
            <w:pPr>
              <w:pStyle w:val="ListParagraph"/>
              <w:numPr>
                <w:ilvl w:val="1"/>
                <w:numId w:val="79"/>
              </w:numPr>
              <w:rPr>
                <w:rFonts w:ascii="Arial" w:hAnsi="Arial" w:cs="Arial"/>
                <w:strike/>
                <w:color w:val="00B0F0"/>
                <w:sz w:val="20"/>
                <w:szCs w:val="20"/>
                <w:lang w:val="en-GB" w:eastAsia="ja-JP"/>
              </w:rPr>
            </w:pPr>
            <w:r w:rsidRPr="00616E34">
              <w:rPr>
                <w:rFonts w:ascii="Arial" w:hAnsi="Arial" w:cs="Arial"/>
                <w:strike/>
                <w:color w:val="00B0F0"/>
                <w:sz w:val="20"/>
                <w:szCs w:val="20"/>
                <w:lang w:val="en-GB" w:eastAsia="ja-JP"/>
              </w:rPr>
              <w:t>Note: the baseline is that the indication of unused CG PUSCH TOs is applicable to single CG configuration and for CG PUSCH TOs associated to that CG configuration.</w:t>
            </w:r>
          </w:p>
          <w:p w14:paraId="58CE29E0" w14:textId="77777777" w:rsidR="00086CE5" w:rsidRDefault="00086CE5" w:rsidP="003A66F3">
            <w:pPr>
              <w:rPr>
                <w:rFonts w:cs="Arial"/>
                <w:b/>
                <w:bCs/>
                <w:szCs w:val="20"/>
                <w:highlight w:val="yellow"/>
                <w:lang w:val="en-GB" w:eastAsia="ja-JP"/>
              </w:rPr>
            </w:pPr>
          </w:p>
          <w:p w14:paraId="78294F63"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63D78113"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5D7F9655" w14:textId="77777777" w:rsidR="00086CE5" w:rsidRPr="00F11E49" w:rsidRDefault="00086CE5" w:rsidP="00086CE5">
            <w:pPr>
              <w:pStyle w:val="ListParagraph"/>
              <w:numPr>
                <w:ilvl w:val="1"/>
                <w:numId w:val="79"/>
              </w:numPr>
              <w:rPr>
                <w:rFonts w:ascii="Arial" w:hAnsi="Arial" w:cs="Arial"/>
                <w:strike/>
                <w:color w:val="00B0F0"/>
                <w:sz w:val="20"/>
                <w:szCs w:val="20"/>
                <w:lang w:val="en-GB" w:eastAsia="ja-JP"/>
              </w:rPr>
            </w:pPr>
            <w:r w:rsidRPr="00F11E49">
              <w:rPr>
                <w:rFonts w:ascii="Arial" w:hAnsi="Arial" w:cs="Arial"/>
                <w:strike/>
                <w:color w:val="00B0F0"/>
                <w:sz w:val="20"/>
                <w:szCs w:val="20"/>
                <w:lang w:val="en-GB" w:eastAsia="ja-JP"/>
              </w:rPr>
              <w:t>Note: the baseline is that the indication of unused CG PUSCH TOs is applicable to CG configuration that a TB is mapped to single CG PUSCH.</w:t>
            </w:r>
          </w:p>
          <w:p w14:paraId="02B73252" w14:textId="77777777" w:rsidR="00086CE5" w:rsidRDefault="00086CE5" w:rsidP="003A66F3">
            <w:pPr>
              <w:pStyle w:val="ListParagraph"/>
              <w:ind w:left="1440"/>
              <w:rPr>
                <w:rFonts w:ascii="Arial" w:hAnsi="Arial" w:cs="Arial"/>
                <w:sz w:val="20"/>
                <w:szCs w:val="20"/>
                <w:lang w:val="en-GB" w:eastAsia="ja-JP"/>
              </w:rPr>
            </w:pPr>
          </w:p>
          <w:p w14:paraId="4912156F"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55CD0C28" w14:textId="77777777" w:rsidR="00086CE5" w:rsidRDefault="00086CE5" w:rsidP="00086CE5">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36583A4A" w14:textId="77777777" w:rsidR="00086CE5" w:rsidRDefault="00086CE5" w:rsidP="003A66F3">
            <w:pPr>
              <w:rPr>
                <w:rFonts w:cs="Arial"/>
                <w:szCs w:val="20"/>
                <w:lang w:val="en-GB" w:eastAsia="ja-JP"/>
              </w:rPr>
            </w:pPr>
          </w:p>
          <w:p w14:paraId="71C107F7" w14:textId="77777777" w:rsidR="00086CE5" w:rsidRDefault="00086CE5" w:rsidP="003A66F3">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155B7BD4" w14:textId="77777777" w:rsidR="00086CE5" w:rsidRPr="00656810" w:rsidRDefault="00086CE5" w:rsidP="00086CE5">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71AA3979" w14:textId="77777777" w:rsidR="00086CE5" w:rsidRPr="00313E98" w:rsidRDefault="00086CE5" w:rsidP="003A66F3">
            <w:pPr>
              <w:rPr>
                <w:rFonts w:ascii="Times New Roman" w:hAnsi="Times New Roman" w:cs="Times New Roman"/>
                <w:b/>
                <w:bCs/>
                <w:szCs w:val="18"/>
                <w:lang w:eastAsia="ja-JP"/>
              </w:rPr>
            </w:pPr>
          </w:p>
        </w:tc>
      </w:tr>
    </w:tbl>
    <w:p w14:paraId="3BA88F88" w14:textId="77777777" w:rsidR="003D68A6" w:rsidRDefault="003D68A6" w:rsidP="003D68A6"/>
    <w:p w14:paraId="2A6C8A2A" w14:textId="388AE29A" w:rsidR="00C13633" w:rsidRDefault="008E3FEF" w:rsidP="00C13633">
      <w:pPr>
        <w:pStyle w:val="Heading2"/>
      </w:pPr>
      <w:r>
        <w:t>3</w:t>
      </w:r>
      <w:r w:rsidR="00C13633">
        <w:t>.6</w:t>
      </w:r>
      <w:r w:rsidR="00C13633">
        <w:tab/>
        <w:t>Online Discussions</w:t>
      </w:r>
    </w:p>
    <w:p w14:paraId="4C973104" w14:textId="77777777" w:rsidR="003D68A6" w:rsidRDefault="003D68A6" w:rsidP="003D68A6"/>
    <w:p w14:paraId="6A6F729B" w14:textId="0454CFBF" w:rsidR="00C13633" w:rsidRDefault="008E3FEF" w:rsidP="00C13633">
      <w:pPr>
        <w:pStyle w:val="Heading3"/>
      </w:pPr>
      <w:r>
        <w:t>3</w:t>
      </w:r>
      <w:r w:rsidR="00C13633">
        <w:t>.6.1 Second online session</w:t>
      </w:r>
    </w:p>
    <w:p w14:paraId="126CA270" w14:textId="77777777" w:rsidR="005377A1" w:rsidRDefault="005377A1" w:rsidP="005377A1">
      <w:pPr>
        <w:rPr>
          <w:lang w:val="en-GB" w:eastAsia="ja-JP"/>
        </w:rPr>
      </w:pPr>
      <w:r>
        <w:rPr>
          <w:lang w:val="en-GB" w:eastAsia="ja-JP"/>
        </w:rPr>
        <w:t>Based on the discussion during the intermediate phase, Moderator recommends considering the following proposals for endorsement/decision during the online session.</w:t>
      </w:r>
    </w:p>
    <w:p w14:paraId="6CA06E96"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-4-1:</w:t>
      </w:r>
    </w:p>
    <w:p w14:paraId="61BF70C5" w14:textId="77777777" w:rsidR="005377A1" w:rsidRPr="001F6A27" w:rsidRDefault="005377A1" w:rsidP="005377A1">
      <w:pPr>
        <w:pStyle w:val="ListParagraph"/>
        <w:numPr>
          <w:ilvl w:val="0"/>
          <w:numId w:val="43"/>
        </w:numPr>
        <w:rPr>
          <w:rFonts w:ascii="Arial" w:hAnsi="Arial" w:cs="Arial"/>
          <w:sz w:val="20"/>
          <w:szCs w:val="20"/>
          <w:lang w:val="en-US"/>
        </w:rPr>
      </w:pPr>
      <w:r w:rsidRPr="001F6A27">
        <w:rPr>
          <w:rFonts w:ascii="Arial" w:hAnsi="Arial" w:cs="Arial"/>
          <w:sz w:val="20"/>
          <w:szCs w:val="20"/>
          <w:lang w:val="en-US"/>
        </w:rPr>
        <w:t>The UCI that indicates unused CG PUSCH transmission occasions is carried by CG PUSCH.</w:t>
      </w:r>
    </w:p>
    <w:p w14:paraId="08560E36" w14:textId="77777777" w:rsidR="005377A1" w:rsidRPr="001F6A27" w:rsidRDefault="005377A1" w:rsidP="005377A1">
      <w:pPr>
        <w:rPr>
          <w:rFonts w:cs="Arial"/>
          <w:b/>
          <w:bCs/>
          <w:szCs w:val="20"/>
          <w:highlight w:val="yellow"/>
          <w:lang w:val="en-GB" w:eastAsia="ja-JP"/>
        </w:rPr>
      </w:pPr>
    </w:p>
    <w:p w14:paraId="686BDC85"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-4-2:</w:t>
      </w:r>
    </w:p>
    <w:p w14:paraId="0CF7CF48" w14:textId="77777777" w:rsidR="005377A1"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rPr>
        <w:t>Encoding and multiplexing for “t</w:t>
      </w:r>
      <w:r w:rsidRPr="001F6A27">
        <w:rPr>
          <w:rFonts w:ascii="Arial" w:hAnsi="Arial" w:cs="Arial"/>
          <w:sz w:val="20"/>
          <w:szCs w:val="20"/>
          <w:lang w:val="en-US"/>
        </w:rPr>
        <w:t xml:space="preserve">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 in a CG PUSCH</w:t>
      </w:r>
      <w:r w:rsidRPr="008550FE">
        <w:rPr>
          <w:rFonts w:ascii="Arial" w:hAnsi="Arial" w:cs="Arial"/>
          <w:color w:val="FF0000"/>
          <w:sz w:val="20"/>
          <w:szCs w:val="20"/>
        </w:rPr>
        <w:t xml:space="preserve"> </w:t>
      </w:r>
      <w:r>
        <w:rPr>
          <w:rFonts w:ascii="Arial" w:hAnsi="Arial" w:cs="Arial"/>
          <w:color w:val="FF0000"/>
          <w:sz w:val="20"/>
          <w:szCs w:val="20"/>
          <w:lang w:val="en-US"/>
        </w:rPr>
        <w:t>applies encoding and multiplexing procedures for</w:t>
      </w:r>
      <w:r>
        <w:rPr>
          <w:rFonts w:ascii="Arial" w:hAnsi="Arial" w:cs="Arial"/>
          <w:sz w:val="20"/>
          <w:szCs w:val="20"/>
          <w:lang w:val="en-US"/>
        </w:rPr>
        <w:t xml:space="preserve"> </w:t>
      </w:r>
      <w:r w:rsidRPr="001F6A27">
        <w:rPr>
          <w:rFonts w:ascii="Arial" w:hAnsi="Arial" w:cs="Arial"/>
          <w:sz w:val="20"/>
          <w:szCs w:val="20"/>
        </w:rPr>
        <w:t>CG-UCI</w:t>
      </w:r>
      <w:r>
        <w:rPr>
          <w:rFonts w:ascii="Arial" w:hAnsi="Arial" w:cs="Arial"/>
          <w:sz w:val="20"/>
          <w:szCs w:val="20"/>
          <w:lang w:val="en-US"/>
        </w:rPr>
        <w:t xml:space="preserve"> </w:t>
      </w:r>
      <w:r w:rsidRPr="004C0F3D">
        <w:rPr>
          <w:rFonts w:ascii="Arial" w:hAnsi="Arial" w:cs="Arial"/>
          <w:color w:val="FF0000"/>
          <w:sz w:val="20"/>
          <w:szCs w:val="20"/>
          <w:lang w:val="en-US"/>
        </w:rPr>
        <w:t>as baseline</w:t>
      </w:r>
      <w:r w:rsidRPr="001F6A27">
        <w:rPr>
          <w:rFonts w:ascii="Arial" w:hAnsi="Arial" w:cs="Arial"/>
          <w:sz w:val="20"/>
          <w:szCs w:val="20"/>
        </w:rPr>
        <w:t>.</w:t>
      </w:r>
    </w:p>
    <w:p w14:paraId="19D7C564" w14:textId="77777777" w:rsidR="005377A1" w:rsidRPr="004C0F3D" w:rsidRDefault="005377A1" w:rsidP="005377A1">
      <w:pPr>
        <w:pStyle w:val="ListParagraph"/>
        <w:numPr>
          <w:ilvl w:val="1"/>
          <w:numId w:val="43"/>
        </w:numPr>
        <w:rPr>
          <w:rFonts w:ascii="Arial" w:hAnsi="Arial" w:cs="Arial"/>
          <w:color w:val="FF0000"/>
          <w:sz w:val="20"/>
          <w:szCs w:val="20"/>
        </w:rPr>
      </w:pPr>
      <w:r w:rsidRPr="004C0F3D">
        <w:rPr>
          <w:rFonts w:ascii="Arial" w:hAnsi="Arial" w:cs="Arial"/>
          <w:color w:val="FF0000"/>
          <w:sz w:val="20"/>
          <w:szCs w:val="20"/>
          <w:lang w:val="en-US"/>
        </w:rPr>
        <w:t>FFS on details</w:t>
      </w:r>
    </w:p>
    <w:p w14:paraId="05BC44B4" w14:textId="77777777" w:rsidR="005377A1" w:rsidRDefault="005377A1" w:rsidP="005377A1">
      <w:pPr>
        <w:rPr>
          <w:rFonts w:cs="Arial"/>
          <w:szCs w:val="20"/>
          <w:highlight w:val="cyan"/>
          <w:lang w:val="en-GB" w:eastAsia="ja-JP"/>
        </w:rPr>
      </w:pPr>
    </w:p>
    <w:p w14:paraId="22A469C9" w14:textId="77777777" w:rsidR="005377A1" w:rsidRPr="001F6A27" w:rsidRDefault="005377A1" w:rsidP="005377A1">
      <w:pPr>
        <w:rPr>
          <w:rFonts w:cs="Arial"/>
          <w:b/>
          <w:bCs/>
          <w:szCs w:val="20"/>
          <w:lang w:val="en-GB" w:eastAsia="ja-JP"/>
        </w:rPr>
      </w:pPr>
      <w:r w:rsidRPr="001F6A27">
        <w:rPr>
          <w:rFonts w:cs="Arial"/>
          <w:b/>
          <w:bCs/>
          <w:szCs w:val="20"/>
          <w:highlight w:val="yellow"/>
          <w:lang w:val="en-GB" w:eastAsia="ja-JP"/>
        </w:rPr>
        <w:t xml:space="preserve">Proposal </w:t>
      </w:r>
      <w:r>
        <w:rPr>
          <w:rFonts w:cs="Arial"/>
          <w:b/>
          <w:bCs/>
          <w:szCs w:val="20"/>
          <w:highlight w:val="yellow"/>
          <w:lang w:val="en-GB" w:eastAsia="ja-JP"/>
        </w:rPr>
        <w:t>2</w:t>
      </w:r>
      <w:r w:rsidRPr="001F6A27">
        <w:rPr>
          <w:rFonts w:cs="Arial"/>
          <w:b/>
          <w:bCs/>
          <w:szCs w:val="20"/>
          <w:highlight w:val="yellow"/>
          <w:lang w:val="en-GB" w:eastAsia="ja-JP"/>
        </w:rPr>
        <w:t>-4-3:</w:t>
      </w:r>
    </w:p>
    <w:p w14:paraId="187B06EF" w14:textId="77777777" w:rsidR="005377A1" w:rsidRPr="001F6A27" w:rsidRDefault="005377A1" w:rsidP="005377A1">
      <w:pPr>
        <w:pStyle w:val="ListParagraph"/>
        <w:numPr>
          <w:ilvl w:val="0"/>
          <w:numId w:val="43"/>
        </w:numPr>
        <w:rPr>
          <w:rFonts w:ascii="Arial" w:hAnsi="Arial" w:cs="Arial"/>
          <w:sz w:val="20"/>
          <w:szCs w:val="20"/>
        </w:rPr>
      </w:pPr>
      <w:r w:rsidRPr="001F6A27">
        <w:rPr>
          <w:rFonts w:ascii="Arial" w:hAnsi="Arial" w:cs="Arial"/>
          <w:sz w:val="20"/>
          <w:szCs w:val="20"/>
          <w:lang w:val="en-GB" w:eastAsia="ja-JP"/>
        </w:rPr>
        <w:t xml:space="preserve">Consider the following alternatives for </w:t>
      </w:r>
      <w:r w:rsidRPr="001F6A27">
        <w:rPr>
          <w:rFonts w:ascii="Arial" w:hAnsi="Arial" w:cs="Arial"/>
          <w:sz w:val="20"/>
          <w:szCs w:val="20"/>
        </w:rPr>
        <w:t>“the UCI that indicates the unused CG PUSCH transmission occasions”:</w:t>
      </w:r>
    </w:p>
    <w:p w14:paraId="42C5BA2B" w14:textId="77777777" w:rsidR="005377A1" w:rsidRPr="004C0F3D" w:rsidRDefault="005377A1" w:rsidP="005377A1">
      <w:pPr>
        <w:pStyle w:val="ListParagraph"/>
        <w:numPr>
          <w:ilvl w:val="1"/>
          <w:numId w:val="43"/>
        </w:numPr>
        <w:rPr>
          <w:rFonts w:ascii="Arial" w:hAnsi="Arial" w:cs="Arial"/>
          <w:sz w:val="20"/>
          <w:szCs w:val="20"/>
          <w:lang w:val="en-GB" w:eastAsia="ja-JP"/>
        </w:rPr>
      </w:pPr>
      <w:r w:rsidRPr="001F6A27">
        <w:rPr>
          <w:rFonts w:ascii="Arial" w:hAnsi="Arial" w:cs="Arial"/>
          <w:b/>
          <w:bCs/>
          <w:sz w:val="20"/>
          <w:szCs w:val="20"/>
          <w:lang w:val="en-US" w:eastAsia="ja-JP"/>
        </w:rPr>
        <w:lastRenderedPageBreak/>
        <w:t>Alt.</w:t>
      </w:r>
      <w:r w:rsidRPr="001F6A27">
        <w:rPr>
          <w:rFonts w:ascii="Arial" w:hAnsi="Arial" w:cs="Arial"/>
          <w:b/>
          <w:bCs/>
          <w:sz w:val="20"/>
          <w:szCs w:val="20"/>
          <w:lang w:val="en-GB" w:eastAsia="ja-JP"/>
        </w:rPr>
        <w:t xml:space="preserve"> 1:</w:t>
      </w:r>
      <w:r w:rsidRPr="001F6A27">
        <w:rPr>
          <w:rFonts w:ascii="Arial" w:hAnsi="Arial" w:cs="Arial"/>
          <w:sz w:val="20"/>
          <w:szCs w:val="20"/>
          <w:lang w:val="en-GB" w:eastAsia="ja-JP"/>
        </w:rPr>
        <w:t xml:space="preserve"> </w:t>
      </w:r>
      <w:r w:rsidRPr="001F6A27">
        <w:rPr>
          <w:rFonts w:ascii="Arial" w:hAnsi="Arial" w:cs="Arial"/>
          <w:sz w:val="20"/>
          <w:szCs w:val="20"/>
        </w:rPr>
        <w:t>“</w:t>
      </w:r>
      <w:r w:rsidRPr="001F6A27">
        <w:rPr>
          <w:rFonts w:ascii="Arial" w:hAnsi="Arial" w:cs="Arial"/>
          <w:sz w:val="20"/>
          <w:szCs w:val="20"/>
          <w:lang w:val="en-US"/>
        </w:rPr>
        <w:t xml:space="preserve">The UCI that indicates </w:t>
      </w:r>
      <w:r w:rsidRPr="001F6A27">
        <w:rPr>
          <w:rFonts w:ascii="Arial" w:hAnsi="Arial" w:cs="Arial"/>
          <w:sz w:val="20"/>
          <w:szCs w:val="20"/>
        </w:rPr>
        <w:t xml:space="preserve">the </w:t>
      </w:r>
      <w:r w:rsidRPr="001F6A27">
        <w:rPr>
          <w:rFonts w:ascii="Arial" w:hAnsi="Arial" w:cs="Arial"/>
          <w:sz w:val="20"/>
          <w:szCs w:val="20"/>
          <w:lang w:val="en-US"/>
        </w:rPr>
        <w:t>unused CG PUSCH transmission occasions</w:t>
      </w:r>
      <w:r w:rsidRPr="001F6A27">
        <w:rPr>
          <w:rFonts w:ascii="Arial" w:hAnsi="Arial" w:cs="Arial"/>
          <w:sz w:val="20"/>
          <w:szCs w:val="20"/>
        </w:rPr>
        <w:t>”</w:t>
      </w:r>
      <w:r w:rsidRPr="001F6A27">
        <w:rPr>
          <w:rFonts w:ascii="Arial" w:hAnsi="Arial" w:cs="Arial"/>
          <w:sz w:val="20"/>
          <w:szCs w:val="20"/>
          <w:lang w:val="en-US"/>
        </w:rPr>
        <w:t xml:space="preserve"> is defined as a new UCI. </w:t>
      </w:r>
    </w:p>
    <w:p w14:paraId="3683D811"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p>
    <w:p w14:paraId="7B04D2D9"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2:</w:t>
      </w:r>
      <w:r w:rsidRPr="00431E9B">
        <w:rPr>
          <w:rFonts w:ascii="Arial" w:hAnsi="Arial" w:cs="Arial"/>
          <w:sz w:val="20"/>
          <w:szCs w:val="20"/>
          <w:lang w:val="en-GB" w:eastAsia="ja-JP"/>
        </w:rPr>
        <w:t xml:space="preserve"> CG-UCI includes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is added as new field(s) to the CG-UCI.</w:t>
      </w:r>
    </w:p>
    <w:p w14:paraId="0319C466"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FFS on details</w:t>
      </w:r>
      <w:r w:rsidRPr="00431E9B">
        <w:rPr>
          <w:rFonts w:ascii="Arial" w:hAnsi="Arial" w:cs="Arial"/>
          <w:color w:val="00B0F0"/>
          <w:sz w:val="20"/>
          <w:szCs w:val="20"/>
          <w:lang w:val="en-US"/>
        </w:rPr>
        <w:t>, including licensed/unlicensed band operation</w:t>
      </w:r>
    </w:p>
    <w:p w14:paraId="0E903062" w14:textId="77777777" w:rsidR="005377A1" w:rsidRPr="00431E9B" w:rsidRDefault="005377A1" w:rsidP="005377A1">
      <w:pPr>
        <w:pStyle w:val="ListParagraph"/>
        <w:numPr>
          <w:ilvl w:val="1"/>
          <w:numId w:val="43"/>
        </w:numPr>
        <w:rPr>
          <w:rFonts w:ascii="Arial" w:hAnsi="Arial" w:cs="Arial"/>
          <w:sz w:val="20"/>
          <w:szCs w:val="20"/>
          <w:lang w:val="en-GB" w:eastAsia="ja-JP"/>
        </w:rPr>
      </w:pPr>
      <w:r w:rsidRPr="00431E9B">
        <w:rPr>
          <w:rFonts w:ascii="Arial" w:hAnsi="Arial" w:cs="Arial"/>
          <w:b/>
          <w:bCs/>
          <w:sz w:val="20"/>
          <w:szCs w:val="20"/>
          <w:lang w:val="en-GB" w:eastAsia="ja-JP"/>
        </w:rPr>
        <w:t>Alt. 3:</w:t>
      </w:r>
      <w:r w:rsidRPr="00431E9B">
        <w:rPr>
          <w:rFonts w:ascii="Arial" w:hAnsi="Arial" w:cs="Arial"/>
          <w:sz w:val="20"/>
          <w:szCs w:val="20"/>
          <w:lang w:val="en-GB" w:eastAsia="ja-JP"/>
        </w:rPr>
        <w:t xml:space="preserve"> </w:t>
      </w:r>
      <w:r w:rsidRPr="00431E9B">
        <w:rPr>
          <w:rFonts w:ascii="Arial" w:hAnsi="Arial" w:cs="Arial"/>
          <w:sz w:val="20"/>
          <w:szCs w:val="20"/>
        </w:rPr>
        <w:t>“</w:t>
      </w:r>
      <w:r w:rsidRPr="00431E9B">
        <w:rPr>
          <w:rFonts w:ascii="Arial" w:hAnsi="Arial" w:cs="Arial"/>
          <w:sz w:val="20"/>
          <w:szCs w:val="20"/>
          <w:lang w:val="en-US"/>
        </w:rPr>
        <w:t xml:space="preserve">The UCI that indicates </w:t>
      </w:r>
      <w:r w:rsidRPr="00431E9B">
        <w:rPr>
          <w:rFonts w:ascii="Arial" w:hAnsi="Arial" w:cs="Arial"/>
          <w:sz w:val="20"/>
          <w:szCs w:val="20"/>
        </w:rPr>
        <w:t xml:space="preserve">the </w:t>
      </w:r>
      <w:r w:rsidRPr="00431E9B">
        <w:rPr>
          <w:rFonts w:ascii="Arial" w:hAnsi="Arial" w:cs="Arial"/>
          <w:sz w:val="20"/>
          <w:szCs w:val="20"/>
          <w:lang w:val="en-US"/>
        </w:rPr>
        <w:t>unused CG PUSCH transmission occasions</w:t>
      </w:r>
      <w:r w:rsidRPr="00431E9B">
        <w:rPr>
          <w:rFonts w:ascii="Arial" w:hAnsi="Arial" w:cs="Arial"/>
          <w:sz w:val="20"/>
          <w:szCs w:val="20"/>
        </w:rPr>
        <w:t>”</w:t>
      </w:r>
      <w:r w:rsidRPr="00431E9B">
        <w:rPr>
          <w:rFonts w:ascii="Arial" w:hAnsi="Arial" w:cs="Arial"/>
          <w:sz w:val="20"/>
          <w:szCs w:val="20"/>
          <w:lang w:val="en-US"/>
        </w:rPr>
        <w:t xml:space="preserve"> replaces/re-purposes some field(s) of the CG-UCI.</w:t>
      </w:r>
    </w:p>
    <w:p w14:paraId="4C9CE357" w14:textId="77777777" w:rsidR="005377A1" w:rsidRPr="00431E9B" w:rsidRDefault="005377A1" w:rsidP="005377A1">
      <w:pPr>
        <w:pStyle w:val="ListParagraph"/>
        <w:numPr>
          <w:ilvl w:val="2"/>
          <w:numId w:val="43"/>
        </w:numPr>
        <w:rPr>
          <w:rFonts w:ascii="Arial" w:hAnsi="Arial" w:cs="Arial"/>
          <w:color w:val="FF0000"/>
          <w:sz w:val="20"/>
          <w:szCs w:val="20"/>
        </w:rPr>
      </w:pPr>
      <w:r w:rsidRPr="00431E9B">
        <w:rPr>
          <w:rFonts w:ascii="Arial" w:hAnsi="Arial" w:cs="Arial"/>
          <w:color w:val="FF0000"/>
          <w:sz w:val="20"/>
          <w:szCs w:val="20"/>
          <w:lang w:val="en-US"/>
        </w:rPr>
        <w:t xml:space="preserve">FFS on details, </w:t>
      </w:r>
      <w:r w:rsidRPr="00431E9B">
        <w:rPr>
          <w:rFonts w:ascii="Arial" w:hAnsi="Arial" w:cs="Arial"/>
          <w:color w:val="00B0F0"/>
          <w:sz w:val="20"/>
          <w:szCs w:val="20"/>
          <w:lang w:val="en-US"/>
        </w:rPr>
        <w:t>including licensed/unlicensed band operation</w:t>
      </w:r>
    </w:p>
    <w:p w14:paraId="39CA52E1" w14:textId="77777777" w:rsidR="005377A1" w:rsidRDefault="005377A1" w:rsidP="005377A1">
      <w:pPr>
        <w:rPr>
          <w:rFonts w:cs="Arial"/>
          <w:b/>
          <w:bCs/>
          <w:szCs w:val="20"/>
          <w:lang w:val="x-none" w:eastAsia="ja-JP"/>
        </w:rPr>
      </w:pPr>
    </w:p>
    <w:p w14:paraId="21DA4626"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2-3-1:</w:t>
      </w:r>
    </w:p>
    <w:p w14:paraId="4DC1F36D"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transmission occasion of information the UCI:</w:t>
      </w:r>
    </w:p>
    <w:p w14:paraId="24A46B59"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52B70B80"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534102FE" w14:textId="77777777" w:rsidR="005377A1"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001CADC8" w14:textId="77777777" w:rsidR="005377A1" w:rsidRPr="007B58E8" w:rsidRDefault="005377A1" w:rsidP="005377A1">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67438D86" w14:textId="77777777" w:rsidR="005377A1" w:rsidRPr="005E762C"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 xml:space="preserve">pre-determined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25992C8B" w14:textId="77777777" w:rsidR="005377A1" w:rsidRPr="005E762C" w:rsidRDefault="005377A1" w:rsidP="005377A1">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004E90B7" w14:textId="77777777" w:rsidR="005377A1" w:rsidRPr="005E762C" w:rsidRDefault="005377A1" w:rsidP="005377A1">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strike/>
          <w:color w:val="FF0000"/>
          <w:sz w:val="20"/>
          <w:szCs w:val="20"/>
          <w:lang w:val="en-US"/>
        </w:rPr>
        <w:t>Fixed</w:t>
      </w:r>
      <w:r w:rsidRPr="005E762C">
        <w:rPr>
          <w:rFonts w:ascii="Arial" w:hAnsi="Arial" w:cs="Arial"/>
          <w:sz w:val="20"/>
          <w:szCs w:val="20"/>
          <w:lang w:val="en-US"/>
        </w:rPr>
        <w:t xml:space="preserve">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61126324" w14:textId="77777777" w:rsidR="005377A1" w:rsidRPr="008238E9" w:rsidRDefault="005377A1" w:rsidP="005377A1">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197251CB" w14:textId="77777777" w:rsidR="005377A1" w:rsidRPr="008238E9" w:rsidRDefault="005377A1" w:rsidP="005377A1">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51B8A852" w14:textId="77777777" w:rsidR="005377A1" w:rsidRPr="008238E9" w:rsidRDefault="005377A1" w:rsidP="005377A1">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Examples of a condition: A first PUSCH transmission</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341E27E2" w14:textId="77777777" w:rsidR="005377A1" w:rsidRPr="00D6145E" w:rsidRDefault="005377A1" w:rsidP="005377A1">
      <w:pPr>
        <w:rPr>
          <w:rFonts w:cs="Arial"/>
          <w:b/>
          <w:bCs/>
          <w:szCs w:val="20"/>
          <w:lang w:val="x-none" w:eastAsia="ja-JP"/>
        </w:rPr>
      </w:pPr>
    </w:p>
    <w:p w14:paraId="03ECD7A1" w14:textId="77777777" w:rsidR="005377A1" w:rsidRPr="00DE121E" w:rsidRDefault="005377A1" w:rsidP="005377A1">
      <w:pPr>
        <w:rPr>
          <w:rFonts w:cs="Arial"/>
          <w:b/>
          <w:bCs/>
          <w:szCs w:val="20"/>
          <w:lang w:val="en-GB" w:eastAsia="ja-JP"/>
        </w:rPr>
      </w:pPr>
      <w:r w:rsidRPr="00DE121E">
        <w:rPr>
          <w:rFonts w:cs="Arial"/>
          <w:b/>
          <w:bCs/>
          <w:szCs w:val="20"/>
          <w:highlight w:val="yellow"/>
          <w:lang w:val="en-GB" w:eastAsia="ja-JP"/>
        </w:rPr>
        <w:t>Proposal 2-2-1:</w:t>
      </w:r>
    </w:p>
    <w:p w14:paraId="3018FCC1" w14:textId="77777777" w:rsidR="005377A1" w:rsidRPr="00DE121E" w:rsidRDefault="005377A1" w:rsidP="005377A1">
      <w:pPr>
        <w:jc w:val="both"/>
        <w:rPr>
          <w:rFonts w:cs="Arial"/>
          <w:szCs w:val="20"/>
          <w:lang w:val="x-none"/>
        </w:rPr>
      </w:pPr>
      <w:r w:rsidRPr="00DE121E">
        <w:rPr>
          <w:rFonts w:cs="Arial"/>
          <w:szCs w:val="20"/>
        </w:rPr>
        <w:t>For dynamic indication of unused CG PUSCH occasion(s) based on a UCI</w:t>
      </w:r>
      <w:r>
        <w:rPr>
          <w:rFonts w:cs="Arial"/>
          <w:szCs w:val="20"/>
        </w:rPr>
        <w:t xml:space="preserve"> </w:t>
      </w:r>
      <w:r w:rsidRPr="0033390C">
        <w:rPr>
          <w:rFonts w:cs="Arial"/>
          <w:color w:val="00B0F0"/>
          <w:szCs w:val="20"/>
        </w:rPr>
        <w:t>for a CG configuration</w:t>
      </w:r>
      <w:r w:rsidRPr="00DE121E">
        <w:rPr>
          <w:rFonts w:cs="Arial"/>
          <w:szCs w:val="20"/>
        </w:rPr>
        <w:t xml:space="preserve">,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information provided the UCI:</w:t>
      </w:r>
    </w:p>
    <w:p w14:paraId="49A5339B" w14:textId="77777777" w:rsidR="005377A1" w:rsidRPr="00E06794" w:rsidRDefault="005377A1" w:rsidP="005377A1">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61B9A3B0"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sidRPr="00E06794">
        <w:rPr>
          <w:rFonts w:ascii="Arial" w:hAnsi="Arial" w:cs="Arial"/>
          <w:sz w:val="20"/>
          <w:szCs w:val="20"/>
          <w:lang w:val="en-US"/>
        </w:rPr>
        <w:t xml:space="preserve">. </w:t>
      </w:r>
    </w:p>
    <w:p w14:paraId="29C983BC"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w:t>
      </w:r>
      <w:r w:rsidRPr="00E06794">
        <w:rPr>
          <w:rFonts w:ascii="Arial" w:hAnsi="Arial" w:cs="Arial"/>
          <w:sz w:val="20"/>
          <w:szCs w:val="20"/>
          <w:lang w:val="en-US"/>
        </w:rPr>
        <w:t>configuration.</w:t>
      </w:r>
    </w:p>
    <w:p w14:paraId="32CF933F" w14:textId="77777777" w:rsidR="005377A1" w:rsidRPr="008233AD" w:rsidRDefault="005377A1" w:rsidP="005377A1">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6050AA7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11A82ACA"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xml:space="preserve">: The UCI provides a time window that includes the 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B7E4A84" w14:textId="77777777" w:rsidR="005377A1" w:rsidRPr="00E06794"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windows are </w:t>
      </w:r>
      <w:r>
        <w:rPr>
          <w:rFonts w:ascii="Arial" w:hAnsi="Arial" w:cs="Arial"/>
          <w:color w:val="00B0F0"/>
          <w:sz w:val="20"/>
          <w:szCs w:val="20"/>
          <w:lang w:val="en-US"/>
        </w:rPr>
        <w:t>determined at least from information obtained from configuration</w:t>
      </w:r>
    </w:p>
    <w:p w14:paraId="36FDA091" w14:textId="77777777" w:rsidR="005377A1" w:rsidRPr="00E06794" w:rsidRDefault="005377A1" w:rsidP="005377A1">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Examples of a time window is a CG period, or multiple CG periods.</w:t>
      </w:r>
    </w:p>
    <w:p w14:paraId="3B05A2D5" w14:textId="77777777" w:rsidR="005377A1" w:rsidRPr="00E06794" w:rsidRDefault="005377A1" w:rsidP="005377A1">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FFS details</w:t>
      </w:r>
    </w:p>
    <w:p w14:paraId="62449C25" w14:textId="77777777" w:rsidR="005377A1" w:rsidRPr="00E06794" w:rsidRDefault="005377A1" w:rsidP="005377A1">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sidRPr="00E06794">
        <w:rPr>
          <w:rFonts w:ascii="Arial" w:hAnsi="Arial" w:cs="Arial"/>
          <w:sz w:val="20"/>
          <w:szCs w:val="20"/>
          <w:lang w:val="en-US"/>
        </w:rPr>
        <w:t>)</w:t>
      </w:r>
    </w:p>
    <w:p w14:paraId="7D271E51" w14:textId="77777777" w:rsidR="005377A1" w:rsidRPr="00E06794" w:rsidRDefault="005377A1" w:rsidP="005377A1">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60C2F253" w14:textId="77777777" w:rsidR="005377A1" w:rsidRPr="00DE121E" w:rsidRDefault="005377A1" w:rsidP="005377A1">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windows are </w:t>
      </w:r>
      <w:r>
        <w:rPr>
          <w:rFonts w:ascii="Arial" w:hAnsi="Arial" w:cs="Arial"/>
          <w:color w:val="00B0F0"/>
          <w:sz w:val="20"/>
          <w:szCs w:val="20"/>
          <w:lang w:val="en-US"/>
        </w:rPr>
        <w:t>determined at least from information obtained from configuration</w:t>
      </w:r>
    </w:p>
    <w:p w14:paraId="31D73F62"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29A7554A"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137FC4B0" w14:textId="77777777" w:rsidR="005377A1" w:rsidRPr="00DE121E" w:rsidRDefault="005377A1" w:rsidP="005377A1">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The UCI provides a bitmap where a bit corresponds to TOs within a time window.</w:t>
      </w:r>
      <w:r>
        <w:rPr>
          <w:rFonts w:ascii="Arial" w:hAnsi="Arial" w:cs="Arial"/>
          <w:sz w:val="20"/>
          <w:szCs w:val="20"/>
          <w:lang w:val="en-US"/>
        </w:rPr>
        <w:t xml:space="preserve"> </w:t>
      </w:r>
      <w:r>
        <w:rPr>
          <w:rFonts w:ascii="Arial" w:hAnsi="Arial" w:cs="Arial"/>
          <w:color w:val="00B0F0"/>
          <w:sz w:val="20"/>
          <w:szCs w:val="20"/>
          <w:lang w:val="en-US"/>
        </w:rPr>
        <w:t>The bit indicates whether all TOs within the time window are “unused”.</w:t>
      </w:r>
    </w:p>
    <w:p w14:paraId="27A94E62" w14:textId="77777777" w:rsidR="005377A1" w:rsidRPr="00DE121E" w:rsidRDefault="005377A1" w:rsidP="005377A1">
      <w:pPr>
        <w:pStyle w:val="ListParagraph"/>
        <w:numPr>
          <w:ilvl w:val="2"/>
          <w:numId w:val="40"/>
        </w:numPr>
        <w:rPr>
          <w:rFonts w:ascii="Arial" w:hAnsi="Arial" w:cs="Arial"/>
          <w:sz w:val="20"/>
          <w:szCs w:val="20"/>
        </w:rPr>
      </w:pPr>
      <w:r w:rsidRPr="00DE121E">
        <w:rPr>
          <w:rFonts w:ascii="Arial" w:hAnsi="Arial" w:cs="Arial"/>
          <w:sz w:val="20"/>
          <w:szCs w:val="20"/>
          <w:lang w:val="en-US"/>
        </w:rPr>
        <w:lastRenderedPageBreak/>
        <w:t xml:space="preserve">The time windows are </w:t>
      </w:r>
      <w:r>
        <w:rPr>
          <w:rFonts w:ascii="Arial" w:hAnsi="Arial" w:cs="Arial"/>
          <w:color w:val="00B0F0"/>
          <w:sz w:val="20"/>
          <w:szCs w:val="20"/>
          <w:lang w:val="en-US"/>
        </w:rPr>
        <w:t>determined at least from information obtained from configuration</w:t>
      </w:r>
    </w:p>
    <w:p w14:paraId="2530D328" w14:textId="77777777" w:rsidR="005377A1" w:rsidRPr="00DE121E" w:rsidRDefault="005377A1" w:rsidP="005377A1">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window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5D2158EE" w14:textId="77777777" w:rsidR="005377A1" w:rsidRPr="00DE121E" w:rsidRDefault="005377A1" w:rsidP="005377A1">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FFS details</w:t>
      </w:r>
    </w:p>
    <w:p w14:paraId="26B73870" w14:textId="77777777" w:rsidR="005377A1" w:rsidRDefault="005377A1" w:rsidP="005377A1">
      <w:pPr>
        <w:rPr>
          <w:lang w:val="en-GB" w:eastAsia="ja-JP"/>
        </w:rPr>
      </w:pPr>
    </w:p>
    <w:p w14:paraId="5DFCEFF6" w14:textId="77777777" w:rsidR="005377A1" w:rsidRDefault="005377A1" w:rsidP="005377A1">
      <w:pPr>
        <w:rPr>
          <w:b/>
          <w:bCs/>
          <w:lang w:val="en-GB" w:eastAsia="ja-JP"/>
        </w:rPr>
      </w:pPr>
      <w:r w:rsidRPr="00E738F5">
        <w:rPr>
          <w:b/>
          <w:bCs/>
          <w:highlight w:val="cyan"/>
          <w:lang w:val="en-GB" w:eastAsia="ja-JP"/>
        </w:rPr>
        <w:t>If time allows:</w:t>
      </w:r>
    </w:p>
    <w:p w14:paraId="4B8E90F3"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2-5-1:</w:t>
      </w:r>
    </w:p>
    <w:p w14:paraId="375B994A" w14:textId="77777777" w:rsidR="005377A1" w:rsidRDefault="005377A1" w:rsidP="005377A1">
      <w:pPr>
        <w:pStyle w:val="ListParagraph"/>
        <w:ind w:left="0"/>
        <w:rPr>
          <w:rFonts w:ascii="Arial" w:hAnsi="Arial" w:cs="Arial"/>
          <w:sz w:val="20"/>
          <w:szCs w:val="20"/>
          <w:lang w:val="en-GB" w:eastAsia="ja-JP"/>
        </w:rPr>
      </w:pPr>
    </w:p>
    <w:p w14:paraId="50146BA5" w14:textId="7FC3B414"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w:t>
      </w:r>
      <w:r w:rsidRPr="00DA5857">
        <w:rPr>
          <w:rFonts w:ascii="Arial" w:hAnsi="Arial" w:cs="Arial"/>
          <w:color w:val="00B0F0"/>
          <w:sz w:val="20"/>
          <w:szCs w:val="20"/>
          <w:lang w:val="en-GB" w:eastAsia="ja-JP"/>
        </w:rPr>
        <w:t xml:space="preserve"> there are </w:t>
      </w:r>
      <w:r>
        <w:rPr>
          <w:rFonts w:ascii="Arial" w:hAnsi="Arial" w:cs="Arial"/>
          <w:sz w:val="20"/>
          <w:szCs w:val="20"/>
          <w:lang w:val="en-GB" w:eastAsia="ja-JP"/>
        </w:rPr>
        <w:t>timeline requirements for indication of unused CG PUSCH TOs.</w:t>
      </w:r>
    </w:p>
    <w:p w14:paraId="3A7288E3" w14:textId="77777777" w:rsidR="005377A1" w:rsidRDefault="005377A1" w:rsidP="005377A1">
      <w:pPr>
        <w:pStyle w:val="ListParagraph"/>
        <w:ind w:left="0"/>
        <w:rPr>
          <w:rFonts w:ascii="Arial" w:hAnsi="Arial" w:cs="Arial"/>
          <w:sz w:val="20"/>
          <w:szCs w:val="20"/>
          <w:lang w:val="en-GB" w:eastAsia="ja-JP"/>
        </w:rPr>
      </w:pPr>
    </w:p>
    <w:p w14:paraId="56FA2E2D" w14:textId="77777777" w:rsidR="005377A1" w:rsidRPr="00857C80" w:rsidRDefault="005377A1" w:rsidP="005377A1">
      <w:pPr>
        <w:pStyle w:val="ListParagraph"/>
        <w:ind w:left="0"/>
        <w:rPr>
          <w:rFonts w:ascii="Arial" w:hAnsi="Arial" w:cs="Arial"/>
          <w:b/>
          <w:bCs/>
          <w:sz w:val="20"/>
          <w:szCs w:val="20"/>
          <w:lang w:val="en-GB" w:eastAsia="ja-JP"/>
        </w:rPr>
      </w:pPr>
      <w:r w:rsidRPr="00857C80">
        <w:rPr>
          <w:rFonts w:ascii="Arial" w:hAnsi="Arial" w:cs="Arial"/>
          <w:b/>
          <w:bCs/>
          <w:sz w:val="20"/>
          <w:szCs w:val="20"/>
          <w:highlight w:val="yellow"/>
          <w:lang w:val="en-GB" w:eastAsia="ja-JP"/>
        </w:rPr>
        <w:t>Proposal 2-5-</w:t>
      </w:r>
      <w:r>
        <w:rPr>
          <w:rFonts w:ascii="Arial" w:hAnsi="Arial" w:cs="Arial"/>
          <w:b/>
          <w:bCs/>
          <w:sz w:val="20"/>
          <w:szCs w:val="20"/>
          <w:highlight w:val="yellow"/>
          <w:lang w:val="en-GB" w:eastAsia="ja-JP"/>
        </w:rPr>
        <w:t>2</w:t>
      </w:r>
      <w:r w:rsidRPr="00857C80">
        <w:rPr>
          <w:rFonts w:ascii="Arial" w:hAnsi="Arial" w:cs="Arial"/>
          <w:b/>
          <w:bCs/>
          <w:sz w:val="20"/>
          <w:szCs w:val="20"/>
          <w:highlight w:val="yellow"/>
          <w:lang w:val="en-GB" w:eastAsia="ja-JP"/>
        </w:rPr>
        <w:t>:</w:t>
      </w:r>
    </w:p>
    <w:p w14:paraId="56CA59A6" w14:textId="77777777" w:rsidR="005377A1" w:rsidRDefault="005377A1" w:rsidP="005377A1">
      <w:pPr>
        <w:pStyle w:val="ListParagraph"/>
        <w:numPr>
          <w:ilvl w:val="0"/>
          <w:numId w:val="79"/>
        </w:numPr>
        <w:rPr>
          <w:rFonts w:ascii="Arial" w:hAnsi="Arial" w:cs="Arial"/>
          <w:sz w:val="20"/>
          <w:szCs w:val="20"/>
          <w:lang w:val="en-GB" w:eastAsia="ja-JP"/>
        </w:rPr>
      </w:pPr>
      <w:r w:rsidRPr="00616E34">
        <w:rPr>
          <w:rFonts w:ascii="Arial" w:hAnsi="Arial" w:cs="Arial"/>
          <w:color w:val="00B0F0"/>
          <w:sz w:val="20"/>
          <w:szCs w:val="20"/>
          <w:lang w:val="en-GB" w:eastAsia="ja-JP"/>
        </w:rPr>
        <w:t>For UE configured with multiple CG configurations</w:t>
      </w:r>
      <w:r>
        <w:rPr>
          <w:rFonts w:ascii="Arial" w:hAnsi="Arial" w:cs="Arial"/>
          <w:color w:val="FF0000"/>
          <w:sz w:val="20"/>
          <w:szCs w:val="20"/>
          <w:lang w:val="en-GB" w:eastAsia="ja-JP"/>
        </w:rPr>
        <w:t xml:space="preserve">, </w:t>
      </w:r>
      <w:r w:rsidRPr="00616E34">
        <w:rPr>
          <w:rFonts w:ascii="Arial" w:hAnsi="Arial" w:cs="Arial"/>
          <w:sz w:val="20"/>
          <w:szCs w:val="20"/>
          <w:lang w:val="en-GB" w:eastAsia="ja-JP"/>
        </w:rPr>
        <w:t>furt</w:t>
      </w:r>
      <w:r>
        <w:rPr>
          <w:rFonts w:ascii="Arial" w:hAnsi="Arial" w:cs="Arial"/>
          <w:sz w:val="20"/>
          <w:szCs w:val="20"/>
          <w:lang w:val="en-GB" w:eastAsia="ja-JP"/>
        </w:rPr>
        <w:t xml:space="preserve">her study whether/how to apply indication of unused CG PUSCH TOs </w:t>
      </w:r>
      <w:r w:rsidRPr="00616E34">
        <w:rPr>
          <w:rFonts w:ascii="Arial" w:hAnsi="Arial" w:cs="Arial"/>
          <w:color w:val="00B0F0"/>
          <w:sz w:val="20"/>
          <w:szCs w:val="20"/>
          <w:lang w:val="en-GB" w:eastAsia="ja-JP"/>
        </w:rPr>
        <w:t xml:space="preserve">in a UCI </w:t>
      </w:r>
      <w:r>
        <w:rPr>
          <w:rFonts w:ascii="Arial" w:hAnsi="Arial" w:cs="Arial"/>
          <w:sz w:val="20"/>
          <w:szCs w:val="20"/>
          <w:lang w:val="en-GB" w:eastAsia="ja-JP"/>
        </w:rPr>
        <w:t>to multiple CG configurations.</w:t>
      </w:r>
    </w:p>
    <w:p w14:paraId="2BDE2553" w14:textId="77777777" w:rsidR="005377A1" w:rsidRDefault="005377A1" w:rsidP="005377A1">
      <w:pPr>
        <w:rPr>
          <w:rFonts w:cs="Arial"/>
          <w:b/>
          <w:bCs/>
          <w:szCs w:val="20"/>
          <w:highlight w:val="yellow"/>
          <w:lang w:val="en-GB" w:eastAsia="ja-JP"/>
        </w:rPr>
      </w:pPr>
    </w:p>
    <w:p w14:paraId="044AA9D6"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3</w:t>
      </w:r>
      <w:r w:rsidRPr="00857C80">
        <w:rPr>
          <w:rFonts w:cs="Arial"/>
          <w:b/>
          <w:bCs/>
          <w:szCs w:val="20"/>
          <w:highlight w:val="yellow"/>
          <w:lang w:val="en-GB" w:eastAsia="ja-JP"/>
        </w:rPr>
        <w:t>:</w:t>
      </w:r>
    </w:p>
    <w:p w14:paraId="3F6231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unused CG PUSCH TOs for a CG configuration when a TB is mapped to multiple CG PUSCHs.</w:t>
      </w:r>
    </w:p>
    <w:p w14:paraId="35142B58" w14:textId="77777777" w:rsidR="005377A1" w:rsidRDefault="005377A1" w:rsidP="005377A1">
      <w:pPr>
        <w:pStyle w:val="ListParagraph"/>
        <w:ind w:left="1440"/>
        <w:rPr>
          <w:rFonts w:ascii="Arial" w:hAnsi="Arial" w:cs="Arial"/>
          <w:sz w:val="20"/>
          <w:szCs w:val="20"/>
          <w:lang w:val="en-GB" w:eastAsia="ja-JP"/>
        </w:rPr>
      </w:pPr>
    </w:p>
    <w:p w14:paraId="61CF9420"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4</w:t>
      </w:r>
      <w:r w:rsidRPr="00857C80">
        <w:rPr>
          <w:rFonts w:cs="Arial"/>
          <w:b/>
          <w:bCs/>
          <w:szCs w:val="20"/>
          <w:highlight w:val="yellow"/>
          <w:lang w:val="en-GB" w:eastAsia="ja-JP"/>
        </w:rPr>
        <w:t>:</w:t>
      </w:r>
    </w:p>
    <w:p w14:paraId="73728290" w14:textId="77777777" w:rsidR="005377A1" w:rsidRDefault="005377A1" w:rsidP="005377A1">
      <w:pPr>
        <w:pStyle w:val="ListParagraph"/>
        <w:numPr>
          <w:ilvl w:val="0"/>
          <w:numId w:val="79"/>
        </w:numPr>
        <w:rPr>
          <w:rFonts w:ascii="Arial" w:hAnsi="Arial" w:cs="Arial"/>
          <w:sz w:val="20"/>
          <w:szCs w:val="20"/>
          <w:lang w:val="en-GB" w:eastAsia="ja-JP"/>
        </w:rPr>
      </w:pPr>
      <w:r>
        <w:rPr>
          <w:rFonts w:ascii="Arial" w:hAnsi="Arial" w:cs="Arial"/>
          <w:sz w:val="20"/>
          <w:szCs w:val="20"/>
          <w:lang w:val="en-GB" w:eastAsia="ja-JP"/>
        </w:rPr>
        <w:t>Further study whether/how to apply indication of “used” CG PUSCH TOs in addition to indication of “unused” CG PUSCH TOs.</w:t>
      </w:r>
    </w:p>
    <w:p w14:paraId="0B07C095" w14:textId="77777777" w:rsidR="005377A1" w:rsidRDefault="005377A1" w:rsidP="005377A1">
      <w:pPr>
        <w:rPr>
          <w:rFonts w:cs="Arial"/>
          <w:szCs w:val="20"/>
          <w:lang w:val="en-GB" w:eastAsia="ja-JP"/>
        </w:rPr>
      </w:pPr>
    </w:p>
    <w:p w14:paraId="4373C7C1" w14:textId="77777777" w:rsidR="005377A1" w:rsidRDefault="005377A1" w:rsidP="005377A1">
      <w:pPr>
        <w:rPr>
          <w:rFonts w:cs="Arial"/>
          <w:b/>
          <w:bCs/>
          <w:szCs w:val="20"/>
          <w:lang w:val="en-GB" w:eastAsia="ja-JP"/>
        </w:rPr>
      </w:pPr>
      <w:r w:rsidRPr="00857C80">
        <w:rPr>
          <w:rFonts w:cs="Arial"/>
          <w:b/>
          <w:bCs/>
          <w:szCs w:val="20"/>
          <w:highlight w:val="yellow"/>
          <w:lang w:val="en-GB" w:eastAsia="ja-JP"/>
        </w:rPr>
        <w:t>Proposal 2-5-</w:t>
      </w:r>
      <w:r>
        <w:rPr>
          <w:rFonts w:cs="Arial"/>
          <w:b/>
          <w:bCs/>
          <w:szCs w:val="20"/>
          <w:highlight w:val="yellow"/>
          <w:lang w:val="en-GB" w:eastAsia="ja-JP"/>
        </w:rPr>
        <w:t>5</w:t>
      </w:r>
      <w:r w:rsidRPr="00857C80">
        <w:rPr>
          <w:rFonts w:cs="Arial"/>
          <w:b/>
          <w:bCs/>
          <w:szCs w:val="20"/>
          <w:highlight w:val="yellow"/>
          <w:lang w:val="en-GB" w:eastAsia="ja-JP"/>
        </w:rPr>
        <w:t>:</w:t>
      </w:r>
    </w:p>
    <w:p w14:paraId="4BC316B9" w14:textId="77777777" w:rsidR="005377A1" w:rsidRDefault="005377A1" w:rsidP="005377A1">
      <w:pPr>
        <w:pStyle w:val="ListParagraph"/>
        <w:numPr>
          <w:ilvl w:val="0"/>
          <w:numId w:val="79"/>
        </w:numPr>
        <w:rPr>
          <w:rFonts w:ascii="Arial" w:hAnsi="Arial" w:cs="Arial"/>
          <w:sz w:val="20"/>
          <w:szCs w:val="20"/>
          <w:lang w:val="en-GB" w:eastAsia="ja-JP"/>
        </w:rPr>
      </w:pPr>
      <w:r w:rsidRPr="00656810">
        <w:rPr>
          <w:rFonts w:ascii="Arial" w:hAnsi="Arial" w:cs="Arial"/>
          <w:sz w:val="20"/>
          <w:szCs w:val="20"/>
          <w:lang w:val="en-GB" w:eastAsia="ja-JP"/>
        </w:rPr>
        <w:t>Further study whether/how to override previously indication as “unused” for a CG PUSCH TO</w:t>
      </w:r>
    </w:p>
    <w:p w14:paraId="44B2978C" w14:textId="77777777" w:rsidR="005377A1" w:rsidRPr="005377A1" w:rsidRDefault="005377A1" w:rsidP="005377A1">
      <w:pPr>
        <w:rPr>
          <w:lang w:val="en-GB" w:eastAsia="ja-JP"/>
        </w:rPr>
      </w:pPr>
    </w:p>
    <w:p w14:paraId="625A28B5" w14:textId="2513A9F0" w:rsidR="00FC1F75" w:rsidRDefault="00FC1F75" w:rsidP="00FC1F75">
      <w:pPr>
        <w:pStyle w:val="Heading4"/>
        <w:rPr>
          <w:u w:val="single"/>
        </w:rPr>
      </w:pPr>
      <w:r w:rsidRPr="002D038B">
        <w:rPr>
          <w:u w:val="single"/>
        </w:rPr>
        <w:t>O</w:t>
      </w:r>
      <w:r>
        <w:rPr>
          <w:u w:val="single"/>
        </w:rPr>
        <w:t>utcome of 2nd online session</w:t>
      </w:r>
      <w:r w:rsidRPr="002D038B">
        <w:rPr>
          <w:u w:val="single"/>
        </w:rPr>
        <w:t>:</w:t>
      </w:r>
    </w:p>
    <w:p w14:paraId="37D8A1F6" w14:textId="77777777" w:rsidR="00FC1F75" w:rsidRDefault="00FC1F75" w:rsidP="00FC1F75">
      <w:pPr>
        <w:rPr>
          <w:lang w:val="en-GB" w:eastAsia="ja-JP"/>
        </w:rPr>
      </w:pPr>
      <w:r>
        <w:rPr>
          <w:lang w:val="en-GB" w:eastAsia="ja-JP"/>
        </w:rPr>
        <w:t>The followings were agreed/endorsed during the first online session:</w:t>
      </w:r>
    </w:p>
    <w:tbl>
      <w:tblPr>
        <w:tblStyle w:val="TableGrid"/>
        <w:tblW w:w="0" w:type="auto"/>
        <w:tblLook w:val="04A0" w:firstRow="1" w:lastRow="0" w:firstColumn="1" w:lastColumn="0" w:noHBand="0" w:noVBand="1"/>
      </w:tblPr>
      <w:tblGrid>
        <w:gridCol w:w="9629"/>
      </w:tblGrid>
      <w:tr w:rsidR="00FC1F75" w14:paraId="62C350EA" w14:textId="77777777" w:rsidTr="00FC1F75">
        <w:tc>
          <w:tcPr>
            <w:tcW w:w="9629" w:type="dxa"/>
          </w:tcPr>
          <w:p w14:paraId="1C158E78" w14:textId="77777777" w:rsidR="00D94C0C" w:rsidRDefault="00D94C0C" w:rsidP="00D94C0C">
            <w:pPr>
              <w:rPr>
                <w:b/>
                <w:bCs/>
                <w:highlight w:val="green"/>
                <w:lang w:eastAsia="x-none"/>
              </w:rPr>
            </w:pPr>
          </w:p>
          <w:p w14:paraId="28E9B9A6" w14:textId="6ABE281B" w:rsidR="00D94C0C" w:rsidRPr="00D94C0C" w:rsidRDefault="00D94C0C" w:rsidP="00D94C0C">
            <w:pPr>
              <w:rPr>
                <w:b/>
                <w:bCs/>
                <w:highlight w:val="green"/>
                <w:lang w:eastAsia="x-none"/>
              </w:rPr>
            </w:pPr>
            <w:r w:rsidRPr="00D94C0C">
              <w:rPr>
                <w:b/>
                <w:bCs/>
                <w:highlight w:val="green"/>
                <w:lang w:eastAsia="x-none"/>
              </w:rPr>
              <w:t>Agreement</w:t>
            </w:r>
          </w:p>
          <w:p w14:paraId="42CB2F06" w14:textId="1F4EF3D1" w:rsidR="00D94C0C" w:rsidRPr="00D94C0C" w:rsidRDefault="00D94C0C" w:rsidP="00D94C0C">
            <w:pPr>
              <w:rPr>
                <w:color w:val="FF0000"/>
                <w:sz w:val="20"/>
                <w:szCs w:val="20"/>
                <w:lang w:eastAsia="x-none"/>
              </w:rPr>
            </w:pPr>
            <w:r w:rsidRPr="00D94C0C">
              <w:rPr>
                <w:sz w:val="20"/>
                <w:szCs w:val="20"/>
                <w:lang w:eastAsia="x-none"/>
              </w:rPr>
              <w:t>The physical channel that carries the UCI that provides information about unused CG PUSCH transmission occasions is CG PUSCH.</w:t>
            </w:r>
          </w:p>
          <w:p w14:paraId="07D7C60F" w14:textId="38ECAB7B" w:rsidR="00D94C0C" w:rsidRPr="00011B09" w:rsidRDefault="00D94C0C" w:rsidP="00D94C0C">
            <w:pPr>
              <w:rPr>
                <w:rFonts w:cs="Times"/>
                <w:b/>
                <w:bCs/>
                <w:szCs w:val="20"/>
                <w:highlight w:val="green"/>
                <w:lang w:eastAsia="ja-JP"/>
              </w:rPr>
            </w:pPr>
            <w:r>
              <w:rPr>
                <w:rFonts w:cs="Times"/>
                <w:b/>
                <w:bCs/>
                <w:szCs w:val="20"/>
                <w:highlight w:val="green"/>
                <w:lang w:eastAsia="ja-JP"/>
              </w:rPr>
              <w:t>Agreement</w:t>
            </w:r>
            <w:r w:rsidRPr="00011B09">
              <w:rPr>
                <w:rFonts w:cs="Times"/>
                <w:b/>
                <w:bCs/>
                <w:szCs w:val="20"/>
                <w:highlight w:val="green"/>
                <w:lang w:eastAsia="ja-JP"/>
              </w:rPr>
              <w:t>:</w:t>
            </w:r>
          </w:p>
          <w:p w14:paraId="7BD5EEDC" w14:textId="77777777" w:rsidR="00D94C0C" w:rsidRPr="00D94C0C" w:rsidRDefault="00D94C0C" w:rsidP="00D94C0C">
            <w:pPr>
              <w:pStyle w:val="ListParagraph"/>
              <w:ind w:left="0"/>
              <w:rPr>
                <w:rFonts w:ascii="Arial" w:hAnsi="Arial" w:cs="Arial"/>
                <w:sz w:val="20"/>
                <w:szCs w:val="18"/>
              </w:rPr>
            </w:pPr>
            <w:r w:rsidRPr="00D94C0C">
              <w:rPr>
                <w:rFonts w:ascii="Arial" w:hAnsi="Arial" w:cs="Arial"/>
                <w:sz w:val="20"/>
                <w:szCs w:val="18"/>
              </w:rPr>
              <w:t>Encoding and multiplexing for “t</w:t>
            </w:r>
            <w:r w:rsidRPr="00D94C0C">
              <w:rPr>
                <w:rFonts w:ascii="Arial" w:hAnsi="Arial" w:cs="Arial"/>
                <w:sz w:val="20"/>
                <w:szCs w:val="18"/>
                <w:lang w:val="en-US"/>
              </w:rPr>
              <w:t>he UCI that provides information about</w:t>
            </w:r>
            <w:r w:rsidRPr="00D94C0C">
              <w:rPr>
                <w:rFonts w:ascii="Arial" w:hAnsi="Arial" w:cs="Arial"/>
                <w:sz w:val="20"/>
                <w:szCs w:val="18"/>
              </w:rPr>
              <w:t xml:space="preserve"> </w:t>
            </w:r>
            <w:r w:rsidRPr="00D94C0C">
              <w:rPr>
                <w:rFonts w:ascii="Arial" w:hAnsi="Arial" w:cs="Arial"/>
                <w:sz w:val="20"/>
                <w:szCs w:val="18"/>
                <w:lang w:val="en-US"/>
              </w:rPr>
              <w:t>unused CG PUSCH transmission occasions</w:t>
            </w:r>
            <w:r w:rsidRPr="00D94C0C">
              <w:rPr>
                <w:rFonts w:ascii="Arial" w:hAnsi="Arial" w:cs="Arial"/>
                <w:sz w:val="20"/>
                <w:szCs w:val="18"/>
              </w:rPr>
              <w:t xml:space="preserve">” in a CG PUSCH </w:t>
            </w:r>
            <w:r w:rsidRPr="00D94C0C">
              <w:rPr>
                <w:rFonts w:ascii="Arial" w:hAnsi="Arial" w:cs="Arial"/>
                <w:sz w:val="20"/>
                <w:szCs w:val="18"/>
                <w:lang w:val="en-US"/>
              </w:rPr>
              <w:t xml:space="preserve">applies encoding and multiplexing procedures for </w:t>
            </w:r>
            <w:r w:rsidRPr="00D94C0C">
              <w:rPr>
                <w:rFonts w:ascii="Arial" w:hAnsi="Arial" w:cs="Arial"/>
                <w:sz w:val="20"/>
                <w:szCs w:val="18"/>
              </w:rPr>
              <w:t>CG-UCI</w:t>
            </w:r>
            <w:r w:rsidRPr="00D94C0C">
              <w:rPr>
                <w:rFonts w:ascii="Arial" w:hAnsi="Arial" w:cs="Arial"/>
                <w:sz w:val="20"/>
                <w:szCs w:val="18"/>
                <w:lang w:val="en-US"/>
              </w:rPr>
              <w:t xml:space="preserve"> as baseline</w:t>
            </w:r>
            <w:r w:rsidRPr="00D94C0C">
              <w:rPr>
                <w:rFonts w:ascii="Arial" w:hAnsi="Arial" w:cs="Arial"/>
                <w:sz w:val="20"/>
                <w:szCs w:val="18"/>
              </w:rPr>
              <w:t>.</w:t>
            </w:r>
          </w:p>
          <w:p w14:paraId="08CD0F9F" w14:textId="020A9D85" w:rsidR="00D94C0C" w:rsidRPr="00D94C0C" w:rsidRDefault="00D94C0C" w:rsidP="00D94C0C">
            <w:pPr>
              <w:pStyle w:val="ListParagraph"/>
              <w:numPr>
                <w:ilvl w:val="0"/>
                <w:numId w:val="43"/>
              </w:numPr>
              <w:rPr>
                <w:rFonts w:ascii="Arial" w:hAnsi="Arial" w:cs="Arial"/>
                <w:sz w:val="20"/>
                <w:szCs w:val="18"/>
              </w:rPr>
            </w:pPr>
            <w:r w:rsidRPr="00D94C0C">
              <w:rPr>
                <w:rFonts w:ascii="Arial" w:hAnsi="Arial" w:cs="Arial"/>
                <w:sz w:val="20"/>
                <w:szCs w:val="18"/>
                <w:lang w:val="en-US"/>
              </w:rPr>
              <w:t>FFS on details</w:t>
            </w:r>
          </w:p>
          <w:p w14:paraId="6C499C97" w14:textId="77777777" w:rsidR="00D94C0C" w:rsidRPr="00D94C0C" w:rsidRDefault="00D94C0C" w:rsidP="00D94C0C">
            <w:pPr>
              <w:pStyle w:val="ListParagraph"/>
              <w:ind w:left="360"/>
              <w:rPr>
                <w:rFonts w:cs="Times"/>
                <w:color w:val="FF0000"/>
                <w:szCs w:val="20"/>
              </w:rPr>
            </w:pPr>
          </w:p>
          <w:p w14:paraId="3DDD0DF2" w14:textId="073A1939" w:rsidR="00D94C0C" w:rsidRPr="00CD306B" w:rsidRDefault="00D94C0C" w:rsidP="00D94C0C">
            <w:pPr>
              <w:rPr>
                <w:rFonts w:cs="Arial"/>
                <w:b/>
                <w:bCs/>
                <w:szCs w:val="20"/>
                <w:highlight w:val="green"/>
                <w:lang w:eastAsia="ja-JP"/>
              </w:rPr>
            </w:pPr>
            <w:r>
              <w:rPr>
                <w:rFonts w:cs="Arial"/>
                <w:b/>
                <w:bCs/>
                <w:szCs w:val="20"/>
                <w:highlight w:val="green"/>
                <w:lang w:eastAsia="ja-JP"/>
              </w:rPr>
              <w:t>Agreement</w:t>
            </w:r>
            <w:r w:rsidRPr="00CD306B">
              <w:rPr>
                <w:rFonts w:cs="Arial"/>
                <w:b/>
                <w:bCs/>
                <w:szCs w:val="20"/>
                <w:highlight w:val="green"/>
                <w:lang w:eastAsia="ja-JP"/>
              </w:rPr>
              <w:t>:</w:t>
            </w:r>
          </w:p>
          <w:p w14:paraId="646CC5D1" w14:textId="77777777" w:rsidR="00D94C0C" w:rsidRPr="00D94C0C" w:rsidRDefault="00D94C0C" w:rsidP="00D94C0C">
            <w:pPr>
              <w:pStyle w:val="ListParagraph"/>
              <w:numPr>
                <w:ilvl w:val="0"/>
                <w:numId w:val="43"/>
              </w:numPr>
              <w:rPr>
                <w:rFonts w:ascii="Arial" w:hAnsi="Arial" w:cs="Arial"/>
                <w:sz w:val="20"/>
                <w:szCs w:val="20"/>
              </w:rPr>
            </w:pPr>
            <w:r w:rsidRPr="00D94C0C">
              <w:rPr>
                <w:rFonts w:ascii="Arial" w:hAnsi="Arial" w:cs="Arial"/>
                <w:sz w:val="20"/>
                <w:szCs w:val="20"/>
                <w:lang w:eastAsia="ja-JP"/>
              </w:rPr>
              <w:t xml:space="preserve">Consider the following alternatives for </w:t>
            </w:r>
            <w:r w:rsidRPr="00D94C0C">
              <w:rPr>
                <w:rFonts w:ascii="Arial" w:hAnsi="Arial" w:cs="Arial"/>
                <w:sz w:val="20"/>
                <w:szCs w:val="20"/>
              </w:rPr>
              <w:t xml:space="preserve">“the UCI that </w:t>
            </w:r>
            <w:r w:rsidRPr="00D94C0C">
              <w:rPr>
                <w:rFonts w:ascii="Arial" w:hAnsi="Arial" w:cs="Arial"/>
                <w:sz w:val="20"/>
                <w:szCs w:val="20"/>
                <w:lang w:val="en-US"/>
              </w:rPr>
              <w:t>provides information about</w:t>
            </w:r>
            <w:r w:rsidRPr="00D94C0C">
              <w:rPr>
                <w:rFonts w:ascii="Arial" w:hAnsi="Arial" w:cs="Arial"/>
                <w:sz w:val="20"/>
                <w:szCs w:val="20"/>
              </w:rPr>
              <w:t xml:space="preserve"> unused CG PUSCH transmission occasions” for down-selection or revision</w:t>
            </w:r>
          </w:p>
          <w:p w14:paraId="3BEDD903"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val="en-US" w:eastAsia="ja-JP"/>
              </w:rPr>
              <w:t>Alt.</w:t>
            </w:r>
            <w:r w:rsidRPr="00D94C0C">
              <w:rPr>
                <w:rFonts w:ascii="Arial" w:hAnsi="Arial" w:cs="Arial"/>
                <w:b/>
                <w:bCs/>
                <w:sz w:val="20"/>
                <w:szCs w:val="20"/>
                <w:lang w:eastAsia="ja-JP"/>
              </w:rPr>
              <w:t xml:space="preserve"> 1:</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defined as a new UCI. </w:t>
            </w:r>
          </w:p>
          <w:p w14:paraId="2EAB2C1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77C8678B"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2:</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is added as new field(s) to the CG-UCI.</w:t>
            </w:r>
          </w:p>
          <w:p w14:paraId="5E3927D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t>FFS on details</w:t>
            </w:r>
          </w:p>
          <w:p w14:paraId="51BB70E6" w14:textId="77777777" w:rsidR="00D94C0C" w:rsidRPr="00D94C0C" w:rsidRDefault="00D94C0C" w:rsidP="00D94C0C">
            <w:pPr>
              <w:pStyle w:val="ListParagraph"/>
              <w:numPr>
                <w:ilvl w:val="1"/>
                <w:numId w:val="43"/>
              </w:numPr>
              <w:rPr>
                <w:rFonts w:ascii="Arial" w:hAnsi="Arial" w:cs="Arial"/>
                <w:sz w:val="20"/>
                <w:szCs w:val="20"/>
                <w:lang w:eastAsia="ja-JP"/>
              </w:rPr>
            </w:pPr>
            <w:r w:rsidRPr="00D94C0C">
              <w:rPr>
                <w:rFonts w:ascii="Arial" w:hAnsi="Arial" w:cs="Arial"/>
                <w:b/>
                <w:bCs/>
                <w:sz w:val="20"/>
                <w:szCs w:val="20"/>
                <w:lang w:eastAsia="ja-JP"/>
              </w:rPr>
              <w:t>Alt. 3:</w:t>
            </w:r>
            <w:r w:rsidRPr="00D94C0C">
              <w:rPr>
                <w:rFonts w:ascii="Arial" w:hAnsi="Arial" w:cs="Arial"/>
                <w:sz w:val="20"/>
                <w:szCs w:val="20"/>
                <w:lang w:eastAsia="ja-JP"/>
              </w:rPr>
              <w:t xml:space="preserve"> </w:t>
            </w:r>
            <w:r w:rsidRPr="00D94C0C">
              <w:rPr>
                <w:rFonts w:ascii="Arial" w:hAnsi="Arial" w:cs="Arial"/>
                <w:sz w:val="20"/>
                <w:szCs w:val="20"/>
              </w:rPr>
              <w:t>“</w:t>
            </w:r>
            <w:r w:rsidRPr="00D94C0C">
              <w:rPr>
                <w:rFonts w:ascii="Arial" w:hAnsi="Arial" w:cs="Arial"/>
                <w:sz w:val="20"/>
                <w:szCs w:val="20"/>
                <w:lang w:val="en-US"/>
              </w:rPr>
              <w:t>The UCI that provides information about</w:t>
            </w:r>
            <w:r w:rsidRPr="00D94C0C">
              <w:rPr>
                <w:rFonts w:ascii="Arial" w:hAnsi="Arial" w:cs="Arial"/>
                <w:sz w:val="20"/>
                <w:szCs w:val="20"/>
              </w:rPr>
              <w:t xml:space="preserve"> </w:t>
            </w:r>
            <w:r w:rsidRPr="00D94C0C">
              <w:rPr>
                <w:rFonts w:ascii="Arial" w:hAnsi="Arial" w:cs="Arial"/>
                <w:sz w:val="20"/>
                <w:szCs w:val="20"/>
                <w:lang w:val="en-US"/>
              </w:rPr>
              <w:t>unused CG PUSCH transmission occasions</w:t>
            </w:r>
            <w:r w:rsidRPr="00D94C0C">
              <w:rPr>
                <w:rFonts w:ascii="Arial" w:hAnsi="Arial" w:cs="Arial"/>
                <w:sz w:val="20"/>
                <w:szCs w:val="20"/>
              </w:rPr>
              <w:t>”</w:t>
            </w:r>
            <w:r w:rsidRPr="00D94C0C">
              <w:rPr>
                <w:rFonts w:ascii="Arial" w:hAnsi="Arial" w:cs="Arial"/>
                <w:sz w:val="20"/>
                <w:szCs w:val="20"/>
                <w:lang w:val="en-US"/>
              </w:rPr>
              <w:t xml:space="preserve"> replaces/re-purposes some field(s) of the CG-UCI.</w:t>
            </w:r>
          </w:p>
          <w:p w14:paraId="1EE70E0F" w14:textId="77777777" w:rsidR="00D94C0C" w:rsidRPr="00D94C0C" w:rsidRDefault="00D94C0C" w:rsidP="00D94C0C">
            <w:pPr>
              <w:pStyle w:val="ListParagraph"/>
              <w:numPr>
                <w:ilvl w:val="2"/>
                <w:numId w:val="43"/>
              </w:numPr>
              <w:rPr>
                <w:rFonts w:ascii="Arial" w:hAnsi="Arial" w:cs="Arial"/>
                <w:sz w:val="20"/>
                <w:szCs w:val="20"/>
              </w:rPr>
            </w:pPr>
            <w:r w:rsidRPr="00D94C0C">
              <w:rPr>
                <w:rFonts w:ascii="Arial" w:hAnsi="Arial" w:cs="Arial"/>
                <w:sz w:val="20"/>
                <w:szCs w:val="20"/>
                <w:lang w:val="en-US"/>
              </w:rPr>
              <w:lastRenderedPageBreak/>
              <w:t>FFS on details</w:t>
            </w:r>
          </w:p>
          <w:p w14:paraId="78334AA3" w14:textId="77777777" w:rsidR="00FC1F75" w:rsidRDefault="00FC1F75" w:rsidP="00444D71">
            <w:pPr>
              <w:rPr>
                <w:b/>
                <w:bCs/>
                <w:lang w:val="en-GB" w:eastAsia="ja-JP"/>
              </w:rPr>
            </w:pPr>
          </w:p>
        </w:tc>
      </w:tr>
    </w:tbl>
    <w:p w14:paraId="3C59BB9A" w14:textId="30C02064" w:rsidR="00E738F5" w:rsidRDefault="00E738F5" w:rsidP="00444D71">
      <w:pPr>
        <w:rPr>
          <w:b/>
          <w:bCs/>
          <w:lang w:val="en-GB" w:eastAsia="ja-JP"/>
        </w:rPr>
      </w:pPr>
    </w:p>
    <w:p w14:paraId="6D534CA0" w14:textId="55ECFB99" w:rsidR="001D18D2" w:rsidRDefault="001D18D2" w:rsidP="001D18D2">
      <w:pPr>
        <w:pStyle w:val="Heading3"/>
      </w:pPr>
      <w:r>
        <w:t>3.6.</w:t>
      </w:r>
      <w:r>
        <w:t>2</w:t>
      </w:r>
      <w:r>
        <w:t xml:space="preserve"> </w:t>
      </w:r>
      <w:r>
        <w:t xml:space="preserve">Last </w:t>
      </w:r>
      <w:r>
        <w:t>online session</w:t>
      </w:r>
    </w:p>
    <w:p w14:paraId="4288DAA2" w14:textId="4CB4F615" w:rsidR="001D18D2" w:rsidRDefault="001D18D2" w:rsidP="001D18D2">
      <w:pPr>
        <w:rPr>
          <w:lang w:val="en-GB" w:eastAsia="ja-JP"/>
        </w:rPr>
      </w:pPr>
      <w:r>
        <w:rPr>
          <w:lang w:val="en-GB" w:eastAsia="ja-JP"/>
        </w:rPr>
        <w:t xml:space="preserve">Based on the discussion during the </w:t>
      </w:r>
      <w:r>
        <w:rPr>
          <w:lang w:val="en-GB" w:eastAsia="ja-JP"/>
        </w:rPr>
        <w:t>final</w:t>
      </w:r>
      <w:r>
        <w:rPr>
          <w:lang w:val="en-GB" w:eastAsia="ja-JP"/>
        </w:rPr>
        <w:t xml:space="preserve"> phase, Moderator recommends considering the following proposals for endorsement/decision during the online session.</w:t>
      </w:r>
    </w:p>
    <w:p w14:paraId="32A2DD7D" w14:textId="77777777" w:rsidR="007B235A" w:rsidRPr="00DE121E" w:rsidRDefault="007B235A" w:rsidP="007B235A">
      <w:pPr>
        <w:rPr>
          <w:rFonts w:cs="Arial"/>
          <w:b/>
          <w:bCs/>
          <w:szCs w:val="20"/>
          <w:lang w:val="en-GB" w:eastAsia="ja-JP"/>
        </w:rPr>
      </w:pPr>
      <w:r w:rsidRPr="00DE121E">
        <w:rPr>
          <w:rFonts w:cs="Arial"/>
          <w:b/>
          <w:bCs/>
          <w:szCs w:val="20"/>
          <w:highlight w:val="yellow"/>
          <w:lang w:val="en-GB" w:eastAsia="ja-JP"/>
        </w:rPr>
        <w:t>Proposal 2-3-1:</w:t>
      </w:r>
    </w:p>
    <w:p w14:paraId="2D17C79F" w14:textId="13EAA5FB" w:rsidR="007B235A" w:rsidRPr="00DE121E" w:rsidRDefault="007B235A" w:rsidP="007B235A">
      <w:pPr>
        <w:jc w:val="both"/>
        <w:rPr>
          <w:rFonts w:cs="Arial"/>
          <w:szCs w:val="20"/>
          <w:lang w:val="x-none"/>
        </w:rPr>
      </w:pPr>
      <w:r w:rsidRPr="00DE121E">
        <w:rPr>
          <w:rFonts w:cs="Arial"/>
          <w:szCs w:val="20"/>
        </w:rPr>
        <w:t xml:space="preserve">For dynamic indication of unused CG PUSCH occasion(s) based on a UCI,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are considered for the transmission occasion of the UCI:</w:t>
      </w:r>
    </w:p>
    <w:p w14:paraId="0451F5FB" w14:textId="77777777" w:rsidR="007B235A"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w:t>
      </w:r>
    </w:p>
    <w:p w14:paraId="57566224" w14:textId="77777777" w:rsidR="007B235A" w:rsidRPr="007B58E8" w:rsidRDefault="007B235A" w:rsidP="007B235A">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27FFF59E" w14:textId="77777777" w:rsidR="007B235A"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2:</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the UCI</w:t>
      </w:r>
      <w:r w:rsidRPr="00DE121E">
        <w:rPr>
          <w:rFonts w:ascii="Arial" w:hAnsi="Arial" w:cs="Arial"/>
          <w:sz w:val="20"/>
          <w:szCs w:val="20"/>
        </w:rPr>
        <w:t xml:space="preserve">, if </w:t>
      </w:r>
      <w:r w:rsidRPr="00DE121E">
        <w:rPr>
          <w:rFonts w:ascii="Arial" w:hAnsi="Arial" w:cs="Arial"/>
          <w:sz w:val="20"/>
          <w:szCs w:val="20"/>
          <w:lang w:val="en-US"/>
        </w:rPr>
        <w:t>it is</w:t>
      </w:r>
      <w:r w:rsidRPr="00DE121E">
        <w:rPr>
          <w:rFonts w:ascii="Arial" w:hAnsi="Arial" w:cs="Arial"/>
          <w:sz w:val="20"/>
          <w:szCs w:val="20"/>
        </w:rPr>
        <w:t xml:space="preserve"> transmitted in </w:t>
      </w:r>
      <w:r w:rsidRPr="00DE121E">
        <w:rPr>
          <w:rFonts w:ascii="Arial" w:hAnsi="Arial" w:cs="Arial"/>
          <w:sz w:val="20"/>
          <w:szCs w:val="20"/>
          <w:lang w:val="en-US"/>
        </w:rPr>
        <w:t xml:space="preserve">an </w:t>
      </w:r>
      <w:r w:rsidRPr="00DE121E">
        <w:rPr>
          <w:rFonts w:ascii="Arial" w:hAnsi="Arial" w:cs="Arial"/>
          <w:sz w:val="20"/>
          <w:szCs w:val="20"/>
        </w:rPr>
        <w:t>occasion determined by RRC.</w:t>
      </w:r>
    </w:p>
    <w:p w14:paraId="217E6F83" w14:textId="77777777" w:rsidR="007B235A" w:rsidRPr="007B58E8" w:rsidRDefault="007B235A" w:rsidP="007B235A">
      <w:pPr>
        <w:pStyle w:val="ListParagraph"/>
        <w:numPr>
          <w:ilvl w:val="1"/>
          <w:numId w:val="40"/>
        </w:numPr>
        <w:spacing w:before="40" w:line="240" w:lineRule="auto"/>
        <w:rPr>
          <w:rFonts w:ascii="Arial" w:hAnsi="Arial" w:cs="Arial"/>
          <w:color w:val="00B0F0"/>
          <w:sz w:val="20"/>
          <w:szCs w:val="20"/>
        </w:rPr>
      </w:pPr>
      <w:r w:rsidRPr="007B58E8">
        <w:rPr>
          <w:rFonts w:ascii="Arial" w:hAnsi="Arial" w:cs="Arial"/>
          <w:color w:val="00B0F0"/>
          <w:sz w:val="20"/>
          <w:szCs w:val="20"/>
          <w:lang w:val="en-US"/>
        </w:rPr>
        <w:t>FFS details</w:t>
      </w:r>
    </w:p>
    <w:p w14:paraId="0A88C883" w14:textId="3F5B9E1F" w:rsidR="007B235A" w:rsidRPr="005E762C"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3:</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w:t>
      </w:r>
      <w:r w:rsidRPr="005E762C">
        <w:rPr>
          <w:rFonts w:ascii="Arial" w:hAnsi="Arial" w:cs="Arial"/>
          <w:sz w:val="20"/>
          <w:szCs w:val="20"/>
        </w:rPr>
        <w:t xml:space="preserve">transmitted </w:t>
      </w:r>
      <w:r w:rsidRPr="005E762C">
        <w:rPr>
          <w:rFonts w:ascii="Arial" w:hAnsi="Arial" w:cs="Arial"/>
          <w:sz w:val="20"/>
          <w:szCs w:val="20"/>
          <w:lang w:val="en-US"/>
        </w:rPr>
        <w:t>CG</w:t>
      </w:r>
      <w:r w:rsidRPr="005E762C">
        <w:rPr>
          <w:rFonts w:ascii="Arial" w:hAnsi="Arial" w:cs="Arial"/>
          <w:sz w:val="20"/>
          <w:szCs w:val="20"/>
        </w:rPr>
        <w:t xml:space="preserve"> PUSCH include</w:t>
      </w:r>
      <w:r w:rsidRPr="005E762C">
        <w:rPr>
          <w:rFonts w:ascii="Arial" w:hAnsi="Arial" w:cs="Arial"/>
          <w:sz w:val="20"/>
          <w:szCs w:val="20"/>
          <w:lang w:val="en-US"/>
        </w:rPr>
        <w:t>s</w:t>
      </w:r>
      <w:r w:rsidRPr="005E762C">
        <w:rPr>
          <w:rFonts w:ascii="Arial" w:hAnsi="Arial" w:cs="Arial"/>
          <w:sz w:val="20"/>
          <w:szCs w:val="20"/>
        </w:rPr>
        <w:t xml:space="preserve"> </w:t>
      </w:r>
      <w:r w:rsidRPr="005E762C">
        <w:rPr>
          <w:rFonts w:ascii="Arial" w:hAnsi="Arial" w:cs="Arial"/>
          <w:sz w:val="20"/>
          <w:szCs w:val="20"/>
          <w:lang w:val="en-US"/>
        </w:rPr>
        <w:t>the UCI</w:t>
      </w:r>
      <w:r w:rsidRPr="005E762C">
        <w:rPr>
          <w:rFonts w:ascii="Arial" w:hAnsi="Arial" w:cs="Arial"/>
          <w:sz w:val="20"/>
          <w:szCs w:val="20"/>
        </w:rPr>
        <w:t xml:space="preserve">, if </w:t>
      </w:r>
      <w:r w:rsidRPr="005E762C">
        <w:rPr>
          <w:rFonts w:ascii="Arial" w:hAnsi="Arial" w:cs="Arial"/>
          <w:sz w:val="20"/>
          <w:szCs w:val="20"/>
          <w:lang w:val="en-US"/>
        </w:rPr>
        <w:t>it is</w:t>
      </w:r>
      <w:r w:rsidRPr="005E762C">
        <w:rPr>
          <w:rFonts w:ascii="Arial" w:hAnsi="Arial" w:cs="Arial"/>
          <w:sz w:val="20"/>
          <w:szCs w:val="20"/>
        </w:rPr>
        <w:t xml:space="preserve"> transmitted in </w:t>
      </w:r>
      <w:r w:rsidRPr="005E762C">
        <w:rPr>
          <w:rFonts w:ascii="Arial" w:hAnsi="Arial" w:cs="Arial"/>
          <w:sz w:val="20"/>
          <w:szCs w:val="20"/>
          <w:lang w:val="en-US"/>
        </w:rPr>
        <w:t>a</w:t>
      </w:r>
      <w:r w:rsidRPr="005E762C">
        <w:rPr>
          <w:rFonts w:ascii="Arial" w:hAnsi="Arial" w:cs="Arial"/>
          <w:color w:val="FF0000"/>
          <w:sz w:val="20"/>
          <w:szCs w:val="20"/>
        </w:rPr>
        <w:t xml:space="preserve"> </w:t>
      </w:r>
      <w:r w:rsidRPr="005E762C">
        <w:rPr>
          <w:rFonts w:ascii="Arial" w:hAnsi="Arial" w:cs="Arial"/>
          <w:color w:val="FF0000"/>
          <w:sz w:val="20"/>
          <w:szCs w:val="20"/>
          <w:lang w:val="en-US"/>
        </w:rPr>
        <w:t>pre-de</w:t>
      </w:r>
      <w:r>
        <w:rPr>
          <w:rFonts w:ascii="Arial" w:hAnsi="Arial" w:cs="Arial"/>
          <w:color w:val="FF0000"/>
          <w:sz w:val="20"/>
          <w:szCs w:val="20"/>
          <w:lang w:val="en-US"/>
        </w:rPr>
        <w:t>fined</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transmission </w:t>
      </w:r>
      <w:r w:rsidRPr="005E762C">
        <w:rPr>
          <w:rFonts w:ascii="Arial" w:hAnsi="Arial" w:cs="Arial"/>
          <w:sz w:val="20"/>
          <w:szCs w:val="20"/>
        </w:rPr>
        <w:t>occasion</w:t>
      </w:r>
      <w:r w:rsidRPr="005E762C">
        <w:rPr>
          <w:rFonts w:ascii="Arial" w:hAnsi="Arial" w:cs="Arial"/>
          <w:sz w:val="20"/>
          <w:szCs w:val="20"/>
          <w:lang w:val="en-US"/>
        </w:rPr>
        <w:t>.</w:t>
      </w:r>
    </w:p>
    <w:p w14:paraId="3C810DDA" w14:textId="77777777" w:rsidR="007B235A" w:rsidRPr="005E762C" w:rsidRDefault="007B235A" w:rsidP="007B235A">
      <w:pPr>
        <w:pStyle w:val="ListParagraph"/>
        <w:numPr>
          <w:ilvl w:val="1"/>
          <w:numId w:val="40"/>
        </w:numPr>
        <w:spacing w:before="40" w:line="240" w:lineRule="auto"/>
        <w:rPr>
          <w:rFonts w:ascii="Arial" w:hAnsi="Arial" w:cs="Arial"/>
          <w:sz w:val="20"/>
          <w:szCs w:val="20"/>
        </w:rPr>
      </w:pPr>
      <w:r w:rsidRPr="005E762C">
        <w:rPr>
          <w:rFonts w:ascii="Arial" w:hAnsi="Arial" w:cs="Arial"/>
          <w:color w:val="FF0000"/>
          <w:sz w:val="20"/>
          <w:szCs w:val="20"/>
          <w:lang w:val="en-US"/>
        </w:rPr>
        <w:t>FFS details</w:t>
      </w:r>
    </w:p>
    <w:p w14:paraId="3DFD29E1" w14:textId="77777777" w:rsidR="007B235A" w:rsidRPr="005E762C" w:rsidRDefault="007B235A" w:rsidP="007B235A">
      <w:pPr>
        <w:pStyle w:val="ListParagraph"/>
        <w:numPr>
          <w:ilvl w:val="2"/>
          <w:numId w:val="40"/>
        </w:numPr>
        <w:spacing w:before="40" w:line="240" w:lineRule="auto"/>
        <w:rPr>
          <w:rFonts w:ascii="Arial" w:hAnsi="Arial" w:cs="Arial"/>
          <w:color w:val="FF0000"/>
          <w:sz w:val="20"/>
          <w:szCs w:val="20"/>
        </w:rPr>
      </w:pPr>
      <w:r w:rsidRPr="005E762C">
        <w:rPr>
          <w:rFonts w:ascii="Arial" w:hAnsi="Arial" w:cs="Arial"/>
          <w:sz w:val="20"/>
          <w:szCs w:val="20"/>
          <w:lang w:val="en-US"/>
        </w:rPr>
        <w:t xml:space="preserve">Example of </w:t>
      </w:r>
      <w:r w:rsidRPr="005E762C">
        <w:rPr>
          <w:rFonts w:ascii="Arial" w:hAnsi="Arial" w:cs="Arial"/>
          <w:color w:val="FF0000"/>
          <w:sz w:val="20"/>
          <w:szCs w:val="20"/>
          <w:lang w:val="en-US"/>
        </w:rPr>
        <w:t>a</w:t>
      </w:r>
      <w:r>
        <w:rPr>
          <w:rFonts w:ascii="Arial" w:hAnsi="Arial" w:cs="Arial"/>
          <w:sz w:val="20"/>
          <w:szCs w:val="20"/>
          <w:lang w:val="en-US"/>
        </w:rPr>
        <w:t xml:space="preserve"> </w:t>
      </w:r>
      <w:r w:rsidRPr="005E762C">
        <w:rPr>
          <w:rFonts w:ascii="Arial" w:hAnsi="Arial" w:cs="Arial"/>
          <w:sz w:val="20"/>
          <w:szCs w:val="20"/>
          <w:lang w:val="en-US"/>
        </w:rPr>
        <w:t>pre-determined occasion: 1</w:t>
      </w:r>
      <w:r w:rsidRPr="005E762C">
        <w:rPr>
          <w:rFonts w:ascii="Arial" w:hAnsi="Arial" w:cs="Arial"/>
          <w:sz w:val="20"/>
          <w:szCs w:val="20"/>
          <w:vertAlign w:val="superscript"/>
          <w:lang w:val="en-US"/>
        </w:rPr>
        <w:t>st</w:t>
      </w:r>
      <w:r w:rsidRPr="005E762C">
        <w:rPr>
          <w:rFonts w:ascii="Arial" w:hAnsi="Arial" w:cs="Arial"/>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sz w:val="20"/>
          <w:szCs w:val="20"/>
          <w:lang w:val="en-US"/>
        </w:rPr>
        <w:t>PUSCH</w:t>
      </w:r>
      <w:r>
        <w:rPr>
          <w:rFonts w:ascii="Arial" w:hAnsi="Arial" w:cs="Arial"/>
          <w:sz w:val="20"/>
          <w:szCs w:val="20"/>
          <w:lang w:val="en-US"/>
        </w:rPr>
        <w:t xml:space="preserve"> </w:t>
      </w:r>
      <w:r>
        <w:rPr>
          <w:rFonts w:ascii="Arial" w:hAnsi="Arial" w:cs="Arial"/>
          <w:color w:val="00B0F0"/>
          <w:sz w:val="20"/>
          <w:szCs w:val="20"/>
          <w:lang w:val="en-US"/>
        </w:rPr>
        <w:t>TO</w:t>
      </w:r>
      <w:r w:rsidRPr="005E762C">
        <w:rPr>
          <w:rFonts w:ascii="Arial" w:hAnsi="Arial" w:cs="Arial"/>
          <w:sz w:val="20"/>
          <w:szCs w:val="20"/>
          <w:lang w:val="en-US"/>
        </w:rPr>
        <w:t xml:space="preserve"> in a CG period </w:t>
      </w:r>
      <w:r w:rsidRPr="005E762C">
        <w:rPr>
          <w:rFonts w:ascii="Arial" w:hAnsi="Arial" w:cs="Arial"/>
          <w:color w:val="FF0000"/>
          <w:sz w:val="20"/>
          <w:szCs w:val="20"/>
          <w:lang w:val="en-US"/>
        </w:rPr>
        <w:t>or 1</w:t>
      </w:r>
      <w:r w:rsidRPr="005E762C">
        <w:rPr>
          <w:rFonts w:ascii="Arial" w:hAnsi="Arial" w:cs="Arial"/>
          <w:color w:val="FF0000"/>
          <w:sz w:val="20"/>
          <w:szCs w:val="20"/>
          <w:vertAlign w:val="superscript"/>
          <w:lang w:val="en-US"/>
        </w:rPr>
        <w:t>st</w:t>
      </w:r>
      <w:r w:rsidRPr="005E762C">
        <w:rPr>
          <w:rFonts w:ascii="Arial" w:hAnsi="Arial" w:cs="Arial"/>
          <w:color w:val="FF0000"/>
          <w:sz w:val="20"/>
          <w:szCs w:val="20"/>
          <w:lang w:val="en-US"/>
        </w:rPr>
        <w:t xml:space="preserve"> </w:t>
      </w:r>
      <w:r>
        <w:rPr>
          <w:rFonts w:ascii="Arial" w:hAnsi="Arial" w:cs="Arial"/>
          <w:color w:val="00B0F0"/>
          <w:sz w:val="20"/>
          <w:szCs w:val="20"/>
          <w:lang w:val="en-US"/>
        </w:rPr>
        <w:t xml:space="preserve">configured </w:t>
      </w:r>
      <w:r w:rsidRPr="005E762C">
        <w:rPr>
          <w:rFonts w:ascii="Arial" w:hAnsi="Arial" w:cs="Arial"/>
          <w:color w:val="FF0000"/>
          <w:sz w:val="20"/>
          <w:szCs w:val="20"/>
          <w:lang w:val="en-US"/>
        </w:rPr>
        <w:t>PUSCH</w:t>
      </w:r>
      <w:r>
        <w:rPr>
          <w:rFonts w:ascii="Arial" w:hAnsi="Arial" w:cs="Arial"/>
          <w:color w:val="FF0000"/>
          <w:sz w:val="20"/>
          <w:szCs w:val="20"/>
          <w:lang w:val="en-US"/>
        </w:rPr>
        <w:t xml:space="preserve"> </w:t>
      </w:r>
      <w:r w:rsidRPr="00AC72B0">
        <w:rPr>
          <w:rFonts w:ascii="Arial" w:hAnsi="Arial" w:cs="Arial"/>
          <w:color w:val="00B0F0"/>
          <w:sz w:val="20"/>
          <w:szCs w:val="20"/>
          <w:lang w:val="en-US"/>
        </w:rPr>
        <w:t>TO</w:t>
      </w:r>
      <w:r w:rsidRPr="005E762C">
        <w:rPr>
          <w:rFonts w:ascii="Arial" w:hAnsi="Arial" w:cs="Arial"/>
          <w:color w:val="FF0000"/>
          <w:sz w:val="20"/>
          <w:szCs w:val="20"/>
          <w:lang w:val="en-US"/>
        </w:rPr>
        <w:t xml:space="preserve"> in </w:t>
      </w:r>
      <w:r>
        <w:rPr>
          <w:rFonts w:ascii="Arial" w:hAnsi="Arial" w:cs="Arial"/>
          <w:color w:val="FF0000"/>
          <w:sz w:val="20"/>
          <w:szCs w:val="20"/>
          <w:lang w:val="en-US"/>
        </w:rPr>
        <w:t xml:space="preserve">a </w:t>
      </w:r>
      <w:r w:rsidRPr="005E762C">
        <w:rPr>
          <w:rFonts w:ascii="Arial" w:hAnsi="Arial" w:cs="Arial"/>
          <w:color w:val="FF0000"/>
          <w:sz w:val="20"/>
          <w:szCs w:val="20"/>
          <w:lang w:val="en-US"/>
        </w:rPr>
        <w:t>multiple CG period</w:t>
      </w:r>
      <w:r>
        <w:rPr>
          <w:rFonts w:ascii="Arial" w:hAnsi="Arial" w:cs="Arial"/>
          <w:color w:val="FF0000"/>
          <w:sz w:val="20"/>
          <w:szCs w:val="20"/>
          <w:lang w:val="en-US"/>
        </w:rPr>
        <w:t>s</w:t>
      </w:r>
    </w:p>
    <w:p w14:paraId="343C73BB" w14:textId="77777777" w:rsidR="007B235A" w:rsidRPr="008238E9" w:rsidRDefault="007B235A" w:rsidP="007B235A">
      <w:pPr>
        <w:pStyle w:val="ListParagraph"/>
        <w:numPr>
          <w:ilvl w:val="0"/>
          <w:numId w:val="40"/>
        </w:numPr>
        <w:spacing w:before="40" w:line="240" w:lineRule="auto"/>
        <w:rPr>
          <w:rFonts w:ascii="Arial" w:hAnsi="Arial" w:cs="Arial"/>
          <w:sz w:val="20"/>
          <w:szCs w:val="20"/>
        </w:rPr>
      </w:pPr>
      <w:r w:rsidRPr="00DE121E">
        <w:rPr>
          <w:rFonts w:ascii="Arial" w:hAnsi="Arial" w:cs="Arial"/>
          <w:b/>
          <w:bCs/>
          <w:sz w:val="20"/>
          <w:szCs w:val="20"/>
        </w:rPr>
        <w:t>Option 4:</w:t>
      </w:r>
      <w:r w:rsidRPr="00DE121E">
        <w:rPr>
          <w:rFonts w:ascii="Arial" w:hAnsi="Arial" w:cs="Arial"/>
          <w:sz w:val="20"/>
          <w:szCs w:val="20"/>
        </w:rPr>
        <w:t xml:space="preserve"> </w:t>
      </w:r>
      <w:r w:rsidRPr="00DE121E">
        <w:rPr>
          <w:rFonts w:ascii="Arial" w:hAnsi="Arial" w:cs="Arial"/>
          <w:sz w:val="20"/>
          <w:szCs w:val="20"/>
          <w:lang w:val="en-US"/>
        </w:rPr>
        <w:t>A</w:t>
      </w:r>
      <w:r w:rsidRPr="00DE121E">
        <w:rPr>
          <w:rFonts w:ascii="Arial" w:hAnsi="Arial" w:cs="Arial"/>
          <w:sz w:val="20"/>
          <w:szCs w:val="20"/>
        </w:rPr>
        <w:t xml:space="preserve"> transmitted </w:t>
      </w:r>
      <w:r w:rsidRPr="00DE121E">
        <w:rPr>
          <w:rFonts w:ascii="Arial" w:hAnsi="Arial" w:cs="Arial"/>
          <w:sz w:val="20"/>
          <w:szCs w:val="20"/>
          <w:lang w:val="en-US"/>
        </w:rPr>
        <w:t>CG</w:t>
      </w:r>
      <w:r w:rsidRPr="00DE121E">
        <w:rPr>
          <w:rFonts w:ascii="Arial" w:hAnsi="Arial" w:cs="Arial"/>
          <w:sz w:val="20"/>
          <w:szCs w:val="20"/>
        </w:rPr>
        <w:t xml:space="preserve"> PUSCH include</w:t>
      </w:r>
      <w:r w:rsidRPr="00DE121E">
        <w:rPr>
          <w:rFonts w:ascii="Arial" w:hAnsi="Arial" w:cs="Arial"/>
          <w:sz w:val="20"/>
          <w:szCs w:val="20"/>
          <w:lang w:val="en-US"/>
        </w:rPr>
        <w:t>s</w:t>
      </w:r>
      <w:r w:rsidRPr="00DE121E">
        <w:rPr>
          <w:rFonts w:ascii="Arial" w:hAnsi="Arial" w:cs="Arial"/>
          <w:sz w:val="20"/>
          <w:szCs w:val="20"/>
        </w:rPr>
        <w:t xml:space="preserve"> </w:t>
      </w:r>
      <w:r w:rsidRPr="00DE121E">
        <w:rPr>
          <w:rFonts w:ascii="Arial" w:hAnsi="Arial" w:cs="Arial"/>
          <w:sz w:val="20"/>
          <w:szCs w:val="20"/>
          <w:lang w:val="en-US"/>
        </w:rPr>
        <w:t xml:space="preserve">the </w:t>
      </w:r>
      <w:r w:rsidRPr="008238E9">
        <w:rPr>
          <w:rFonts w:ascii="Arial" w:hAnsi="Arial" w:cs="Arial"/>
          <w:sz w:val="20"/>
          <w:szCs w:val="20"/>
        </w:rPr>
        <w:t xml:space="preserve">UCI, if </w:t>
      </w:r>
      <w:r w:rsidRPr="008238E9">
        <w:rPr>
          <w:rFonts w:ascii="Arial" w:hAnsi="Arial" w:cs="Arial"/>
          <w:sz w:val="20"/>
          <w:szCs w:val="20"/>
          <w:lang w:val="en-US"/>
        </w:rPr>
        <w:t>it is</w:t>
      </w:r>
      <w:r w:rsidRPr="008238E9">
        <w:rPr>
          <w:rFonts w:ascii="Arial" w:hAnsi="Arial" w:cs="Arial"/>
          <w:sz w:val="20"/>
          <w:szCs w:val="20"/>
        </w:rPr>
        <w:t xml:space="preserve"> transmitted in</w:t>
      </w:r>
      <w:r w:rsidRPr="008238E9">
        <w:rPr>
          <w:rFonts w:ascii="Arial" w:hAnsi="Arial" w:cs="Arial"/>
          <w:sz w:val="20"/>
          <w:szCs w:val="20"/>
          <w:lang w:val="en-US"/>
        </w:rPr>
        <w:t xml:space="preserve"> a</w:t>
      </w:r>
      <w:r w:rsidRPr="008238E9">
        <w:rPr>
          <w:rFonts w:ascii="Arial" w:hAnsi="Arial" w:cs="Arial"/>
          <w:sz w:val="20"/>
          <w:szCs w:val="20"/>
        </w:rPr>
        <w:t xml:space="preserve"> </w:t>
      </w:r>
      <w:r>
        <w:rPr>
          <w:rFonts w:ascii="Arial" w:hAnsi="Arial" w:cs="Arial"/>
          <w:color w:val="00B0F0"/>
          <w:sz w:val="20"/>
          <w:szCs w:val="20"/>
          <w:lang w:val="en-US"/>
        </w:rPr>
        <w:t>tr</w:t>
      </w:r>
      <w:r w:rsidRPr="0044369F">
        <w:rPr>
          <w:rFonts w:ascii="Arial" w:hAnsi="Arial" w:cs="Arial"/>
          <w:color w:val="00B0F0"/>
          <w:sz w:val="20"/>
          <w:szCs w:val="20"/>
          <w:lang w:val="en-US"/>
        </w:rPr>
        <w:t>ansmission</w:t>
      </w:r>
      <w:r>
        <w:rPr>
          <w:rFonts w:ascii="Arial" w:hAnsi="Arial" w:cs="Arial"/>
          <w:sz w:val="20"/>
          <w:szCs w:val="20"/>
          <w:lang w:val="en-US"/>
        </w:rPr>
        <w:t xml:space="preserve"> </w:t>
      </w:r>
      <w:r w:rsidRPr="008238E9">
        <w:rPr>
          <w:rFonts w:ascii="Arial" w:hAnsi="Arial" w:cs="Arial"/>
          <w:sz w:val="20"/>
          <w:szCs w:val="20"/>
        </w:rPr>
        <w:t xml:space="preserve">occasion determined </w:t>
      </w:r>
      <w:r w:rsidRPr="008238E9">
        <w:rPr>
          <w:rFonts w:ascii="Arial" w:hAnsi="Arial" w:cs="Arial"/>
          <w:color w:val="FF0000"/>
          <w:sz w:val="20"/>
          <w:szCs w:val="20"/>
          <w:lang w:val="en-US"/>
        </w:rPr>
        <w:t>satisfying given condition</w:t>
      </w:r>
      <w:r>
        <w:rPr>
          <w:rFonts w:ascii="Arial" w:hAnsi="Arial" w:cs="Arial"/>
          <w:color w:val="00B0F0"/>
          <w:sz w:val="20"/>
          <w:szCs w:val="20"/>
          <w:lang w:val="en-US"/>
        </w:rPr>
        <w:t>(s)</w:t>
      </w:r>
      <w:r w:rsidRPr="008238E9">
        <w:rPr>
          <w:rFonts w:ascii="Arial" w:hAnsi="Arial" w:cs="Arial"/>
          <w:color w:val="FF0000"/>
          <w:sz w:val="20"/>
          <w:szCs w:val="20"/>
          <w:lang w:val="en-US"/>
        </w:rPr>
        <w:t xml:space="preserve"> </w:t>
      </w:r>
      <w:r w:rsidRPr="008238E9">
        <w:rPr>
          <w:rFonts w:ascii="Arial" w:hAnsi="Arial" w:cs="Arial"/>
          <w:sz w:val="20"/>
          <w:szCs w:val="20"/>
        </w:rPr>
        <w:t>.</w:t>
      </w:r>
    </w:p>
    <w:p w14:paraId="0E30A25B" w14:textId="77777777" w:rsidR="007B235A" w:rsidRPr="008238E9" w:rsidRDefault="007B235A" w:rsidP="007B235A">
      <w:pPr>
        <w:pStyle w:val="ListParagraph"/>
        <w:numPr>
          <w:ilvl w:val="1"/>
          <w:numId w:val="40"/>
        </w:numPr>
        <w:spacing w:before="40" w:line="240" w:lineRule="auto"/>
        <w:rPr>
          <w:rFonts w:ascii="Arial" w:hAnsi="Arial" w:cs="Arial"/>
          <w:sz w:val="20"/>
          <w:szCs w:val="20"/>
        </w:rPr>
      </w:pPr>
      <w:r w:rsidRPr="008238E9">
        <w:rPr>
          <w:rFonts w:ascii="Arial" w:hAnsi="Arial" w:cs="Arial"/>
          <w:color w:val="FF0000"/>
          <w:sz w:val="20"/>
          <w:szCs w:val="20"/>
          <w:lang w:val="en-US"/>
        </w:rPr>
        <w:t>FFS details</w:t>
      </w:r>
    </w:p>
    <w:p w14:paraId="7AD1333A" w14:textId="38CDE088" w:rsidR="007B235A" w:rsidRPr="008238E9" w:rsidRDefault="007B235A" w:rsidP="007B235A">
      <w:pPr>
        <w:pStyle w:val="ListParagraph"/>
        <w:numPr>
          <w:ilvl w:val="2"/>
          <w:numId w:val="40"/>
        </w:numPr>
        <w:spacing w:before="40" w:line="240" w:lineRule="auto"/>
        <w:rPr>
          <w:rFonts w:ascii="Arial" w:hAnsi="Arial" w:cs="Arial"/>
          <w:sz w:val="20"/>
          <w:szCs w:val="20"/>
        </w:rPr>
      </w:pPr>
      <w:r w:rsidRPr="008238E9">
        <w:rPr>
          <w:rFonts w:ascii="Arial" w:hAnsi="Arial" w:cs="Arial"/>
          <w:color w:val="FF0000"/>
          <w:sz w:val="20"/>
          <w:szCs w:val="20"/>
          <w:lang w:val="en-US"/>
        </w:rPr>
        <w:t xml:space="preserve">Examples of a condition: A first </w:t>
      </w:r>
      <w:r>
        <w:rPr>
          <w:rFonts w:ascii="Arial" w:hAnsi="Arial" w:cs="Arial"/>
          <w:color w:val="FF0000"/>
          <w:sz w:val="20"/>
          <w:szCs w:val="20"/>
          <w:lang w:val="en-US"/>
        </w:rPr>
        <w:t xml:space="preserve">transmitted </w:t>
      </w:r>
      <w:r w:rsidRPr="008238E9">
        <w:rPr>
          <w:rFonts w:ascii="Arial" w:hAnsi="Arial" w:cs="Arial"/>
          <w:color w:val="FF0000"/>
          <w:sz w:val="20"/>
          <w:szCs w:val="20"/>
          <w:lang w:val="en-US"/>
        </w:rPr>
        <w:t>PUSCH</w:t>
      </w:r>
      <w:r>
        <w:rPr>
          <w:rFonts w:ascii="Arial" w:hAnsi="Arial" w:cs="Arial"/>
          <w:color w:val="FF0000"/>
          <w:sz w:val="20"/>
          <w:szCs w:val="20"/>
          <w:lang w:val="en-US"/>
        </w:rPr>
        <w:t xml:space="preserve"> in a CG period, or a first PUSCH </w:t>
      </w:r>
      <w:r w:rsidRPr="008238E9">
        <w:rPr>
          <w:rFonts w:ascii="Arial" w:hAnsi="Arial" w:cs="Arial"/>
          <w:color w:val="FF0000"/>
          <w:sz w:val="20"/>
          <w:szCs w:val="20"/>
          <w:lang w:val="en-US"/>
        </w:rPr>
        <w:t>transmission within a multiple of CG period</w:t>
      </w:r>
      <w:r>
        <w:rPr>
          <w:rFonts w:ascii="Arial" w:hAnsi="Arial" w:cs="Arial"/>
          <w:color w:val="FF0000"/>
          <w:sz w:val="20"/>
          <w:szCs w:val="20"/>
          <w:lang w:val="en-US"/>
        </w:rPr>
        <w:t>s</w:t>
      </w:r>
      <w:r w:rsidRPr="008238E9">
        <w:rPr>
          <w:rFonts w:ascii="Arial" w:hAnsi="Arial" w:cs="Arial"/>
          <w:color w:val="FF0000"/>
          <w:sz w:val="20"/>
          <w:szCs w:val="20"/>
          <w:lang w:val="en-US"/>
        </w:rPr>
        <w:t>.</w:t>
      </w:r>
    </w:p>
    <w:p w14:paraId="74B96057" w14:textId="77777777" w:rsidR="001D18D2" w:rsidRPr="007B235A" w:rsidRDefault="001D18D2" w:rsidP="001D18D2">
      <w:pPr>
        <w:rPr>
          <w:lang w:val="x-none" w:eastAsia="ja-JP"/>
        </w:rPr>
      </w:pPr>
    </w:p>
    <w:p w14:paraId="68876CA5" w14:textId="77777777" w:rsidR="00AB234D" w:rsidRPr="00DE121E" w:rsidRDefault="00AB234D" w:rsidP="00AB234D">
      <w:pPr>
        <w:rPr>
          <w:rFonts w:cs="Arial"/>
          <w:b/>
          <w:bCs/>
          <w:szCs w:val="20"/>
          <w:lang w:val="en-GB" w:eastAsia="ja-JP"/>
        </w:rPr>
      </w:pPr>
      <w:r w:rsidRPr="00DE121E">
        <w:rPr>
          <w:rFonts w:cs="Arial"/>
          <w:b/>
          <w:bCs/>
          <w:szCs w:val="20"/>
          <w:highlight w:val="yellow"/>
          <w:lang w:val="en-GB" w:eastAsia="ja-JP"/>
        </w:rPr>
        <w:t>Proposal 2-2-1:</w:t>
      </w:r>
    </w:p>
    <w:p w14:paraId="2E5FD82C" w14:textId="42281B11" w:rsidR="00AB234D" w:rsidRPr="00DE121E" w:rsidRDefault="00AB234D" w:rsidP="00AB234D">
      <w:pPr>
        <w:jc w:val="both"/>
        <w:rPr>
          <w:rFonts w:cs="Arial"/>
          <w:szCs w:val="20"/>
          <w:lang w:val="x-none"/>
        </w:rPr>
      </w:pPr>
      <w:r w:rsidRPr="00DE121E">
        <w:rPr>
          <w:rFonts w:cs="Arial"/>
          <w:szCs w:val="20"/>
        </w:rPr>
        <w:t xml:space="preserve">For dynamic indication of unused CG PUSCH </w:t>
      </w:r>
      <w:r>
        <w:rPr>
          <w:rFonts w:cs="Arial"/>
          <w:szCs w:val="20"/>
        </w:rPr>
        <w:t xml:space="preserve">transmission </w:t>
      </w:r>
      <w:r w:rsidRPr="00DE121E">
        <w:rPr>
          <w:rFonts w:cs="Arial"/>
          <w:szCs w:val="20"/>
        </w:rPr>
        <w:t xml:space="preserve">occasion(s) based on a UCI, the following options </w:t>
      </w:r>
      <w:r w:rsidRPr="0033390C">
        <w:rPr>
          <w:rFonts w:cs="Arial"/>
          <w:color w:val="00B0F0"/>
          <w:szCs w:val="20"/>
        </w:rPr>
        <w:t>for further down-scoping</w:t>
      </w:r>
      <w:r>
        <w:rPr>
          <w:rFonts w:cs="Arial"/>
          <w:szCs w:val="20"/>
        </w:rPr>
        <w:t>,</w:t>
      </w:r>
      <w:r w:rsidRPr="0033390C">
        <w:rPr>
          <w:rFonts w:cs="Arial"/>
          <w:szCs w:val="20"/>
        </w:rPr>
        <w:t xml:space="preserve"> </w:t>
      </w:r>
      <w:r w:rsidRPr="00DE121E">
        <w:rPr>
          <w:rFonts w:cs="Arial"/>
          <w:szCs w:val="20"/>
        </w:rPr>
        <w:t xml:space="preserve">are considered for the information provided </w:t>
      </w:r>
      <w:r>
        <w:rPr>
          <w:rFonts w:cs="Arial"/>
          <w:szCs w:val="20"/>
        </w:rPr>
        <w:t xml:space="preserve">by </w:t>
      </w:r>
      <w:r w:rsidRPr="00DE121E">
        <w:rPr>
          <w:rFonts w:cs="Arial"/>
          <w:szCs w:val="20"/>
        </w:rPr>
        <w:t>the UCI:</w:t>
      </w:r>
    </w:p>
    <w:p w14:paraId="2DF4EED8" w14:textId="77777777" w:rsidR="00AB234D" w:rsidRPr="00E06794" w:rsidRDefault="00AB234D" w:rsidP="00AB234D">
      <w:pPr>
        <w:pStyle w:val="ListParagraph"/>
        <w:numPr>
          <w:ilvl w:val="0"/>
          <w:numId w:val="40"/>
        </w:numPr>
        <w:rPr>
          <w:rFonts w:ascii="Arial" w:hAnsi="Arial" w:cs="Arial"/>
          <w:sz w:val="20"/>
          <w:szCs w:val="20"/>
        </w:rPr>
      </w:pPr>
      <w:r w:rsidRPr="00DE121E">
        <w:rPr>
          <w:rFonts w:ascii="Arial" w:hAnsi="Arial" w:cs="Arial"/>
          <w:b/>
          <w:bCs/>
          <w:sz w:val="20"/>
          <w:szCs w:val="20"/>
        </w:rPr>
        <w:t>Option 1:</w:t>
      </w:r>
      <w:r w:rsidRPr="00DE121E">
        <w:rPr>
          <w:rFonts w:ascii="Arial" w:hAnsi="Arial" w:cs="Arial"/>
          <w:sz w:val="20"/>
          <w:szCs w:val="20"/>
        </w:rPr>
        <w:t xml:space="preserve"> </w:t>
      </w:r>
      <w:r w:rsidRPr="00DE121E">
        <w:rPr>
          <w:rFonts w:ascii="Arial" w:hAnsi="Arial" w:cs="Arial"/>
          <w:sz w:val="20"/>
          <w:szCs w:val="20"/>
          <w:lang w:val="en-US"/>
        </w:rPr>
        <w:t xml:space="preserve">The UCI determines </w:t>
      </w:r>
      <w:r w:rsidRPr="00DE121E">
        <w:rPr>
          <w:rFonts w:ascii="Arial" w:hAnsi="Arial" w:cs="Arial"/>
          <w:sz w:val="20"/>
          <w:szCs w:val="20"/>
        </w:rPr>
        <w:t xml:space="preserve">the consecutive CG </w:t>
      </w:r>
      <w:r w:rsidRPr="00E06794">
        <w:rPr>
          <w:rFonts w:ascii="Arial" w:hAnsi="Arial" w:cs="Arial"/>
          <w:sz w:val="20"/>
          <w:szCs w:val="20"/>
        </w:rPr>
        <w:t>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w:t>
      </w:r>
    </w:p>
    <w:p w14:paraId="287BACA9" w14:textId="77777777"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-1:</w:t>
      </w:r>
      <w:r w:rsidRPr="00E06794">
        <w:rPr>
          <w:rFonts w:ascii="Arial" w:hAnsi="Arial" w:cs="Arial"/>
          <w:sz w:val="20"/>
          <w:szCs w:val="20"/>
          <w:lang w:val="en-US"/>
        </w:rPr>
        <w:t xml:space="preserve"> The UCI provides the number of 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 xml:space="preserve">. </w:t>
      </w:r>
    </w:p>
    <w:p w14:paraId="2B9BA138" w14:textId="77777777" w:rsidR="00AB234D" w:rsidRPr="00E06794"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rPr>
        <w:t>Applicable numbers are</w:t>
      </w:r>
      <w:r w:rsidRPr="00E06794">
        <w:rPr>
          <w:rFonts w:ascii="Arial" w:hAnsi="Arial" w:cs="Arial"/>
          <w:sz w:val="20"/>
          <w:szCs w:val="20"/>
          <w:lang w:val="en-US"/>
        </w:rPr>
        <w:t xml:space="preserve"> </w:t>
      </w:r>
      <w:r w:rsidRPr="004E1390">
        <w:rPr>
          <w:rFonts w:ascii="Arial" w:hAnsi="Arial" w:cs="Arial"/>
          <w:color w:val="00B0F0"/>
          <w:sz w:val="20"/>
          <w:szCs w:val="20"/>
          <w:lang w:val="en-US"/>
        </w:rPr>
        <w:t xml:space="preserve">determined at least </w:t>
      </w:r>
      <w:r w:rsidRPr="00E06794">
        <w:rPr>
          <w:rFonts w:ascii="Arial" w:hAnsi="Arial" w:cs="Arial"/>
          <w:sz w:val="20"/>
          <w:szCs w:val="20"/>
          <w:lang w:val="en-US"/>
        </w:rPr>
        <w:t xml:space="preserve">from </w:t>
      </w:r>
      <w:r>
        <w:rPr>
          <w:rFonts w:ascii="Arial" w:hAnsi="Arial" w:cs="Arial"/>
          <w:color w:val="00B0F0"/>
          <w:sz w:val="20"/>
          <w:szCs w:val="20"/>
          <w:lang w:val="en-US"/>
        </w:rPr>
        <w:t xml:space="preserve">information obtained from </w:t>
      </w:r>
      <w:r w:rsidRPr="00E06794">
        <w:rPr>
          <w:rFonts w:ascii="Arial" w:hAnsi="Arial" w:cs="Arial"/>
          <w:sz w:val="20"/>
          <w:szCs w:val="20"/>
          <w:lang w:val="en-US"/>
        </w:rPr>
        <w:t>configuration.</w:t>
      </w:r>
    </w:p>
    <w:p w14:paraId="0C84A24F" w14:textId="77777777" w:rsidR="00AB234D" w:rsidRPr="008233AD" w:rsidRDefault="00AB234D" w:rsidP="00AB234D">
      <w:pPr>
        <w:pStyle w:val="ListParagraph"/>
        <w:numPr>
          <w:ilvl w:val="3"/>
          <w:numId w:val="40"/>
        </w:numPr>
        <w:rPr>
          <w:rFonts w:ascii="Arial" w:hAnsi="Arial" w:cs="Arial"/>
          <w:sz w:val="20"/>
          <w:szCs w:val="20"/>
        </w:rPr>
      </w:pPr>
      <w:r w:rsidRPr="008233AD">
        <w:rPr>
          <w:rFonts w:ascii="Arial" w:hAnsi="Arial" w:cs="Arial"/>
          <w:color w:val="00B0F0"/>
          <w:sz w:val="20"/>
          <w:szCs w:val="20"/>
        </w:rPr>
        <w:t>E</w:t>
      </w:r>
      <w:r>
        <w:rPr>
          <w:rFonts w:ascii="Arial" w:hAnsi="Arial" w:cs="Arial"/>
          <w:color w:val="00B0F0"/>
          <w:sz w:val="20"/>
          <w:szCs w:val="20"/>
          <w:lang w:val="en-US"/>
        </w:rPr>
        <w:t xml:space="preserve">xample of numbers is a number with a maximum value equal to the number of CG PUSCH TOs configured in a CG period </w:t>
      </w:r>
    </w:p>
    <w:p w14:paraId="575376AE" w14:textId="77777777" w:rsidR="00AB234D" w:rsidRPr="00E06794" w:rsidRDefault="00AB234D" w:rsidP="00AB234D">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37FCE414" w14:textId="4D2B9001"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Option 1</w:t>
      </w:r>
      <w:r w:rsidRPr="00E06794">
        <w:rPr>
          <w:rFonts w:ascii="Arial" w:hAnsi="Arial" w:cs="Arial"/>
          <w:b/>
          <w:bCs/>
          <w:sz w:val="20"/>
          <w:szCs w:val="20"/>
          <w:lang w:val="en-US"/>
        </w:rPr>
        <w:t>-2</w:t>
      </w:r>
      <w:r w:rsidRPr="00E06794">
        <w:rPr>
          <w:rFonts w:ascii="Arial" w:hAnsi="Arial" w:cs="Arial"/>
          <w:sz w:val="20"/>
          <w:szCs w:val="20"/>
          <w:lang w:val="en-US"/>
        </w:rPr>
        <w:t>: The UCI provides a time</w:t>
      </w:r>
      <w:r>
        <w:rPr>
          <w:rFonts w:ascii="Arial" w:hAnsi="Arial" w:cs="Arial"/>
          <w:sz w:val="20"/>
          <w:szCs w:val="20"/>
          <w:lang w:val="en-US"/>
        </w:rPr>
        <w:t xml:space="preserve"> duration</w:t>
      </w:r>
      <w:r w:rsidRPr="00E06794">
        <w:rPr>
          <w:rFonts w:ascii="Arial" w:hAnsi="Arial" w:cs="Arial"/>
          <w:sz w:val="20"/>
          <w:szCs w:val="20"/>
          <w:lang w:val="en-US"/>
        </w:rPr>
        <w:t xml:space="preserve"> that includes the 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w:t>
      </w:r>
    </w:p>
    <w:p w14:paraId="7BC69832" w14:textId="12D74757" w:rsidR="00AB234D" w:rsidRPr="00E06794"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Applicable time </w:t>
      </w:r>
      <w:r>
        <w:rPr>
          <w:rFonts w:ascii="Arial" w:hAnsi="Arial" w:cs="Arial"/>
          <w:sz w:val="20"/>
          <w:szCs w:val="20"/>
          <w:lang w:val="en-US"/>
        </w:rPr>
        <w:t>duration can be</w:t>
      </w:r>
      <w:r w:rsidRPr="00E06794">
        <w:rPr>
          <w:rFonts w:ascii="Arial" w:hAnsi="Arial" w:cs="Arial"/>
          <w:sz w:val="20"/>
          <w:szCs w:val="20"/>
          <w:lang w:val="en-US"/>
        </w:rPr>
        <w:t xml:space="preserve"> </w:t>
      </w:r>
      <w:r>
        <w:rPr>
          <w:rFonts w:ascii="Arial" w:hAnsi="Arial" w:cs="Arial"/>
          <w:color w:val="00B0F0"/>
          <w:sz w:val="20"/>
          <w:szCs w:val="20"/>
          <w:lang w:val="en-US"/>
        </w:rPr>
        <w:t>determined from information obtained from configuration</w:t>
      </w:r>
    </w:p>
    <w:p w14:paraId="0CC9BA91" w14:textId="63867D6A" w:rsidR="00AB234D" w:rsidRPr="00E06794" w:rsidRDefault="00AB234D" w:rsidP="00AB234D">
      <w:pPr>
        <w:pStyle w:val="ListParagraph"/>
        <w:numPr>
          <w:ilvl w:val="3"/>
          <w:numId w:val="40"/>
        </w:numPr>
        <w:rPr>
          <w:rFonts w:ascii="Arial" w:hAnsi="Arial" w:cs="Arial"/>
          <w:sz w:val="20"/>
          <w:szCs w:val="20"/>
        </w:rPr>
      </w:pPr>
      <w:r w:rsidRPr="00E06794">
        <w:rPr>
          <w:rFonts w:ascii="Arial" w:hAnsi="Arial" w:cs="Arial"/>
          <w:color w:val="FF0000"/>
          <w:sz w:val="20"/>
          <w:szCs w:val="20"/>
          <w:lang w:val="en-US"/>
        </w:rPr>
        <w:t xml:space="preserve">Examples of a time </w:t>
      </w:r>
      <w:r>
        <w:rPr>
          <w:rFonts w:ascii="Arial" w:hAnsi="Arial" w:cs="Arial"/>
          <w:color w:val="FF0000"/>
          <w:sz w:val="20"/>
          <w:szCs w:val="20"/>
          <w:lang w:val="en-US"/>
        </w:rPr>
        <w:t>duration</w:t>
      </w:r>
      <w:r w:rsidRPr="00E06794">
        <w:rPr>
          <w:rFonts w:ascii="Arial" w:hAnsi="Arial" w:cs="Arial"/>
          <w:color w:val="FF0000"/>
          <w:sz w:val="20"/>
          <w:szCs w:val="20"/>
          <w:lang w:val="en-US"/>
        </w:rPr>
        <w:t xml:space="preserve"> is a CG period, or multiple CG periods.</w:t>
      </w:r>
    </w:p>
    <w:p w14:paraId="3206FEA7" w14:textId="77777777" w:rsidR="00AB234D" w:rsidRPr="00E06794" w:rsidRDefault="00AB234D" w:rsidP="00AB234D">
      <w:pPr>
        <w:pStyle w:val="ListParagraph"/>
        <w:numPr>
          <w:ilvl w:val="2"/>
          <w:numId w:val="40"/>
        </w:numPr>
        <w:rPr>
          <w:rFonts w:ascii="Arial" w:hAnsi="Arial" w:cs="Arial"/>
          <w:color w:val="FF0000"/>
          <w:sz w:val="20"/>
          <w:szCs w:val="20"/>
        </w:rPr>
      </w:pPr>
      <w:r w:rsidRPr="00E06794">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E06794">
        <w:rPr>
          <w:rFonts w:ascii="Arial" w:hAnsi="Arial" w:cs="Arial"/>
          <w:color w:val="FF0000"/>
          <w:sz w:val="20"/>
          <w:szCs w:val="20"/>
          <w:lang w:val="en-US"/>
        </w:rPr>
        <w:t>details</w:t>
      </w:r>
    </w:p>
    <w:p w14:paraId="51642C6D" w14:textId="66569F2B" w:rsidR="00AB234D" w:rsidRPr="00E06794" w:rsidRDefault="00AB234D" w:rsidP="00AB234D">
      <w:pPr>
        <w:pStyle w:val="ListParagraph"/>
        <w:numPr>
          <w:ilvl w:val="0"/>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w:t>
      </w:r>
      <w:r w:rsidRPr="00E06794">
        <w:rPr>
          <w:rFonts w:ascii="Arial" w:hAnsi="Arial" w:cs="Arial"/>
          <w:sz w:val="20"/>
          <w:szCs w:val="20"/>
        </w:rPr>
        <w:t xml:space="preserve"> </w:t>
      </w:r>
      <w:r w:rsidRPr="00E06794">
        <w:rPr>
          <w:rFonts w:ascii="Arial" w:hAnsi="Arial" w:cs="Arial"/>
          <w:sz w:val="20"/>
          <w:szCs w:val="20"/>
          <w:lang w:val="en-US"/>
        </w:rPr>
        <w:t xml:space="preserve">The UCI determines </w:t>
      </w:r>
      <w:r w:rsidRPr="00E06794">
        <w:rPr>
          <w:rFonts w:ascii="Arial" w:hAnsi="Arial" w:cs="Arial"/>
          <w:sz w:val="20"/>
          <w:szCs w:val="20"/>
        </w:rPr>
        <w:t>the CG PUSCH TO</w:t>
      </w:r>
      <w:r w:rsidRPr="00E06794">
        <w:rPr>
          <w:rFonts w:ascii="Arial" w:hAnsi="Arial" w:cs="Arial"/>
          <w:sz w:val="20"/>
          <w:szCs w:val="20"/>
          <w:lang w:val="en-US"/>
        </w:rPr>
        <w:t>(</w:t>
      </w:r>
      <w:r w:rsidRPr="00E06794">
        <w:rPr>
          <w:rFonts w:ascii="Arial" w:hAnsi="Arial" w:cs="Arial"/>
          <w:sz w:val="20"/>
          <w:szCs w:val="20"/>
        </w:rPr>
        <w:t>s</w:t>
      </w:r>
      <w:r w:rsidRPr="00E06794">
        <w:rPr>
          <w:rFonts w:ascii="Arial" w:hAnsi="Arial" w:cs="Arial"/>
          <w:sz w:val="20"/>
          <w:szCs w:val="20"/>
          <w:lang w:val="en-US"/>
        </w:rPr>
        <w:t>)</w:t>
      </w:r>
      <w:r w:rsidRPr="00E06794">
        <w:rPr>
          <w:rFonts w:ascii="Arial" w:hAnsi="Arial" w:cs="Arial"/>
          <w:sz w:val="20"/>
          <w:szCs w:val="20"/>
        </w:rPr>
        <w:t xml:space="preserve"> that are indicated as “unused”</w:t>
      </w:r>
      <w:r w:rsidRPr="00E06794">
        <w:rPr>
          <w:rFonts w:ascii="Arial" w:hAnsi="Arial" w:cs="Arial"/>
          <w:sz w:val="20"/>
          <w:szCs w:val="20"/>
          <w:lang w:val="en-US"/>
        </w:rPr>
        <w:t xml:space="preserve"> (consecutive/non-consecutive TO(s) </w:t>
      </w:r>
      <w:r w:rsidRPr="00E06794">
        <w:rPr>
          <w:rFonts w:ascii="Arial" w:hAnsi="Arial" w:cs="Arial"/>
          <w:color w:val="FF0000"/>
          <w:sz w:val="20"/>
          <w:szCs w:val="20"/>
          <w:lang w:val="en-US"/>
        </w:rPr>
        <w:t>in time</w:t>
      </w:r>
      <w:r>
        <w:rPr>
          <w:rFonts w:ascii="Arial" w:hAnsi="Arial" w:cs="Arial"/>
          <w:color w:val="FF0000"/>
          <w:sz w:val="20"/>
          <w:szCs w:val="20"/>
          <w:lang w:val="en-US"/>
        </w:rPr>
        <w:t xml:space="preserve"> domain</w:t>
      </w:r>
      <w:r w:rsidRPr="00E06794">
        <w:rPr>
          <w:rFonts w:ascii="Arial" w:hAnsi="Arial" w:cs="Arial"/>
          <w:sz w:val="20"/>
          <w:szCs w:val="20"/>
          <w:lang w:val="en-US"/>
        </w:rPr>
        <w:t>)</w:t>
      </w:r>
    </w:p>
    <w:p w14:paraId="0B0930AF" w14:textId="398634C8" w:rsidR="00AB234D" w:rsidRPr="00E06794" w:rsidRDefault="00AB234D" w:rsidP="00AB234D">
      <w:pPr>
        <w:pStyle w:val="ListParagraph"/>
        <w:numPr>
          <w:ilvl w:val="1"/>
          <w:numId w:val="40"/>
        </w:numPr>
        <w:rPr>
          <w:rFonts w:ascii="Arial" w:hAnsi="Arial" w:cs="Arial"/>
          <w:sz w:val="20"/>
          <w:szCs w:val="20"/>
        </w:rPr>
      </w:pPr>
      <w:r w:rsidRPr="00E06794">
        <w:rPr>
          <w:rFonts w:ascii="Arial" w:hAnsi="Arial" w:cs="Arial"/>
          <w:b/>
          <w:bCs/>
          <w:sz w:val="20"/>
          <w:szCs w:val="20"/>
        </w:rPr>
        <w:t xml:space="preserve">Option </w:t>
      </w:r>
      <w:r w:rsidRPr="00E06794">
        <w:rPr>
          <w:rFonts w:ascii="Arial" w:hAnsi="Arial" w:cs="Arial"/>
          <w:b/>
          <w:bCs/>
          <w:sz w:val="20"/>
          <w:szCs w:val="20"/>
          <w:lang w:val="en-US"/>
        </w:rPr>
        <w:t>2-</w:t>
      </w:r>
      <w:r w:rsidRPr="00E06794">
        <w:rPr>
          <w:rFonts w:ascii="Arial" w:hAnsi="Arial" w:cs="Arial"/>
          <w:b/>
          <w:bCs/>
          <w:sz w:val="20"/>
          <w:szCs w:val="20"/>
        </w:rPr>
        <w:t>1</w:t>
      </w:r>
      <w:r w:rsidRPr="00E06794">
        <w:rPr>
          <w:rFonts w:ascii="Arial" w:hAnsi="Arial" w:cs="Arial"/>
          <w:sz w:val="20"/>
          <w:szCs w:val="20"/>
          <w:lang w:val="en-US"/>
        </w:rPr>
        <w:t>: The UCI provides a bitmap where a bit corresponds to a TO within a time</w:t>
      </w:r>
      <w:r>
        <w:rPr>
          <w:rFonts w:ascii="Arial" w:hAnsi="Arial" w:cs="Arial"/>
          <w:sz w:val="20"/>
          <w:szCs w:val="20"/>
          <w:lang w:val="en-US"/>
        </w:rPr>
        <w:t xml:space="preserve"> duration</w:t>
      </w:r>
      <w:r w:rsidRPr="00E06794">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The bit indicates whether the TO is “unused”.</w:t>
      </w:r>
    </w:p>
    <w:p w14:paraId="7A9D704E" w14:textId="60CACA3A" w:rsidR="00AB234D" w:rsidRPr="00AB234D" w:rsidRDefault="00AB234D" w:rsidP="00AB234D">
      <w:pPr>
        <w:pStyle w:val="ListParagraph"/>
        <w:numPr>
          <w:ilvl w:val="2"/>
          <w:numId w:val="40"/>
        </w:numPr>
        <w:rPr>
          <w:rFonts w:ascii="Arial" w:hAnsi="Arial" w:cs="Arial"/>
          <w:sz w:val="20"/>
          <w:szCs w:val="20"/>
        </w:rPr>
      </w:pPr>
      <w:r w:rsidRPr="00E06794">
        <w:rPr>
          <w:rFonts w:ascii="Arial" w:hAnsi="Arial" w:cs="Arial"/>
          <w:sz w:val="20"/>
          <w:szCs w:val="20"/>
          <w:lang w:val="en-US"/>
        </w:rPr>
        <w:t xml:space="preserve">The time </w:t>
      </w:r>
      <w:r>
        <w:rPr>
          <w:rFonts w:ascii="Arial" w:hAnsi="Arial" w:cs="Arial"/>
          <w:sz w:val="20"/>
          <w:szCs w:val="20"/>
          <w:lang w:val="en-US"/>
        </w:rPr>
        <w:t>duration can be</w:t>
      </w:r>
      <w:r w:rsidRPr="00E06794">
        <w:rPr>
          <w:rFonts w:ascii="Arial" w:hAnsi="Arial" w:cs="Arial"/>
          <w:sz w:val="20"/>
          <w:szCs w:val="20"/>
          <w:lang w:val="en-US"/>
        </w:rPr>
        <w:t xml:space="preserve"> </w:t>
      </w:r>
      <w:r>
        <w:rPr>
          <w:rFonts w:ascii="Arial" w:hAnsi="Arial" w:cs="Arial"/>
          <w:color w:val="00B0F0"/>
          <w:sz w:val="20"/>
          <w:szCs w:val="20"/>
          <w:lang w:val="en-US"/>
        </w:rPr>
        <w:t>determined from information obtained from configuration</w:t>
      </w:r>
    </w:p>
    <w:p w14:paraId="04EA4C29" w14:textId="77777777" w:rsidR="00AB234D" w:rsidRPr="00DE121E" w:rsidRDefault="00AB234D" w:rsidP="00AB234D">
      <w:pPr>
        <w:pStyle w:val="ListParagraph"/>
        <w:ind w:left="1800"/>
        <w:rPr>
          <w:rFonts w:ascii="Arial" w:hAnsi="Arial" w:cs="Arial"/>
          <w:sz w:val="20"/>
          <w:szCs w:val="20"/>
        </w:rPr>
      </w:pPr>
    </w:p>
    <w:p w14:paraId="2B78830F" w14:textId="5EBD082F" w:rsidR="00AB234D" w:rsidRPr="00DE121E" w:rsidRDefault="00AB234D" w:rsidP="00AB234D">
      <w:pPr>
        <w:pStyle w:val="ListParagraph"/>
        <w:numPr>
          <w:ilvl w:val="3"/>
          <w:numId w:val="40"/>
        </w:numPr>
        <w:rPr>
          <w:rFonts w:ascii="Arial" w:hAnsi="Arial" w:cs="Arial"/>
          <w:sz w:val="20"/>
          <w:szCs w:val="20"/>
        </w:rPr>
      </w:pPr>
      <w:r>
        <w:rPr>
          <w:rFonts w:ascii="Arial" w:hAnsi="Arial" w:cs="Arial"/>
          <w:color w:val="FF0000"/>
          <w:sz w:val="20"/>
          <w:szCs w:val="20"/>
          <w:lang w:val="en-US"/>
        </w:rPr>
        <w:t>Examples of a time duration is</w:t>
      </w:r>
      <w:r w:rsidRPr="00DE121E">
        <w:rPr>
          <w:rFonts w:ascii="Arial" w:hAnsi="Arial" w:cs="Arial"/>
          <w:color w:val="FF0000"/>
          <w:sz w:val="20"/>
          <w:szCs w:val="20"/>
          <w:lang w:val="en-US"/>
        </w:rPr>
        <w:t xml:space="preserve"> a CG period, or multiple CG periods</w:t>
      </w:r>
      <w:r>
        <w:rPr>
          <w:rFonts w:ascii="Arial" w:hAnsi="Arial" w:cs="Arial"/>
          <w:color w:val="FF0000"/>
          <w:sz w:val="20"/>
          <w:szCs w:val="20"/>
          <w:lang w:val="en-US"/>
        </w:rPr>
        <w:t>.</w:t>
      </w:r>
    </w:p>
    <w:p w14:paraId="494898D6" w14:textId="77777777" w:rsidR="00AB234D" w:rsidRPr="00DE121E" w:rsidRDefault="00AB234D" w:rsidP="00AB234D">
      <w:pPr>
        <w:pStyle w:val="ListParagraph"/>
        <w:numPr>
          <w:ilvl w:val="2"/>
          <w:numId w:val="40"/>
        </w:numPr>
        <w:rPr>
          <w:rFonts w:ascii="Arial" w:hAnsi="Arial" w:cs="Arial"/>
          <w:color w:val="FF0000"/>
          <w:sz w:val="20"/>
          <w:szCs w:val="20"/>
        </w:rPr>
      </w:pPr>
      <w:r w:rsidRPr="00DE121E">
        <w:rPr>
          <w:rFonts w:ascii="Arial" w:hAnsi="Arial" w:cs="Arial"/>
          <w:color w:val="FF0000"/>
          <w:sz w:val="20"/>
          <w:szCs w:val="20"/>
          <w:lang w:val="en-US"/>
        </w:rPr>
        <w:t xml:space="preserve">FFS </w:t>
      </w:r>
      <w:r>
        <w:rPr>
          <w:rFonts w:ascii="Arial" w:hAnsi="Arial" w:cs="Arial"/>
          <w:color w:val="FF0000"/>
          <w:sz w:val="20"/>
          <w:szCs w:val="20"/>
          <w:lang w:val="en-US"/>
        </w:rPr>
        <w:t xml:space="preserve">other </w:t>
      </w:r>
      <w:r w:rsidRPr="00DE121E">
        <w:rPr>
          <w:rFonts w:ascii="Arial" w:hAnsi="Arial" w:cs="Arial"/>
          <w:color w:val="FF0000"/>
          <w:sz w:val="20"/>
          <w:szCs w:val="20"/>
          <w:lang w:val="en-US"/>
        </w:rPr>
        <w:t>details</w:t>
      </w:r>
    </w:p>
    <w:p w14:paraId="011C210A" w14:textId="4E082504" w:rsidR="00AB234D" w:rsidRPr="001E07DD" w:rsidRDefault="00AB234D" w:rsidP="00AB234D">
      <w:pPr>
        <w:pStyle w:val="ListParagraph"/>
        <w:numPr>
          <w:ilvl w:val="1"/>
          <w:numId w:val="40"/>
        </w:numPr>
        <w:rPr>
          <w:rFonts w:ascii="Arial" w:hAnsi="Arial" w:cs="Arial"/>
          <w:sz w:val="20"/>
          <w:szCs w:val="20"/>
        </w:rPr>
      </w:pPr>
      <w:r w:rsidRPr="00DE121E">
        <w:rPr>
          <w:rFonts w:ascii="Arial" w:hAnsi="Arial" w:cs="Arial"/>
          <w:b/>
          <w:bCs/>
          <w:sz w:val="20"/>
          <w:szCs w:val="20"/>
        </w:rPr>
        <w:t xml:space="preserve">Option </w:t>
      </w:r>
      <w:r w:rsidRPr="00DE121E">
        <w:rPr>
          <w:rFonts w:ascii="Arial" w:hAnsi="Arial" w:cs="Arial"/>
          <w:b/>
          <w:bCs/>
          <w:sz w:val="20"/>
          <w:szCs w:val="20"/>
          <w:lang w:val="en-US"/>
        </w:rPr>
        <w:t>2-2</w:t>
      </w:r>
      <w:r w:rsidRPr="00DE121E">
        <w:rPr>
          <w:rFonts w:ascii="Arial" w:hAnsi="Arial" w:cs="Arial"/>
          <w:b/>
          <w:bCs/>
          <w:sz w:val="20"/>
          <w:szCs w:val="20"/>
        </w:rPr>
        <w:t>:</w:t>
      </w:r>
      <w:r w:rsidRPr="00DE121E">
        <w:rPr>
          <w:rFonts w:ascii="Arial" w:hAnsi="Arial" w:cs="Arial"/>
          <w:sz w:val="20"/>
          <w:szCs w:val="20"/>
        </w:rPr>
        <w:t xml:space="preserve"> </w:t>
      </w:r>
      <w:r w:rsidRPr="00DE121E">
        <w:rPr>
          <w:rFonts w:ascii="Arial" w:hAnsi="Arial" w:cs="Arial"/>
          <w:sz w:val="20"/>
          <w:szCs w:val="20"/>
          <w:lang w:val="en-US"/>
        </w:rPr>
        <w:t xml:space="preserve">The UCI provides a bitmap where a bit corresponds to TOs within a time </w:t>
      </w:r>
      <w:r>
        <w:rPr>
          <w:rFonts w:ascii="Arial" w:hAnsi="Arial" w:cs="Arial"/>
          <w:sz w:val="20"/>
          <w:szCs w:val="20"/>
          <w:lang w:val="en-US"/>
        </w:rPr>
        <w:t>duration</w:t>
      </w:r>
      <w:r w:rsidRPr="00DE121E">
        <w:rPr>
          <w:rFonts w:ascii="Arial" w:hAnsi="Arial" w:cs="Arial"/>
          <w:sz w:val="20"/>
          <w:szCs w:val="20"/>
          <w:lang w:val="en-US"/>
        </w:rPr>
        <w:t>.</w:t>
      </w:r>
      <w:r>
        <w:rPr>
          <w:rFonts w:ascii="Arial" w:hAnsi="Arial" w:cs="Arial"/>
          <w:sz w:val="20"/>
          <w:szCs w:val="20"/>
          <w:lang w:val="en-US"/>
        </w:rPr>
        <w:t xml:space="preserve"> </w:t>
      </w:r>
      <w:r>
        <w:rPr>
          <w:rFonts w:ascii="Arial" w:hAnsi="Arial" w:cs="Arial"/>
          <w:color w:val="00B0F0"/>
          <w:sz w:val="20"/>
          <w:szCs w:val="20"/>
          <w:lang w:val="en-US"/>
        </w:rPr>
        <w:t xml:space="preserve">The bit indicates whether all TOs within the </w:t>
      </w:r>
      <w:r w:rsidRPr="001E07DD">
        <w:rPr>
          <w:rFonts w:ascii="Arial" w:hAnsi="Arial" w:cs="Arial"/>
          <w:color w:val="00B0F0"/>
          <w:sz w:val="20"/>
          <w:szCs w:val="20"/>
          <w:lang w:val="en-US"/>
        </w:rPr>
        <w:t>time duration are “unused”.</w:t>
      </w:r>
    </w:p>
    <w:p w14:paraId="2F2C2133" w14:textId="5235B23C" w:rsidR="00AB234D" w:rsidRPr="001E07DD" w:rsidRDefault="00AB234D" w:rsidP="00AB234D">
      <w:pPr>
        <w:pStyle w:val="ListParagraph"/>
        <w:numPr>
          <w:ilvl w:val="2"/>
          <w:numId w:val="40"/>
        </w:numPr>
        <w:rPr>
          <w:rFonts w:ascii="Arial" w:hAnsi="Arial" w:cs="Arial"/>
          <w:sz w:val="20"/>
          <w:szCs w:val="20"/>
        </w:rPr>
      </w:pPr>
      <w:r w:rsidRPr="001E07DD">
        <w:rPr>
          <w:rFonts w:ascii="Arial" w:hAnsi="Arial" w:cs="Arial"/>
          <w:sz w:val="20"/>
          <w:szCs w:val="20"/>
          <w:lang w:val="en-US"/>
        </w:rPr>
        <w:lastRenderedPageBreak/>
        <w:t xml:space="preserve">The time duration can be </w:t>
      </w:r>
      <w:r w:rsidRPr="001E07DD">
        <w:rPr>
          <w:rFonts w:ascii="Arial" w:hAnsi="Arial" w:cs="Arial"/>
          <w:color w:val="00B0F0"/>
          <w:sz w:val="20"/>
          <w:szCs w:val="20"/>
          <w:lang w:val="en-US"/>
        </w:rPr>
        <w:t>determined from information obtained from configuration</w:t>
      </w:r>
    </w:p>
    <w:p w14:paraId="4B026D95" w14:textId="710386A7" w:rsidR="00AB234D" w:rsidRPr="001E07DD" w:rsidRDefault="00AB234D" w:rsidP="00AB234D">
      <w:pPr>
        <w:pStyle w:val="ListParagraph"/>
        <w:numPr>
          <w:ilvl w:val="3"/>
          <w:numId w:val="40"/>
        </w:numPr>
        <w:rPr>
          <w:rFonts w:ascii="Arial" w:hAnsi="Arial" w:cs="Arial"/>
          <w:sz w:val="20"/>
          <w:szCs w:val="20"/>
        </w:rPr>
      </w:pPr>
      <w:r w:rsidRPr="001E07DD">
        <w:rPr>
          <w:rFonts w:ascii="Arial" w:hAnsi="Arial" w:cs="Arial"/>
          <w:color w:val="FF0000"/>
          <w:sz w:val="20"/>
          <w:szCs w:val="20"/>
          <w:lang w:val="en-US"/>
        </w:rPr>
        <w:t>Examples of a time duration is a CG period, or multiple CG periods.</w:t>
      </w:r>
    </w:p>
    <w:p w14:paraId="3732BA1E" w14:textId="77777777" w:rsidR="00AB234D" w:rsidRPr="001E07DD" w:rsidRDefault="00AB234D" w:rsidP="00AB234D">
      <w:pPr>
        <w:pStyle w:val="ListParagraph"/>
        <w:numPr>
          <w:ilvl w:val="2"/>
          <w:numId w:val="40"/>
        </w:numPr>
        <w:rPr>
          <w:rFonts w:ascii="Arial" w:hAnsi="Arial" w:cs="Arial"/>
          <w:color w:val="FF0000"/>
          <w:sz w:val="20"/>
          <w:szCs w:val="20"/>
        </w:rPr>
      </w:pPr>
      <w:r w:rsidRPr="001E07DD">
        <w:rPr>
          <w:rFonts w:ascii="Arial" w:hAnsi="Arial" w:cs="Arial"/>
          <w:color w:val="FF0000"/>
          <w:sz w:val="20"/>
          <w:szCs w:val="20"/>
          <w:lang w:val="en-US"/>
        </w:rPr>
        <w:t>FFS other details</w:t>
      </w:r>
    </w:p>
    <w:p w14:paraId="301AEFE9" w14:textId="2F51B339" w:rsidR="00AB234D" w:rsidRPr="001E07DD" w:rsidRDefault="00AB234D" w:rsidP="00AB234D">
      <w:pPr>
        <w:pStyle w:val="ListParagraph"/>
        <w:numPr>
          <w:ilvl w:val="0"/>
          <w:numId w:val="40"/>
        </w:numPr>
        <w:rPr>
          <w:rFonts w:ascii="Arial" w:hAnsi="Arial" w:cs="Arial"/>
          <w:color w:val="FF0000"/>
          <w:sz w:val="20"/>
          <w:szCs w:val="20"/>
        </w:rPr>
      </w:pPr>
      <w:r w:rsidRPr="001E07DD">
        <w:rPr>
          <w:rFonts w:ascii="Arial" w:hAnsi="Arial" w:cs="Arial"/>
          <w:color w:val="FF0000"/>
          <w:sz w:val="20"/>
          <w:szCs w:val="20"/>
          <w:lang w:val="en-US"/>
        </w:rPr>
        <w:t>FFS whether/how the unused TO(s) can be associated to multiple CG configuration.</w:t>
      </w:r>
    </w:p>
    <w:p w14:paraId="14727D69" w14:textId="77777777" w:rsidR="00AB234D" w:rsidRDefault="00AB234D" w:rsidP="00AB234D"/>
    <w:p w14:paraId="0741EEBA" w14:textId="77777777" w:rsidR="00AB234D" w:rsidRDefault="00AB234D" w:rsidP="00AB234D">
      <w:pPr>
        <w:pStyle w:val="ListParagraph"/>
        <w:ind w:left="0"/>
        <w:rPr>
          <w:rFonts w:ascii="Arial" w:hAnsi="Arial" w:cs="Arial"/>
          <w:b/>
          <w:bCs/>
          <w:sz w:val="20"/>
          <w:szCs w:val="20"/>
          <w:highlight w:val="yellow"/>
          <w:lang w:val="en-GB" w:eastAsia="ja-JP"/>
        </w:rPr>
      </w:pPr>
    </w:p>
    <w:p w14:paraId="55A76FF2" w14:textId="50A97E0E" w:rsidR="00F6007F" w:rsidRDefault="00F6007F" w:rsidP="00444D71">
      <w:pPr>
        <w:rPr>
          <w:b/>
          <w:bCs/>
          <w:lang w:val="en-GB" w:eastAsia="ja-JP"/>
        </w:rPr>
      </w:pPr>
    </w:p>
    <w:p w14:paraId="1155AEF6" w14:textId="77777777" w:rsidR="00C73D02" w:rsidRPr="00E738F5" w:rsidRDefault="00C73D02" w:rsidP="00444D71">
      <w:pPr>
        <w:rPr>
          <w:b/>
          <w:bCs/>
          <w:lang w:val="en-GB" w:eastAsia="ja-JP"/>
        </w:rPr>
      </w:pPr>
    </w:p>
    <w:p w14:paraId="37EB5693" w14:textId="499CE977" w:rsidR="00C01F33" w:rsidRDefault="00AA50F3" w:rsidP="00181AED">
      <w:pPr>
        <w:pStyle w:val="Heading1"/>
      </w:pPr>
      <w:r>
        <w:t>4</w:t>
      </w:r>
      <w:r w:rsidR="00AA055D">
        <w:tab/>
      </w:r>
      <w:r w:rsidR="00C01F33" w:rsidRPr="00CE0424">
        <w:t>Conclusion</w:t>
      </w:r>
    </w:p>
    <w:p w14:paraId="23B54D54" w14:textId="5BA81633" w:rsidR="00AA50F3" w:rsidRDefault="00AA50F3" w:rsidP="00AA50F3">
      <w:pPr>
        <w:rPr>
          <w:lang w:val="en-GB" w:eastAsia="ja-JP"/>
        </w:rPr>
      </w:pPr>
      <w:r w:rsidRPr="00AA50F3">
        <w:rPr>
          <w:highlight w:val="yellow"/>
          <w:lang w:val="en-GB" w:eastAsia="ja-JP"/>
        </w:rPr>
        <w:t>TBD</w:t>
      </w:r>
    </w:p>
    <w:p w14:paraId="0CF19EDA" w14:textId="77777777" w:rsidR="00AA50F3" w:rsidRPr="00AA50F3" w:rsidRDefault="00AA50F3" w:rsidP="00AA50F3">
      <w:pPr>
        <w:rPr>
          <w:lang w:val="en-GB" w:eastAsia="ja-JP"/>
        </w:rPr>
      </w:pPr>
    </w:p>
    <w:p w14:paraId="71D79D99" w14:textId="0EABCB82" w:rsidR="00F507D1" w:rsidRPr="00353C84" w:rsidRDefault="00F507D1" w:rsidP="00353C84">
      <w:pPr>
        <w:pStyle w:val="Heading1"/>
        <w:ind w:left="0" w:firstLine="0"/>
        <w:jc w:val="both"/>
        <w:rPr>
          <w:b/>
          <w:bCs/>
        </w:rPr>
      </w:pPr>
      <w:bookmarkStart w:id="177" w:name="_In-sequence_SDU_delivery"/>
      <w:bookmarkEnd w:id="177"/>
      <w:r w:rsidRPr="00CE0424">
        <w:t>References</w:t>
      </w:r>
    </w:p>
    <w:tbl>
      <w:tblPr>
        <w:tblW w:w="9337" w:type="dxa"/>
        <w:tblLook w:val="04A0" w:firstRow="1" w:lastRow="0" w:firstColumn="1" w:lastColumn="0" w:noHBand="0" w:noVBand="1"/>
      </w:tblPr>
      <w:tblGrid>
        <w:gridCol w:w="1665"/>
        <w:gridCol w:w="5162"/>
        <w:gridCol w:w="2510"/>
      </w:tblGrid>
      <w:tr w:rsidR="0015132D" w:rsidRPr="0015132D" w14:paraId="6F7A2B87" w14:textId="77777777" w:rsidTr="0015132D">
        <w:trPr>
          <w:trHeight w:val="295"/>
        </w:trPr>
        <w:tc>
          <w:tcPr>
            <w:tcW w:w="1665" w:type="dxa"/>
            <w:tcBorders>
              <w:top w:val="single" w:sz="4" w:space="0" w:color="A6A6A6"/>
              <w:left w:val="single" w:sz="4" w:space="0" w:color="A6A6A6"/>
              <w:bottom w:val="single" w:sz="4" w:space="0" w:color="A6A6A6"/>
              <w:right w:val="single" w:sz="4" w:space="0" w:color="A6A6A6"/>
            </w:tcBorders>
            <w:shd w:val="clear" w:color="auto" w:fill="auto"/>
            <w:hideMark/>
          </w:tcPr>
          <w:p w14:paraId="6FEAE3EF" w14:textId="6E2390D7" w:rsidR="0015132D" w:rsidRPr="0015132D" w:rsidRDefault="00000000" w:rsidP="0015132D">
            <w:pPr>
              <w:spacing w:after="0" w:line="240" w:lineRule="auto"/>
              <w:rPr>
                <w:rFonts w:eastAsia="Times New Roman" w:cs="Arial"/>
                <w:b/>
                <w:bCs/>
                <w:color w:val="0000FF"/>
                <w:sz w:val="18"/>
                <w:szCs w:val="18"/>
                <w:u w:val="single"/>
              </w:rPr>
            </w:pPr>
            <w:hyperlink r:id="rId12" w:history="1">
              <w:r w:rsidR="0015132D" w:rsidRPr="0015132D">
                <w:rPr>
                  <w:rFonts w:eastAsia="Times New Roman" w:cs="Arial"/>
                  <w:b/>
                  <w:bCs/>
                  <w:color w:val="0000FF"/>
                  <w:sz w:val="18"/>
                  <w:szCs w:val="18"/>
                  <w:u w:val="single"/>
                </w:rPr>
                <w:t>R1-2300070</w:t>
              </w:r>
            </w:hyperlink>
          </w:p>
        </w:tc>
        <w:tc>
          <w:tcPr>
            <w:tcW w:w="5162" w:type="dxa"/>
            <w:tcBorders>
              <w:top w:val="single" w:sz="4" w:space="0" w:color="A6A6A6"/>
              <w:left w:val="nil"/>
              <w:bottom w:val="single" w:sz="4" w:space="0" w:color="A6A6A6"/>
              <w:right w:val="single" w:sz="4" w:space="0" w:color="A6A6A6"/>
            </w:tcBorders>
            <w:shd w:val="clear" w:color="auto" w:fill="auto"/>
            <w:hideMark/>
          </w:tcPr>
          <w:p w14:paraId="2137424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single" w:sz="4" w:space="0" w:color="A6A6A6"/>
              <w:left w:val="nil"/>
              <w:bottom w:val="single" w:sz="4" w:space="0" w:color="A6A6A6"/>
              <w:right w:val="single" w:sz="4" w:space="0" w:color="A6A6A6"/>
            </w:tcBorders>
            <w:shd w:val="clear" w:color="auto" w:fill="auto"/>
            <w:hideMark/>
          </w:tcPr>
          <w:p w14:paraId="5FF5B05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FUTUREWEI</w:t>
            </w:r>
          </w:p>
        </w:tc>
      </w:tr>
      <w:tr w:rsidR="0015132D" w:rsidRPr="0015132D" w14:paraId="4E36E4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CE4CFE8" w14:textId="65786E28" w:rsidR="0015132D" w:rsidRPr="0015132D" w:rsidRDefault="00000000" w:rsidP="0015132D">
            <w:pPr>
              <w:spacing w:after="0" w:line="240" w:lineRule="auto"/>
              <w:rPr>
                <w:rFonts w:eastAsia="Times New Roman" w:cs="Arial"/>
                <w:b/>
                <w:bCs/>
                <w:color w:val="0000FF"/>
                <w:sz w:val="18"/>
                <w:szCs w:val="18"/>
                <w:u w:val="single"/>
              </w:rPr>
            </w:pPr>
            <w:hyperlink r:id="rId13" w:history="1">
              <w:r w:rsidR="0015132D" w:rsidRPr="0015132D">
                <w:rPr>
                  <w:rFonts w:eastAsia="Times New Roman" w:cs="Arial"/>
                  <w:b/>
                  <w:bCs/>
                  <w:color w:val="0000FF"/>
                  <w:sz w:val="18"/>
                  <w:szCs w:val="18"/>
                  <w:u w:val="single"/>
                </w:rPr>
                <w:t>R1-2300123</w:t>
              </w:r>
            </w:hyperlink>
          </w:p>
        </w:tc>
        <w:tc>
          <w:tcPr>
            <w:tcW w:w="5162" w:type="dxa"/>
            <w:tcBorders>
              <w:top w:val="nil"/>
              <w:left w:val="nil"/>
              <w:bottom w:val="single" w:sz="4" w:space="0" w:color="A6A6A6"/>
              <w:right w:val="single" w:sz="4" w:space="0" w:color="A6A6A6"/>
            </w:tcBorders>
            <w:shd w:val="clear" w:color="auto" w:fill="auto"/>
            <w:hideMark/>
          </w:tcPr>
          <w:p w14:paraId="3108C67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CG enhancements for XR capacity</w:t>
            </w:r>
          </w:p>
        </w:tc>
        <w:tc>
          <w:tcPr>
            <w:tcW w:w="2510" w:type="dxa"/>
            <w:tcBorders>
              <w:top w:val="nil"/>
              <w:left w:val="nil"/>
              <w:bottom w:val="single" w:sz="4" w:space="0" w:color="A6A6A6"/>
              <w:right w:val="single" w:sz="4" w:space="0" w:color="A6A6A6"/>
            </w:tcBorders>
            <w:shd w:val="clear" w:color="auto" w:fill="auto"/>
            <w:hideMark/>
          </w:tcPr>
          <w:p w14:paraId="38B3364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Huawei, HiSilicon</w:t>
            </w:r>
          </w:p>
        </w:tc>
      </w:tr>
      <w:tr w:rsidR="0015132D" w:rsidRPr="0015132D" w14:paraId="33310E5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AF20C6A" w14:textId="5826DDA8" w:rsidR="0015132D" w:rsidRPr="0015132D" w:rsidRDefault="00000000" w:rsidP="0015132D">
            <w:pPr>
              <w:spacing w:after="0" w:line="240" w:lineRule="auto"/>
              <w:rPr>
                <w:rFonts w:eastAsia="Times New Roman" w:cs="Arial"/>
                <w:b/>
                <w:bCs/>
                <w:color w:val="0000FF"/>
                <w:sz w:val="18"/>
                <w:szCs w:val="18"/>
                <w:u w:val="single"/>
              </w:rPr>
            </w:pPr>
            <w:hyperlink r:id="rId14" w:history="1">
              <w:r w:rsidR="0015132D" w:rsidRPr="0015132D">
                <w:rPr>
                  <w:rFonts w:eastAsia="Times New Roman" w:cs="Arial"/>
                  <w:b/>
                  <w:bCs/>
                  <w:color w:val="0000FF"/>
                  <w:sz w:val="18"/>
                  <w:szCs w:val="18"/>
                  <w:u w:val="single"/>
                </w:rPr>
                <w:t>R1-2300137</w:t>
              </w:r>
            </w:hyperlink>
          </w:p>
        </w:tc>
        <w:tc>
          <w:tcPr>
            <w:tcW w:w="5162" w:type="dxa"/>
            <w:tcBorders>
              <w:top w:val="nil"/>
              <w:left w:val="nil"/>
              <w:bottom w:val="single" w:sz="4" w:space="0" w:color="A6A6A6"/>
              <w:right w:val="single" w:sz="4" w:space="0" w:color="A6A6A6"/>
            </w:tcBorders>
            <w:shd w:val="clear" w:color="auto" w:fill="auto"/>
            <w:hideMark/>
          </w:tcPr>
          <w:p w14:paraId="22D30B9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Enhancements for XR</w:t>
            </w:r>
          </w:p>
        </w:tc>
        <w:tc>
          <w:tcPr>
            <w:tcW w:w="2510" w:type="dxa"/>
            <w:tcBorders>
              <w:top w:val="nil"/>
              <w:left w:val="nil"/>
              <w:bottom w:val="single" w:sz="4" w:space="0" w:color="A6A6A6"/>
              <w:right w:val="single" w:sz="4" w:space="0" w:color="A6A6A6"/>
            </w:tcBorders>
            <w:shd w:val="clear" w:color="auto" w:fill="auto"/>
            <w:hideMark/>
          </w:tcPr>
          <w:p w14:paraId="157135F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Ericsson</w:t>
            </w:r>
          </w:p>
        </w:tc>
      </w:tr>
      <w:tr w:rsidR="0015132D" w:rsidRPr="0015132D" w14:paraId="6CB0FE8C"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7BFFFADD" w14:textId="661249CD" w:rsidR="0015132D" w:rsidRPr="0015132D" w:rsidRDefault="00000000" w:rsidP="0015132D">
            <w:pPr>
              <w:spacing w:after="0" w:line="240" w:lineRule="auto"/>
              <w:rPr>
                <w:rFonts w:eastAsia="Times New Roman" w:cs="Arial"/>
                <w:b/>
                <w:bCs/>
                <w:color w:val="0000FF"/>
                <w:sz w:val="18"/>
                <w:szCs w:val="18"/>
                <w:u w:val="single"/>
              </w:rPr>
            </w:pPr>
            <w:hyperlink r:id="rId15" w:history="1">
              <w:r w:rsidR="0015132D" w:rsidRPr="0015132D">
                <w:rPr>
                  <w:rFonts w:eastAsia="Times New Roman" w:cs="Arial"/>
                  <w:b/>
                  <w:bCs/>
                  <w:color w:val="0000FF"/>
                  <w:sz w:val="18"/>
                  <w:szCs w:val="18"/>
                  <w:u w:val="single"/>
                </w:rPr>
                <w:t>R1-2300235</w:t>
              </w:r>
            </w:hyperlink>
          </w:p>
        </w:tc>
        <w:tc>
          <w:tcPr>
            <w:tcW w:w="5162" w:type="dxa"/>
            <w:tcBorders>
              <w:top w:val="nil"/>
              <w:left w:val="nil"/>
              <w:bottom w:val="single" w:sz="4" w:space="0" w:color="A6A6A6"/>
              <w:right w:val="single" w:sz="4" w:space="0" w:color="A6A6A6"/>
            </w:tcBorders>
            <w:shd w:val="clear" w:color="auto" w:fill="auto"/>
            <w:hideMark/>
          </w:tcPr>
          <w:p w14:paraId="2647F9A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32406D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Spreadtrum Communications</w:t>
            </w:r>
          </w:p>
        </w:tc>
      </w:tr>
      <w:tr w:rsidR="0015132D" w:rsidRPr="0015132D" w14:paraId="47C0541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D2238AB" w14:textId="66A61A28" w:rsidR="0015132D" w:rsidRPr="0015132D" w:rsidRDefault="00000000" w:rsidP="0015132D">
            <w:pPr>
              <w:spacing w:after="0" w:line="240" w:lineRule="auto"/>
              <w:rPr>
                <w:rFonts w:eastAsia="Times New Roman" w:cs="Arial"/>
                <w:b/>
                <w:bCs/>
                <w:color w:val="0000FF"/>
                <w:sz w:val="18"/>
                <w:szCs w:val="18"/>
                <w:u w:val="single"/>
              </w:rPr>
            </w:pPr>
            <w:hyperlink r:id="rId16" w:history="1">
              <w:r w:rsidR="0015132D" w:rsidRPr="0015132D">
                <w:rPr>
                  <w:rFonts w:eastAsia="Times New Roman" w:cs="Arial"/>
                  <w:b/>
                  <w:bCs/>
                  <w:color w:val="0000FF"/>
                  <w:sz w:val="18"/>
                  <w:szCs w:val="18"/>
                  <w:u w:val="single"/>
                </w:rPr>
                <w:t>R1-2300291</w:t>
              </w:r>
            </w:hyperlink>
          </w:p>
        </w:tc>
        <w:tc>
          <w:tcPr>
            <w:tcW w:w="5162" w:type="dxa"/>
            <w:tcBorders>
              <w:top w:val="nil"/>
              <w:left w:val="nil"/>
              <w:bottom w:val="single" w:sz="4" w:space="0" w:color="A6A6A6"/>
              <w:right w:val="single" w:sz="4" w:space="0" w:color="A6A6A6"/>
            </w:tcBorders>
            <w:shd w:val="clear" w:color="auto" w:fill="auto"/>
            <w:hideMark/>
          </w:tcPr>
          <w:p w14:paraId="04E4E3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BE6FE8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OPPO</w:t>
            </w:r>
          </w:p>
        </w:tc>
      </w:tr>
      <w:tr w:rsidR="0015132D" w:rsidRPr="0015132D" w14:paraId="4C0C8C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866F3A3" w14:textId="0D4664D3" w:rsidR="0015132D" w:rsidRPr="0015132D" w:rsidRDefault="00000000" w:rsidP="0015132D">
            <w:pPr>
              <w:spacing w:after="0" w:line="240" w:lineRule="auto"/>
              <w:rPr>
                <w:rFonts w:eastAsia="Times New Roman" w:cs="Arial"/>
                <w:b/>
                <w:bCs/>
                <w:color w:val="0000FF"/>
                <w:sz w:val="18"/>
                <w:szCs w:val="18"/>
                <w:u w:val="single"/>
              </w:rPr>
            </w:pPr>
            <w:hyperlink r:id="rId17" w:history="1">
              <w:r w:rsidR="0015132D" w:rsidRPr="0015132D">
                <w:rPr>
                  <w:rFonts w:eastAsia="Times New Roman" w:cs="Arial"/>
                  <w:b/>
                  <w:bCs/>
                  <w:color w:val="0000FF"/>
                  <w:sz w:val="18"/>
                  <w:szCs w:val="18"/>
                  <w:u w:val="single"/>
                </w:rPr>
                <w:t>R1-2300326</w:t>
              </w:r>
            </w:hyperlink>
          </w:p>
        </w:tc>
        <w:tc>
          <w:tcPr>
            <w:tcW w:w="5162" w:type="dxa"/>
            <w:tcBorders>
              <w:top w:val="nil"/>
              <w:left w:val="nil"/>
              <w:bottom w:val="single" w:sz="4" w:space="0" w:color="A6A6A6"/>
              <w:right w:val="single" w:sz="4" w:space="0" w:color="A6A6A6"/>
            </w:tcBorders>
            <w:shd w:val="clear" w:color="auto" w:fill="auto"/>
            <w:hideMark/>
          </w:tcPr>
          <w:p w14:paraId="609D82A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On 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15AA946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Google Inc.</w:t>
            </w:r>
          </w:p>
        </w:tc>
      </w:tr>
      <w:tr w:rsidR="0015132D" w:rsidRPr="0015132D" w14:paraId="7F95302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876530E" w14:textId="6096A288" w:rsidR="0015132D" w:rsidRPr="0015132D" w:rsidRDefault="00000000" w:rsidP="0015132D">
            <w:pPr>
              <w:spacing w:after="0" w:line="240" w:lineRule="auto"/>
              <w:rPr>
                <w:rFonts w:eastAsia="Times New Roman" w:cs="Arial"/>
                <w:b/>
                <w:bCs/>
                <w:color w:val="0000FF"/>
                <w:sz w:val="18"/>
                <w:szCs w:val="18"/>
                <w:u w:val="single"/>
              </w:rPr>
            </w:pPr>
            <w:hyperlink r:id="rId18" w:history="1">
              <w:r w:rsidR="0015132D" w:rsidRPr="0015132D">
                <w:rPr>
                  <w:rFonts w:eastAsia="Times New Roman" w:cs="Arial"/>
                  <w:b/>
                  <w:bCs/>
                  <w:color w:val="0000FF"/>
                  <w:sz w:val="18"/>
                  <w:szCs w:val="18"/>
                  <w:u w:val="single"/>
                </w:rPr>
                <w:t>R1-2300374</w:t>
              </w:r>
            </w:hyperlink>
          </w:p>
        </w:tc>
        <w:tc>
          <w:tcPr>
            <w:tcW w:w="5162" w:type="dxa"/>
            <w:tcBorders>
              <w:top w:val="nil"/>
              <w:left w:val="nil"/>
              <w:bottom w:val="single" w:sz="4" w:space="0" w:color="A6A6A6"/>
              <w:right w:val="single" w:sz="4" w:space="0" w:color="A6A6A6"/>
            </w:tcBorders>
            <w:shd w:val="clear" w:color="auto" w:fill="auto"/>
            <w:hideMark/>
          </w:tcPr>
          <w:p w14:paraId="0E5D0A0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2257063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ZTE, Sanechips</w:t>
            </w:r>
          </w:p>
        </w:tc>
      </w:tr>
      <w:tr w:rsidR="0015132D" w:rsidRPr="0015132D" w14:paraId="1EECF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9647A3F" w14:textId="0DE617DF" w:rsidR="0015132D" w:rsidRPr="0015132D" w:rsidRDefault="00000000" w:rsidP="0015132D">
            <w:pPr>
              <w:spacing w:after="0" w:line="240" w:lineRule="auto"/>
              <w:rPr>
                <w:rFonts w:eastAsia="Times New Roman" w:cs="Arial"/>
                <w:b/>
                <w:bCs/>
                <w:color w:val="0000FF"/>
                <w:sz w:val="18"/>
                <w:szCs w:val="18"/>
                <w:u w:val="single"/>
              </w:rPr>
            </w:pPr>
            <w:hyperlink r:id="rId19" w:history="1">
              <w:r w:rsidR="0015132D" w:rsidRPr="0015132D">
                <w:rPr>
                  <w:rFonts w:eastAsia="Times New Roman" w:cs="Arial"/>
                  <w:b/>
                  <w:bCs/>
                  <w:color w:val="0000FF"/>
                  <w:sz w:val="18"/>
                  <w:szCs w:val="18"/>
                  <w:u w:val="single"/>
                </w:rPr>
                <w:t>R1-2300471</w:t>
              </w:r>
            </w:hyperlink>
          </w:p>
        </w:tc>
        <w:tc>
          <w:tcPr>
            <w:tcW w:w="5162" w:type="dxa"/>
            <w:tcBorders>
              <w:top w:val="nil"/>
              <w:left w:val="nil"/>
              <w:bottom w:val="single" w:sz="4" w:space="0" w:color="A6A6A6"/>
              <w:right w:val="single" w:sz="4" w:space="0" w:color="A6A6A6"/>
            </w:tcBorders>
            <w:shd w:val="clear" w:color="auto" w:fill="auto"/>
            <w:hideMark/>
          </w:tcPr>
          <w:p w14:paraId="3EB279F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specific capacity enhancements</w:t>
            </w:r>
          </w:p>
        </w:tc>
        <w:tc>
          <w:tcPr>
            <w:tcW w:w="2510" w:type="dxa"/>
            <w:tcBorders>
              <w:top w:val="nil"/>
              <w:left w:val="nil"/>
              <w:bottom w:val="single" w:sz="4" w:space="0" w:color="A6A6A6"/>
              <w:right w:val="single" w:sz="4" w:space="0" w:color="A6A6A6"/>
            </w:tcBorders>
            <w:shd w:val="clear" w:color="auto" w:fill="auto"/>
            <w:hideMark/>
          </w:tcPr>
          <w:p w14:paraId="5FFD993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vivo</w:t>
            </w:r>
          </w:p>
        </w:tc>
      </w:tr>
      <w:tr w:rsidR="0015132D" w:rsidRPr="0015132D" w14:paraId="79A12EBD"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183D27" w14:textId="4F2E7F08" w:rsidR="0015132D" w:rsidRPr="0015132D" w:rsidRDefault="00000000" w:rsidP="0015132D">
            <w:pPr>
              <w:spacing w:after="0" w:line="240" w:lineRule="auto"/>
              <w:rPr>
                <w:rFonts w:eastAsia="Times New Roman" w:cs="Arial"/>
                <w:b/>
                <w:bCs/>
                <w:color w:val="0000FF"/>
                <w:sz w:val="18"/>
                <w:szCs w:val="18"/>
                <w:u w:val="single"/>
              </w:rPr>
            </w:pPr>
            <w:hyperlink r:id="rId20" w:history="1">
              <w:r w:rsidR="0015132D" w:rsidRPr="0015132D">
                <w:rPr>
                  <w:rFonts w:eastAsia="Times New Roman" w:cs="Arial"/>
                  <w:b/>
                  <w:bCs/>
                  <w:color w:val="0000FF"/>
                  <w:sz w:val="18"/>
                  <w:szCs w:val="18"/>
                  <w:u w:val="single"/>
                </w:rPr>
                <w:t>R1-2300493</w:t>
              </w:r>
            </w:hyperlink>
          </w:p>
        </w:tc>
        <w:tc>
          <w:tcPr>
            <w:tcW w:w="5162" w:type="dxa"/>
            <w:tcBorders>
              <w:top w:val="nil"/>
              <w:left w:val="nil"/>
              <w:bottom w:val="single" w:sz="4" w:space="0" w:color="A6A6A6"/>
              <w:right w:val="single" w:sz="4" w:space="0" w:color="A6A6A6"/>
            </w:tcBorders>
            <w:shd w:val="clear" w:color="auto" w:fill="auto"/>
            <w:hideMark/>
          </w:tcPr>
          <w:p w14:paraId="0DEEBD5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AE2609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FGI</w:t>
            </w:r>
          </w:p>
        </w:tc>
      </w:tr>
      <w:tr w:rsidR="0015132D" w:rsidRPr="0015132D" w14:paraId="1608CE6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78B0258" w14:textId="45CC3883" w:rsidR="0015132D" w:rsidRPr="0015132D" w:rsidRDefault="00000000" w:rsidP="0015132D">
            <w:pPr>
              <w:spacing w:after="0" w:line="240" w:lineRule="auto"/>
              <w:rPr>
                <w:rFonts w:eastAsia="Times New Roman" w:cs="Arial"/>
                <w:b/>
                <w:bCs/>
                <w:color w:val="0000FF"/>
                <w:sz w:val="18"/>
                <w:szCs w:val="18"/>
                <w:u w:val="single"/>
              </w:rPr>
            </w:pPr>
            <w:hyperlink r:id="rId21" w:history="1">
              <w:r w:rsidR="0015132D" w:rsidRPr="0015132D">
                <w:rPr>
                  <w:rFonts w:eastAsia="Times New Roman" w:cs="Arial"/>
                  <w:b/>
                  <w:bCs/>
                  <w:color w:val="0000FF"/>
                  <w:sz w:val="18"/>
                  <w:szCs w:val="18"/>
                  <w:u w:val="single"/>
                </w:rPr>
                <w:t>R1-2300552</w:t>
              </w:r>
            </w:hyperlink>
          </w:p>
        </w:tc>
        <w:tc>
          <w:tcPr>
            <w:tcW w:w="5162" w:type="dxa"/>
            <w:tcBorders>
              <w:top w:val="nil"/>
              <w:left w:val="nil"/>
              <w:bottom w:val="single" w:sz="4" w:space="0" w:color="A6A6A6"/>
              <w:right w:val="single" w:sz="4" w:space="0" w:color="A6A6A6"/>
            </w:tcBorders>
            <w:shd w:val="clear" w:color="auto" w:fill="auto"/>
            <w:hideMark/>
          </w:tcPr>
          <w:p w14:paraId="6AE5C3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B7EAEE9" w14:textId="77777777" w:rsidR="0015132D" w:rsidRPr="0015132D" w:rsidRDefault="0015132D" w:rsidP="0015132D">
            <w:pPr>
              <w:spacing w:after="0" w:line="240" w:lineRule="auto"/>
              <w:rPr>
                <w:rFonts w:eastAsia="Times New Roman" w:cs="Arial"/>
                <w:sz w:val="18"/>
                <w:szCs w:val="18"/>
              </w:rPr>
            </w:pPr>
            <w:proofErr w:type="spellStart"/>
            <w:r w:rsidRPr="0015132D">
              <w:rPr>
                <w:rFonts w:eastAsia="Times New Roman" w:cs="Arial"/>
                <w:sz w:val="18"/>
                <w:szCs w:val="18"/>
              </w:rPr>
              <w:t>xiaomi</w:t>
            </w:r>
            <w:proofErr w:type="spellEnd"/>
          </w:p>
        </w:tc>
      </w:tr>
      <w:tr w:rsidR="0015132D" w:rsidRPr="0015132D" w14:paraId="2E84E4D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AE404C3" w14:textId="46A0D4ED" w:rsidR="0015132D" w:rsidRPr="0015132D" w:rsidRDefault="00000000" w:rsidP="0015132D">
            <w:pPr>
              <w:spacing w:after="0" w:line="240" w:lineRule="auto"/>
              <w:rPr>
                <w:rFonts w:eastAsia="Times New Roman" w:cs="Arial"/>
                <w:b/>
                <w:bCs/>
                <w:color w:val="0000FF"/>
                <w:sz w:val="18"/>
                <w:szCs w:val="18"/>
                <w:u w:val="single"/>
              </w:rPr>
            </w:pPr>
            <w:hyperlink r:id="rId22" w:history="1">
              <w:r w:rsidR="0015132D" w:rsidRPr="0015132D">
                <w:rPr>
                  <w:rFonts w:eastAsia="Times New Roman" w:cs="Arial"/>
                  <w:b/>
                  <w:bCs/>
                  <w:color w:val="0000FF"/>
                  <w:sz w:val="18"/>
                  <w:szCs w:val="18"/>
                  <w:u w:val="single"/>
                </w:rPr>
                <w:t>R1-2300657</w:t>
              </w:r>
            </w:hyperlink>
          </w:p>
        </w:tc>
        <w:tc>
          <w:tcPr>
            <w:tcW w:w="5162" w:type="dxa"/>
            <w:tcBorders>
              <w:top w:val="nil"/>
              <w:left w:val="nil"/>
              <w:bottom w:val="single" w:sz="4" w:space="0" w:color="A6A6A6"/>
              <w:right w:val="single" w:sz="4" w:space="0" w:color="A6A6A6"/>
            </w:tcBorders>
            <w:shd w:val="clear" w:color="auto" w:fill="auto"/>
            <w:hideMark/>
          </w:tcPr>
          <w:p w14:paraId="48978C86"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Design of Multiple CG Occasions</w:t>
            </w:r>
          </w:p>
        </w:tc>
        <w:tc>
          <w:tcPr>
            <w:tcW w:w="2510" w:type="dxa"/>
            <w:tcBorders>
              <w:top w:val="nil"/>
              <w:left w:val="nil"/>
              <w:bottom w:val="single" w:sz="4" w:space="0" w:color="A6A6A6"/>
              <w:right w:val="single" w:sz="4" w:space="0" w:color="A6A6A6"/>
            </w:tcBorders>
            <w:shd w:val="clear" w:color="auto" w:fill="auto"/>
            <w:hideMark/>
          </w:tcPr>
          <w:p w14:paraId="78F6C8D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CATT</w:t>
            </w:r>
          </w:p>
        </w:tc>
      </w:tr>
      <w:tr w:rsidR="0015132D" w:rsidRPr="0015132D" w14:paraId="492B5E31"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3B4BA6B5" w14:textId="2315720C" w:rsidR="0015132D" w:rsidRPr="0015132D" w:rsidRDefault="00000000" w:rsidP="0015132D">
            <w:pPr>
              <w:spacing w:after="0" w:line="240" w:lineRule="auto"/>
              <w:rPr>
                <w:rFonts w:eastAsia="Times New Roman" w:cs="Arial"/>
                <w:b/>
                <w:bCs/>
                <w:color w:val="0000FF"/>
                <w:sz w:val="18"/>
                <w:szCs w:val="18"/>
                <w:u w:val="single"/>
              </w:rPr>
            </w:pPr>
            <w:hyperlink r:id="rId23" w:history="1">
              <w:r w:rsidR="0015132D" w:rsidRPr="0015132D">
                <w:rPr>
                  <w:rFonts w:eastAsia="Times New Roman" w:cs="Arial"/>
                  <w:b/>
                  <w:bCs/>
                  <w:color w:val="0000FF"/>
                  <w:sz w:val="18"/>
                  <w:szCs w:val="18"/>
                  <w:u w:val="single"/>
                </w:rPr>
                <w:t>R1-2300739</w:t>
              </w:r>
            </w:hyperlink>
          </w:p>
        </w:tc>
        <w:tc>
          <w:tcPr>
            <w:tcW w:w="5162" w:type="dxa"/>
            <w:tcBorders>
              <w:top w:val="nil"/>
              <w:left w:val="nil"/>
              <w:bottom w:val="single" w:sz="4" w:space="0" w:color="A6A6A6"/>
              <w:right w:val="single" w:sz="4" w:space="0" w:color="A6A6A6"/>
            </w:tcBorders>
            <w:shd w:val="clear" w:color="auto" w:fill="auto"/>
            <w:hideMark/>
          </w:tcPr>
          <w:p w14:paraId="604733B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w:t>
            </w:r>
          </w:p>
        </w:tc>
        <w:tc>
          <w:tcPr>
            <w:tcW w:w="2510" w:type="dxa"/>
            <w:tcBorders>
              <w:top w:val="nil"/>
              <w:left w:val="nil"/>
              <w:bottom w:val="single" w:sz="4" w:space="0" w:color="A6A6A6"/>
              <w:right w:val="single" w:sz="4" w:space="0" w:color="A6A6A6"/>
            </w:tcBorders>
            <w:shd w:val="clear" w:color="auto" w:fill="auto"/>
            <w:hideMark/>
          </w:tcPr>
          <w:p w14:paraId="2698A62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Nokia, Nokia Shanghai Bell</w:t>
            </w:r>
          </w:p>
        </w:tc>
      </w:tr>
      <w:tr w:rsidR="0015132D" w:rsidRPr="0015132D" w14:paraId="66719D2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1FC95BD7" w14:textId="08C50A0F" w:rsidR="0015132D" w:rsidRPr="0015132D" w:rsidRDefault="00000000" w:rsidP="0015132D">
            <w:pPr>
              <w:spacing w:after="0" w:line="240" w:lineRule="auto"/>
              <w:rPr>
                <w:rFonts w:eastAsia="Times New Roman" w:cs="Arial"/>
                <w:b/>
                <w:bCs/>
                <w:color w:val="0000FF"/>
                <w:sz w:val="18"/>
                <w:szCs w:val="18"/>
                <w:u w:val="single"/>
              </w:rPr>
            </w:pPr>
            <w:hyperlink r:id="rId24" w:history="1">
              <w:r w:rsidR="0015132D" w:rsidRPr="0015132D">
                <w:rPr>
                  <w:rFonts w:eastAsia="Times New Roman" w:cs="Arial"/>
                  <w:b/>
                  <w:bCs/>
                  <w:color w:val="0000FF"/>
                  <w:sz w:val="18"/>
                  <w:szCs w:val="18"/>
                  <w:u w:val="single"/>
                </w:rPr>
                <w:t>R1-2300783</w:t>
              </w:r>
            </w:hyperlink>
          </w:p>
        </w:tc>
        <w:tc>
          <w:tcPr>
            <w:tcW w:w="5162" w:type="dxa"/>
            <w:tcBorders>
              <w:top w:val="nil"/>
              <w:left w:val="nil"/>
              <w:bottom w:val="single" w:sz="4" w:space="0" w:color="A6A6A6"/>
              <w:right w:val="single" w:sz="4" w:space="0" w:color="A6A6A6"/>
            </w:tcBorders>
            <w:shd w:val="clear" w:color="auto" w:fill="auto"/>
            <w:hideMark/>
          </w:tcPr>
          <w:p w14:paraId="0AD4F903"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27619A8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InterDigital, Inc.</w:t>
            </w:r>
          </w:p>
        </w:tc>
      </w:tr>
      <w:tr w:rsidR="0015132D" w:rsidRPr="0015132D" w14:paraId="18EDCD8E"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2FA6F441" w14:textId="0A1F90CF" w:rsidR="0015132D" w:rsidRPr="0015132D" w:rsidRDefault="00000000" w:rsidP="0015132D">
            <w:pPr>
              <w:spacing w:after="0" w:line="240" w:lineRule="auto"/>
              <w:rPr>
                <w:rFonts w:eastAsia="Times New Roman" w:cs="Arial"/>
                <w:b/>
                <w:bCs/>
                <w:color w:val="0000FF"/>
                <w:sz w:val="18"/>
                <w:szCs w:val="18"/>
                <w:u w:val="single"/>
              </w:rPr>
            </w:pPr>
            <w:hyperlink r:id="rId25" w:history="1">
              <w:r w:rsidR="0015132D" w:rsidRPr="0015132D">
                <w:rPr>
                  <w:rFonts w:eastAsia="Times New Roman" w:cs="Arial"/>
                  <w:b/>
                  <w:bCs/>
                  <w:color w:val="0000FF"/>
                  <w:sz w:val="18"/>
                  <w:szCs w:val="18"/>
                  <w:u w:val="single"/>
                </w:rPr>
                <w:t>R1-2300818</w:t>
              </w:r>
            </w:hyperlink>
          </w:p>
        </w:tc>
        <w:tc>
          <w:tcPr>
            <w:tcW w:w="5162" w:type="dxa"/>
            <w:tcBorders>
              <w:top w:val="nil"/>
              <w:left w:val="nil"/>
              <w:bottom w:val="single" w:sz="4" w:space="0" w:color="A6A6A6"/>
              <w:right w:val="single" w:sz="4" w:space="0" w:color="A6A6A6"/>
            </w:tcBorders>
            <w:shd w:val="clear" w:color="auto" w:fill="auto"/>
            <w:hideMark/>
          </w:tcPr>
          <w:p w14:paraId="32F52A9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026FDFE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NEC</w:t>
            </w:r>
          </w:p>
        </w:tc>
      </w:tr>
      <w:tr w:rsidR="0015132D" w:rsidRPr="0015132D" w14:paraId="4A8F1020"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5F3873E" w14:textId="780300E1" w:rsidR="0015132D" w:rsidRPr="0015132D" w:rsidRDefault="00000000" w:rsidP="0015132D">
            <w:pPr>
              <w:spacing w:after="0" w:line="240" w:lineRule="auto"/>
              <w:rPr>
                <w:rFonts w:eastAsia="Times New Roman" w:cs="Arial"/>
                <w:b/>
                <w:bCs/>
                <w:color w:val="0000FF"/>
                <w:sz w:val="18"/>
                <w:szCs w:val="18"/>
                <w:u w:val="single"/>
              </w:rPr>
            </w:pPr>
            <w:hyperlink r:id="rId26" w:history="1">
              <w:r w:rsidR="0015132D" w:rsidRPr="0015132D">
                <w:rPr>
                  <w:rFonts w:eastAsia="Times New Roman" w:cs="Arial"/>
                  <w:b/>
                  <w:bCs/>
                  <w:color w:val="0000FF"/>
                  <w:sz w:val="18"/>
                  <w:szCs w:val="18"/>
                  <w:u w:val="single"/>
                </w:rPr>
                <w:t>R1-2300839</w:t>
              </w:r>
            </w:hyperlink>
          </w:p>
        </w:tc>
        <w:tc>
          <w:tcPr>
            <w:tcW w:w="5162" w:type="dxa"/>
            <w:tcBorders>
              <w:top w:val="nil"/>
              <w:left w:val="nil"/>
              <w:bottom w:val="single" w:sz="4" w:space="0" w:color="A6A6A6"/>
              <w:right w:val="single" w:sz="4" w:space="0" w:color="A6A6A6"/>
            </w:tcBorders>
            <w:shd w:val="clear" w:color="auto" w:fill="auto"/>
            <w:hideMark/>
          </w:tcPr>
          <w:p w14:paraId="1A98516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XR-specific capacity enhancements techniques</w:t>
            </w:r>
          </w:p>
        </w:tc>
        <w:tc>
          <w:tcPr>
            <w:tcW w:w="2510" w:type="dxa"/>
            <w:tcBorders>
              <w:top w:val="nil"/>
              <w:left w:val="nil"/>
              <w:bottom w:val="single" w:sz="4" w:space="0" w:color="A6A6A6"/>
              <w:right w:val="single" w:sz="4" w:space="0" w:color="A6A6A6"/>
            </w:tcBorders>
            <w:shd w:val="clear" w:color="auto" w:fill="auto"/>
            <w:hideMark/>
          </w:tcPr>
          <w:p w14:paraId="6076D9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TCL Communication Ltd.</w:t>
            </w:r>
          </w:p>
        </w:tc>
      </w:tr>
      <w:tr w:rsidR="0015132D" w:rsidRPr="0015132D" w14:paraId="31B5011A"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6D6A765C" w14:textId="2645B3F9" w:rsidR="0015132D" w:rsidRPr="0015132D" w:rsidRDefault="00000000" w:rsidP="0015132D">
            <w:pPr>
              <w:spacing w:after="0" w:line="240" w:lineRule="auto"/>
              <w:rPr>
                <w:rFonts w:eastAsia="Times New Roman" w:cs="Arial"/>
                <w:b/>
                <w:bCs/>
                <w:color w:val="0000FF"/>
                <w:sz w:val="18"/>
                <w:szCs w:val="18"/>
                <w:u w:val="single"/>
              </w:rPr>
            </w:pPr>
            <w:hyperlink r:id="rId27" w:history="1">
              <w:r w:rsidR="0015132D" w:rsidRPr="0015132D">
                <w:rPr>
                  <w:rFonts w:eastAsia="Times New Roman" w:cs="Arial"/>
                  <w:b/>
                  <w:bCs/>
                  <w:color w:val="0000FF"/>
                  <w:sz w:val="18"/>
                  <w:szCs w:val="18"/>
                  <w:u w:val="single"/>
                </w:rPr>
                <w:t>R1-2300887</w:t>
              </w:r>
            </w:hyperlink>
          </w:p>
        </w:tc>
        <w:tc>
          <w:tcPr>
            <w:tcW w:w="5162" w:type="dxa"/>
            <w:tcBorders>
              <w:top w:val="nil"/>
              <w:left w:val="nil"/>
              <w:bottom w:val="single" w:sz="4" w:space="0" w:color="A6A6A6"/>
              <w:right w:val="single" w:sz="4" w:space="0" w:color="A6A6A6"/>
            </w:tcBorders>
            <w:shd w:val="clear" w:color="auto" w:fill="auto"/>
            <w:hideMark/>
          </w:tcPr>
          <w:p w14:paraId="284BA65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Considerations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39992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Sony</w:t>
            </w:r>
          </w:p>
        </w:tc>
      </w:tr>
      <w:tr w:rsidR="0015132D" w:rsidRPr="0015132D" w14:paraId="148CCA77"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7F80237" w14:textId="5B16113A" w:rsidR="0015132D" w:rsidRPr="0015132D" w:rsidRDefault="00000000" w:rsidP="0015132D">
            <w:pPr>
              <w:spacing w:after="0" w:line="240" w:lineRule="auto"/>
              <w:rPr>
                <w:rFonts w:eastAsia="Times New Roman" w:cs="Arial"/>
                <w:b/>
                <w:bCs/>
                <w:color w:val="0000FF"/>
                <w:sz w:val="18"/>
                <w:szCs w:val="18"/>
                <w:u w:val="single"/>
              </w:rPr>
            </w:pPr>
            <w:hyperlink r:id="rId28" w:history="1">
              <w:r w:rsidR="0015132D" w:rsidRPr="0015132D">
                <w:rPr>
                  <w:rFonts w:eastAsia="Times New Roman" w:cs="Arial"/>
                  <w:b/>
                  <w:bCs/>
                  <w:color w:val="0000FF"/>
                  <w:sz w:val="18"/>
                  <w:szCs w:val="18"/>
                  <w:u w:val="single"/>
                </w:rPr>
                <w:t>R1-2300965</w:t>
              </w:r>
            </w:hyperlink>
          </w:p>
        </w:tc>
        <w:tc>
          <w:tcPr>
            <w:tcW w:w="5162" w:type="dxa"/>
            <w:tcBorders>
              <w:top w:val="nil"/>
              <w:left w:val="nil"/>
              <w:bottom w:val="single" w:sz="4" w:space="0" w:color="A6A6A6"/>
              <w:right w:val="single" w:sz="4" w:space="0" w:color="A6A6A6"/>
            </w:tcBorders>
            <w:shd w:val="clear" w:color="auto" w:fill="auto"/>
            <w:hideMark/>
          </w:tcPr>
          <w:p w14:paraId="50799B3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6443B53D"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Intel Corporation</w:t>
            </w:r>
          </w:p>
        </w:tc>
      </w:tr>
      <w:tr w:rsidR="0015132D" w:rsidRPr="0015132D" w14:paraId="5E3BB4E5"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84000E2" w14:textId="789FB9A1" w:rsidR="0015132D" w:rsidRPr="0015132D" w:rsidRDefault="00000000" w:rsidP="0015132D">
            <w:pPr>
              <w:spacing w:after="0" w:line="240" w:lineRule="auto"/>
              <w:rPr>
                <w:rFonts w:eastAsia="Times New Roman" w:cs="Arial"/>
                <w:b/>
                <w:bCs/>
                <w:color w:val="0000FF"/>
                <w:sz w:val="18"/>
                <w:szCs w:val="18"/>
                <w:u w:val="single"/>
              </w:rPr>
            </w:pPr>
            <w:hyperlink r:id="rId29" w:history="1">
              <w:r w:rsidR="0015132D" w:rsidRPr="0015132D">
                <w:rPr>
                  <w:rFonts w:eastAsia="Times New Roman" w:cs="Arial"/>
                  <w:b/>
                  <w:bCs/>
                  <w:color w:val="0000FF"/>
                  <w:sz w:val="18"/>
                  <w:szCs w:val="18"/>
                  <w:u w:val="single"/>
                </w:rPr>
                <w:t>R1-2301020</w:t>
              </w:r>
            </w:hyperlink>
          </w:p>
        </w:tc>
        <w:tc>
          <w:tcPr>
            <w:tcW w:w="5162" w:type="dxa"/>
            <w:tcBorders>
              <w:top w:val="nil"/>
              <w:left w:val="nil"/>
              <w:bottom w:val="single" w:sz="4" w:space="0" w:color="A6A6A6"/>
              <w:right w:val="single" w:sz="4" w:space="0" w:color="A6A6A6"/>
            </w:tcBorders>
            <w:shd w:val="clear" w:color="auto" w:fill="auto"/>
            <w:hideMark/>
          </w:tcPr>
          <w:p w14:paraId="4A6ECD2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17C0E5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CMCC</w:t>
            </w:r>
          </w:p>
        </w:tc>
      </w:tr>
      <w:tr w:rsidR="0015132D" w:rsidRPr="0015132D" w14:paraId="2308C04F"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33979879" w14:textId="22A15458" w:rsidR="0015132D" w:rsidRPr="0015132D" w:rsidRDefault="00000000" w:rsidP="0015132D">
            <w:pPr>
              <w:spacing w:after="0" w:line="240" w:lineRule="auto"/>
              <w:rPr>
                <w:rFonts w:eastAsia="Times New Roman" w:cs="Arial"/>
                <w:b/>
                <w:bCs/>
                <w:color w:val="0000FF"/>
                <w:sz w:val="18"/>
                <w:szCs w:val="18"/>
                <w:u w:val="single"/>
              </w:rPr>
            </w:pPr>
            <w:hyperlink r:id="rId30" w:history="1">
              <w:r w:rsidR="0015132D" w:rsidRPr="0015132D">
                <w:rPr>
                  <w:rFonts w:eastAsia="Times New Roman" w:cs="Arial"/>
                  <w:b/>
                  <w:bCs/>
                  <w:color w:val="0000FF"/>
                  <w:sz w:val="18"/>
                  <w:szCs w:val="18"/>
                  <w:u w:val="single"/>
                </w:rPr>
                <w:t>R1-2301034</w:t>
              </w:r>
            </w:hyperlink>
          </w:p>
        </w:tc>
        <w:tc>
          <w:tcPr>
            <w:tcW w:w="5162" w:type="dxa"/>
            <w:tcBorders>
              <w:top w:val="nil"/>
              <w:left w:val="nil"/>
              <w:bottom w:val="single" w:sz="4" w:space="0" w:color="A6A6A6"/>
              <w:right w:val="single" w:sz="4" w:space="0" w:color="A6A6A6"/>
            </w:tcBorders>
            <w:shd w:val="clear" w:color="auto" w:fill="auto"/>
            <w:hideMark/>
          </w:tcPr>
          <w:p w14:paraId="59C1274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620CE06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DENSO CORPORATION</w:t>
            </w:r>
          </w:p>
        </w:tc>
      </w:tr>
      <w:tr w:rsidR="0015132D" w:rsidRPr="0015132D" w14:paraId="18397D60" w14:textId="77777777" w:rsidTr="0015132D">
        <w:trPr>
          <w:trHeight w:val="443"/>
        </w:trPr>
        <w:tc>
          <w:tcPr>
            <w:tcW w:w="1665" w:type="dxa"/>
            <w:tcBorders>
              <w:top w:val="nil"/>
              <w:left w:val="single" w:sz="4" w:space="0" w:color="A6A6A6"/>
              <w:bottom w:val="single" w:sz="4" w:space="0" w:color="A6A6A6"/>
              <w:right w:val="single" w:sz="4" w:space="0" w:color="A6A6A6"/>
            </w:tcBorders>
            <w:shd w:val="clear" w:color="auto" w:fill="auto"/>
            <w:hideMark/>
          </w:tcPr>
          <w:p w14:paraId="21C64CBA" w14:textId="222D7B61" w:rsidR="0015132D" w:rsidRPr="0015132D" w:rsidRDefault="00000000" w:rsidP="0015132D">
            <w:pPr>
              <w:spacing w:after="0" w:line="240" w:lineRule="auto"/>
              <w:rPr>
                <w:rFonts w:eastAsia="Times New Roman" w:cs="Arial"/>
                <w:b/>
                <w:bCs/>
                <w:color w:val="0000FF"/>
                <w:sz w:val="18"/>
                <w:szCs w:val="18"/>
                <w:u w:val="single"/>
              </w:rPr>
            </w:pPr>
            <w:hyperlink r:id="rId31" w:history="1">
              <w:r w:rsidR="0015132D" w:rsidRPr="0015132D">
                <w:rPr>
                  <w:rFonts w:eastAsia="Times New Roman" w:cs="Arial"/>
                  <w:b/>
                  <w:bCs/>
                  <w:color w:val="0000FF"/>
                  <w:sz w:val="18"/>
                  <w:szCs w:val="18"/>
                  <w:u w:val="single"/>
                </w:rPr>
                <w:t>R1-2301100</w:t>
              </w:r>
            </w:hyperlink>
          </w:p>
        </w:tc>
        <w:tc>
          <w:tcPr>
            <w:tcW w:w="5162" w:type="dxa"/>
            <w:tcBorders>
              <w:top w:val="nil"/>
              <w:left w:val="nil"/>
              <w:bottom w:val="single" w:sz="4" w:space="0" w:color="A6A6A6"/>
              <w:right w:val="single" w:sz="4" w:space="0" w:color="A6A6A6"/>
            </w:tcBorders>
            <w:shd w:val="clear" w:color="auto" w:fill="auto"/>
            <w:hideMark/>
          </w:tcPr>
          <w:p w14:paraId="4F7A2D9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 techniques</w:t>
            </w:r>
          </w:p>
        </w:tc>
        <w:tc>
          <w:tcPr>
            <w:tcW w:w="2510" w:type="dxa"/>
            <w:tcBorders>
              <w:top w:val="nil"/>
              <w:left w:val="nil"/>
              <w:bottom w:val="single" w:sz="4" w:space="0" w:color="A6A6A6"/>
              <w:right w:val="single" w:sz="4" w:space="0" w:color="A6A6A6"/>
            </w:tcBorders>
            <w:shd w:val="clear" w:color="auto" w:fill="auto"/>
            <w:hideMark/>
          </w:tcPr>
          <w:p w14:paraId="1D35137E"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Panasonic</w:t>
            </w:r>
          </w:p>
        </w:tc>
      </w:tr>
      <w:tr w:rsidR="0015132D" w:rsidRPr="0015132D" w14:paraId="13AD1D7C"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8B92FB" w14:textId="45E2EFAF" w:rsidR="0015132D" w:rsidRPr="0015132D" w:rsidRDefault="00000000" w:rsidP="0015132D">
            <w:pPr>
              <w:spacing w:after="0" w:line="240" w:lineRule="auto"/>
              <w:rPr>
                <w:rFonts w:eastAsia="Times New Roman" w:cs="Arial"/>
                <w:b/>
                <w:bCs/>
                <w:color w:val="0000FF"/>
                <w:sz w:val="18"/>
                <w:szCs w:val="18"/>
                <w:u w:val="single"/>
              </w:rPr>
            </w:pPr>
            <w:hyperlink r:id="rId32" w:history="1">
              <w:r w:rsidR="0015132D" w:rsidRPr="0015132D">
                <w:rPr>
                  <w:rFonts w:eastAsia="Times New Roman" w:cs="Arial"/>
                  <w:b/>
                  <w:bCs/>
                  <w:color w:val="0000FF"/>
                  <w:sz w:val="18"/>
                  <w:szCs w:val="18"/>
                  <w:u w:val="single"/>
                </w:rPr>
                <w:t>R1-2301111</w:t>
              </w:r>
            </w:hyperlink>
          </w:p>
        </w:tc>
        <w:tc>
          <w:tcPr>
            <w:tcW w:w="5162" w:type="dxa"/>
            <w:tcBorders>
              <w:top w:val="nil"/>
              <w:left w:val="nil"/>
              <w:bottom w:val="single" w:sz="4" w:space="0" w:color="A6A6A6"/>
              <w:right w:val="single" w:sz="4" w:space="0" w:color="A6A6A6"/>
            </w:tcBorders>
            <w:shd w:val="clear" w:color="auto" w:fill="auto"/>
            <w:hideMark/>
          </w:tcPr>
          <w:p w14:paraId="35928F7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52975BE4"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LG Electronics</w:t>
            </w:r>
          </w:p>
        </w:tc>
      </w:tr>
      <w:tr w:rsidR="0015132D" w:rsidRPr="0015132D" w14:paraId="0AB95FA6"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350E7D9" w14:textId="2E11F64D" w:rsidR="0015132D" w:rsidRPr="0015132D" w:rsidRDefault="00000000" w:rsidP="0015132D">
            <w:pPr>
              <w:spacing w:after="0" w:line="240" w:lineRule="auto"/>
              <w:rPr>
                <w:rFonts w:eastAsia="Times New Roman" w:cs="Arial"/>
                <w:b/>
                <w:bCs/>
                <w:color w:val="0000FF"/>
                <w:sz w:val="18"/>
                <w:szCs w:val="18"/>
                <w:u w:val="single"/>
              </w:rPr>
            </w:pPr>
            <w:hyperlink r:id="rId33" w:history="1">
              <w:r w:rsidR="0015132D" w:rsidRPr="0015132D">
                <w:rPr>
                  <w:rFonts w:eastAsia="Times New Roman" w:cs="Arial"/>
                  <w:b/>
                  <w:bCs/>
                  <w:color w:val="0000FF"/>
                  <w:sz w:val="18"/>
                  <w:szCs w:val="18"/>
                  <w:u w:val="single"/>
                </w:rPr>
                <w:t>R1-2301207</w:t>
              </w:r>
            </w:hyperlink>
          </w:p>
        </w:tc>
        <w:tc>
          <w:tcPr>
            <w:tcW w:w="5162" w:type="dxa"/>
            <w:tcBorders>
              <w:top w:val="nil"/>
              <w:left w:val="nil"/>
              <w:bottom w:val="single" w:sz="4" w:space="0" w:color="A6A6A6"/>
              <w:right w:val="single" w:sz="4" w:space="0" w:color="A6A6A6"/>
            </w:tcBorders>
            <w:shd w:val="clear" w:color="auto" w:fill="auto"/>
            <w:hideMark/>
          </w:tcPr>
          <w:p w14:paraId="01DB6CD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XR-related CG Enhancements</w:t>
            </w:r>
          </w:p>
        </w:tc>
        <w:tc>
          <w:tcPr>
            <w:tcW w:w="2510" w:type="dxa"/>
            <w:tcBorders>
              <w:top w:val="nil"/>
              <w:left w:val="nil"/>
              <w:bottom w:val="single" w:sz="4" w:space="0" w:color="A6A6A6"/>
              <w:right w:val="single" w:sz="4" w:space="0" w:color="A6A6A6"/>
            </w:tcBorders>
            <w:shd w:val="clear" w:color="auto" w:fill="auto"/>
            <w:hideMark/>
          </w:tcPr>
          <w:p w14:paraId="59EA4080"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Lenovo</w:t>
            </w:r>
          </w:p>
        </w:tc>
      </w:tr>
      <w:tr w:rsidR="0015132D" w:rsidRPr="0015132D" w14:paraId="4DFD30B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4971210" w14:textId="0222A6C4" w:rsidR="0015132D" w:rsidRPr="0015132D" w:rsidRDefault="00000000" w:rsidP="0015132D">
            <w:pPr>
              <w:spacing w:after="0" w:line="240" w:lineRule="auto"/>
              <w:rPr>
                <w:rFonts w:eastAsia="Times New Roman" w:cs="Arial"/>
                <w:b/>
                <w:bCs/>
                <w:color w:val="0000FF"/>
                <w:sz w:val="18"/>
                <w:szCs w:val="18"/>
                <w:u w:val="single"/>
              </w:rPr>
            </w:pPr>
            <w:hyperlink r:id="rId34" w:history="1">
              <w:r w:rsidR="0015132D" w:rsidRPr="0015132D">
                <w:rPr>
                  <w:rFonts w:eastAsia="Times New Roman" w:cs="Arial"/>
                  <w:b/>
                  <w:bCs/>
                  <w:color w:val="0000FF"/>
                  <w:sz w:val="18"/>
                  <w:szCs w:val="18"/>
                  <w:u w:val="single"/>
                </w:rPr>
                <w:t>R1-2301282</w:t>
              </w:r>
            </w:hyperlink>
          </w:p>
        </w:tc>
        <w:tc>
          <w:tcPr>
            <w:tcW w:w="5162" w:type="dxa"/>
            <w:tcBorders>
              <w:top w:val="nil"/>
              <w:left w:val="nil"/>
              <w:bottom w:val="single" w:sz="4" w:space="0" w:color="A6A6A6"/>
              <w:right w:val="single" w:sz="4" w:space="0" w:color="A6A6A6"/>
            </w:tcBorders>
            <w:shd w:val="clear" w:color="auto" w:fill="auto"/>
            <w:hideMark/>
          </w:tcPr>
          <w:p w14:paraId="329CB07A"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Improvements for XR</w:t>
            </w:r>
          </w:p>
        </w:tc>
        <w:tc>
          <w:tcPr>
            <w:tcW w:w="2510" w:type="dxa"/>
            <w:tcBorders>
              <w:top w:val="nil"/>
              <w:left w:val="nil"/>
              <w:bottom w:val="single" w:sz="4" w:space="0" w:color="A6A6A6"/>
              <w:right w:val="single" w:sz="4" w:space="0" w:color="A6A6A6"/>
            </w:tcBorders>
            <w:shd w:val="clear" w:color="auto" w:fill="auto"/>
            <w:hideMark/>
          </w:tcPr>
          <w:p w14:paraId="402B08CB"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Samsung</w:t>
            </w:r>
          </w:p>
        </w:tc>
      </w:tr>
      <w:tr w:rsidR="0015132D" w:rsidRPr="0015132D" w14:paraId="4D8135A8"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05435FBC" w14:textId="066468ED" w:rsidR="0015132D" w:rsidRPr="0015132D" w:rsidRDefault="00000000" w:rsidP="0015132D">
            <w:pPr>
              <w:spacing w:after="0" w:line="240" w:lineRule="auto"/>
              <w:rPr>
                <w:rFonts w:eastAsia="Times New Roman" w:cs="Arial"/>
                <w:b/>
                <w:bCs/>
                <w:color w:val="0000FF"/>
                <w:sz w:val="18"/>
                <w:szCs w:val="18"/>
                <w:u w:val="single"/>
              </w:rPr>
            </w:pPr>
            <w:hyperlink r:id="rId35" w:history="1">
              <w:r w:rsidR="0015132D" w:rsidRPr="0015132D">
                <w:rPr>
                  <w:rFonts w:eastAsia="Times New Roman" w:cs="Arial"/>
                  <w:b/>
                  <w:bCs/>
                  <w:color w:val="0000FF"/>
                  <w:sz w:val="18"/>
                  <w:szCs w:val="18"/>
                  <w:u w:val="single"/>
                </w:rPr>
                <w:t>R1-2301364</w:t>
              </w:r>
            </w:hyperlink>
          </w:p>
        </w:tc>
        <w:tc>
          <w:tcPr>
            <w:tcW w:w="5162" w:type="dxa"/>
            <w:tcBorders>
              <w:top w:val="nil"/>
              <w:left w:val="nil"/>
              <w:bottom w:val="single" w:sz="4" w:space="0" w:color="A6A6A6"/>
              <w:right w:val="single" w:sz="4" w:space="0" w:color="A6A6A6"/>
            </w:tcBorders>
            <w:shd w:val="clear" w:color="auto" w:fill="auto"/>
            <w:hideMark/>
          </w:tcPr>
          <w:p w14:paraId="04BC750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4CE3780C"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Apple</w:t>
            </w:r>
          </w:p>
        </w:tc>
      </w:tr>
      <w:tr w:rsidR="0015132D" w:rsidRPr="0015132D" w14:paraId="1B219324"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0F44AF1" w14:textId="5519F6A9" w:rsidR="0015132D" w:rsidRPr="0015132D" w:rsidRDefault="00000000" w:rsidP="0015132D">
            <w:pPr>
              <w:spacing w:after="0" w:line="240" w:lineRule="auto"/>
              <w:rPr>
                <w:rFonts w:eastAsia="Times New Roman" w:cs="Arial"/>
                <w:b/>
                <w:bCs/>
                <w:color w:val="0000FF"/>
                <w:sz w:val="18"/>
                <w:szCs w:val="18"/>
                <w:u w:val="single"/>
              </w:rPr>
            </w:pPr>
            <w:hyperlink r:id="rId36" w:history="1">
              <w:r w:rsidR="0015132D" w:rsidRPr="0015132D">
                <w:rPr>
                  <w:rFonts w:eastAsia="Times New Roman" w:cs="Arial"/>
                  <w:b/>
                  <w:bCs/>
                  <w:color w:val="0000FF"/>
                  <w:sz w:val="18"/>
                  <w:szCs w:val="18"/>
                  <w:u w:val="single"/>
                </w:rPr>
                <w:t>R1-2301431</w:t>
              </w:r>
            </w:hyperlink>
          </w:p>
        </w:tc>
        <w:tc>
          <w:tcPr>
            <w:tcW w:w="5162" w:type="dxa"/>
            <w:tcBorders>
              <w:top w:val="nil"/>
              <w:left w:val="nil"/>
              <w:bottom w:val="single" w:sz="4" w:space="0" w:color="A6A6A6"/>
              <w:right w:val="single" w:sz="4" w:space="0" w:color="A6A6A6"/>
            </w:tcBorders>
            <w:shd w:val="clear" w:color="auto" w:fill="auto"/>
            <w:hideMark/>
          </w:tcPr>
          <w:p w14:paraId="66EBE261"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Capacity Enhancement Techniques for XR</w:t>
            </w:r>
          </w:p>
        </w:tc>
        <w:tc>
          <w:tcPr>
            <w:tcW w:w="2510" w:type="dxa"/>
            <w:tcBorders>
              <w:top w:val="nil"/>
              <w:left w:val="nil"/>
              <w:bottom w:val="single" w:sz="4" w:space="0" w:color="A6A6A6"/>
              <w:right w:val="single" w:sz="4" w:space="0" w:color="A6A6A6"/>
            </w:tcBorders>
            <w:shd w:val="clear" w:color="auto" w:fill="auto"/>
            <w:hideMark/>
          </w:tcPr>
          <w:p w14:paraId="0258938F"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Qualcomm Incorporated</w:t>
            </w:r>
          </w:p>
        </w:tc>
      </w:tr>
      <w:tr w:rsidR="0015132D" w:rsidRPr="0015132D" w14:paraId="3304B4C2"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72169CC7" w14:textId="60188275" w:rsidR="0015132D" w:rsidRPr="0015132D" w:rsidRDefault="00000000" w:rsidP="0015132D">
            <w:pPr>
              <w:spacing w:after="0" w:line="240" w:lineRule="auto"/>
              <w:rPr>
                <w:rFonts w:eastAsia="Times New Roman" w:cs="Arial"/>
                <w:b/>
                <w:bCs/>
                <w:color w:val="0000FF"/>
                <w:sz w:val="18"/>
                <w:szCs w:val="18"/>
                <w:u w:val="single"/>
              </w:rPr>
            </w:pPr>
            <w:hyperlink r:id="rId37" w:history="1">
              <w:r w:rsidR="0015132D" w:rsidRPr="0015132D">
                <w:rPr>
                  <w:rFonts w:eastAsia="Times New Roman" w:cs="Arial"/>
                  <w:b/>
                  <w:bCs/>
                  <w:color w:val="0000FF"/>
                  <w:sz w:val="18"/>
                  <w:szCs w:val="18"/>
                  <w:u w:val="single"/>
                </w:rPr>
                <w:t>R1-2301511</w:t>
              </w:r>
            </w:hyperlink>
          </w:p>
        </w:tc>
        <w:tc>
          <w:tcPr>
            <w:tcW w:w="5162" w:type="dxa"/>
            <w:tcBorders>
              <w:top w:val="nil"/>
              <w:left w:val="nil"/>
              <w:bottom w:val="single" w:sz="4" w:space="0" w:color="A6A6A6"/>
              <w:right w:val="single" w:sz="4" w:space="0" w:color="A6A6A6"/>
            </w:tcBorders>
            <w:shd w:val="clear" w:color="auto" w:fill="auto"/>
            <w:hideMark/>
          </w:tcPr>
          <w:p w14:paraId="688960D2"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XR-specific capacity enhancements</w:t>
            </w:r>
          </w:p>
        </w:tc>
        <w:tc>
          <w:tcPr>
            <w:tcW w:w="2510" w:type="dxa"/>
            <w:tcBorders>
              <w:top w:val="nil"/>
              <w:left w:val="nil"/>
              <w:bottom w:val="single" w:sz="4" w:space="0" w:color="A6A6A6"/>
              <w:right w:val="single" w:sz="4" w:space="0" w:color="A6A6A6"/>
            </w:tcBorders>
            <w:shd w:val="clear" w:color="auto" w:fill="auto"/>
            <w:hideMark/>
          </w:tcPr>
          <w:p w14:paraId="79545318"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NTT DOCOMO, INC.</w:t>
            </w:r>
          </w:p>
        </w:tc>
      </w:tr>
      <w:tr w:rsidR="0015132D" w:rsidRPr="0015132D" w14:paraId="6EE838CB" w14:textId="77777777" w:rsidTr="0015132D">
        <w:trPr>
          <w:trHeight w:val="295"/>
        </w:trPr>
        <w:tc>
          <w:tcPr>
            <w:tcW w:w="1665" w:type="dxa"/>
            <w:tcBorders>
              <w:top w:val="nil"/>
              <w:left w:val="single" w:sz="4" w:space="0" w:color="A6A6A6"/>
              <w:bottom w:val="single" w:sz="4" w:space="0" w:color="A6A6A6"/>
              <w:right w:val="single" w:sz="4" w:space="0" w:color="A6A6A6"/>
            </w:tcBorders>
            <w:shd w:val="clear" w:color="auto" w:fill="auto"/>
            <w:hideMark/>
          </w:tcPr>
          <w:p w14:paraId="569745D3" w14:textId="2751A197" w:rsidR="0015132D" w:rsidRPr="0015132D" w:rsidRDefault="00000000" w:rsidP="0015132D">
            <w:pPr>
              <w:spacing w:after="0" w:line="240" w:lineRule="auto"/>
              <w:rPr>
                <w:rFonts w:eastAsia="Times New Roman" w:cs="Arial"/>
                <w:b/>
                <w:bCs/>
                <w:color w:val="0000FF"/>
                <w:sz w:val="18"/>
                <w:szCs w:val="18"/>
                <w:u w:val="single"/>
              </w:rPr>
            </w:pPr>
            <w:hyperlink r:id="rId38" w:history="1">
              <w:r w:rsidR="0015132D" w:rsidRPr="0015132D">
                <w:rPr>
                  <w:rFonts w:eastAsia="Times New Roman" w:cs="Arial"/>
                  <w:b/>
                  <w:bCs/>
                  <w:color w:val="0000FF"/>
                  <w:sz w:val="18"/>
                  <w:szCs w:val="18"/>
                  <w:u w:val="single"/>
                </w:rPr>
                <w:t>R1-2301780</w:t>
              </w:r>
            </w:hyperlink>
          </w:p>
        </w:tc>
        <w:tc>
          <w:tcPr>
            <w:tcW w:w="5162" w:type="dxa"/>
            <w:tcBorders>
              <w:top w:val="nil"/>
              <w:left w:val="nil"/>
              <w:bottom w:val="single" w:sz="4" w:space="0" w:color="A6A6A6"/>
              <w:right w:val="single" w:sz="4" w:space="0" w:color="A6A6A6"/>
            </w:tcBorders>
            <w:shd w:val="clear" w:color="auto" w:fill="auto"/>
            <w:hideMark/>
          </w:tcPr>
          <w:p w14:paraId="045E9735"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Discussion on XR capacity enhancements</w:t>
            </w:r>
          </w:p>
        </w:tc>
        <w:tc>
          <w:tcPr>
            <w:tcW w:w="2510" w:type="dxa"/>
            <w:tcBorders>
              <w:top w:val="nil"/>
              <w:left w:val="nil"/>
              <w:bottom w:val="single" w:sz="4" w:space="0" w:color="A6A6A6"/>
              <w:right w:val="single" w:sz="4" w:space="0" w:color="A6A6A6"/>
            </w:tcBorders>
            <w:shd w:val="clear" w:color="auto" w:fill="auto"/>
            <w:hideMark/>
          </w:tcPr>
          <w:p w14:paraId="3BDB80C7" w14:textId="77777777" w:rsidR="0015132D" w:rsidRPr="0015132D" w:rsidRDefault="0015132D" w:rsidP="0015132D">
            <w:pPr>
              <w:spacing w:after="0" w:line="240" w:lineRule="auto"/>
              <w:rPr>
                <w:rFonts w:eastAsia="Times New Roman" w:cs="Arial"/>
                <w:sz w:val="18"/>
                <w:szCs w:val="18"/>
              </w:rPr>
            </w:pPr>
            <w:r w:rsidRPr="0015132D">
              <w:rPr>
                <w:rFonts w:eastAsia="Times New Roman" w:cs="Arial"/>
                <w:sz w:val="18"/>
                <w:szCs w:val="18"/>
              </w:rPr>
              <w:t>MediaTek Inc.</w:t>
            </w:r>
          </w:p>
        </w:tc>
      </w:tr>
    </w:tbl>
    <w:p w14:paraId="7E328AF2" w14:textId="32555507" w:rsidR="00E7344D" w:rsidRPr="00EA61E5" w:rsidRDefault="00E7344D" w:rsidP="00217306">
      <w:pPr>
        <w:pStyle w:val="Reference"/>
        <w:numPr>
          <w:ilvl w:val="0"/>
          <w:numId w:val="0"/>
        </w:numPr>
        <w:ind w:left="567" w:hanging="567"/>
        <w:rPr>
          <w:rStyle w:val="Hyperlink"/>
          <w:rFonts w:eastAsia="Times New Roman" w:cs="Arial"/>
          <w:color w:val="auto"/>
          <w:szCs w:val="20"/>
          <w:u w:val="none"/>
        </w:rPr>
      </w:pPr>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4418" w14:textId="77777777" w:rsidR="007E14BB" w:rsidRDefault="007E14BB">
      <w:r>
        <w:separator/>
      </w:r>
    </w:p>
  </w:endnote>
  <w:endnote w:type="continuationSeparator" w:id="0">
    <w:p w14:paraId="7EEB934F" w14:textId="77777777" w:rsidR="007E14BB" w:rsidRDefault="007E14BB">
      <w:r>
        <w:continuationSeparator/>
      </w:r>
    </w:p>
  </w:endnote>
  <w:endnote w:type="continuationNotice" w:id="1">
    <w:p w14:paraId="60D2EB8B" w14:textId="77777777" w:rsidR="007E14BB" w:rsidRDefault="007E1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3C7A" w14:textId="77777777" w:rsidR="007E14BB" w:rsidRDefault="007E14BB">
      <w:r>
        <w:separator/>
      </w:r>
    </w:p>
  </w:footnote>
  <w:footnote w:type="continuationSeparator" w:id="0">
    <w:p w14:paraId="0302AF16" w14:textId="77777777" w:rsidR="007E14BB" w:rsidRDefault="007E14BB">
      <w:r>
        <w:continuationSeparator/>
      </w:r>
    </w:p>
  </w:footnote>
  <w:footnote w:type="continuationNotice" w:id="1">
    <w:p w14:paraId="394D74D0" w14:textId="77777777" w:rsidR="007E14BB" w:rsidRDefault="007E14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11AC7"/>
    <w:multiLevelType w:val="hybridMultilevel"/>
    <w:tmpl w:val="1AEC27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E560F8"/>
    <w:multiLevelType w:val="hybridMultilevel"/>
    <w:tmpl w:val="6DD85948"/>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7B28BE"/>
    <w:multiLevelType w:val="hybridMultilevel"/>
    <w:tmpl w:val="73921F7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3F52D8"/>
    <w:multiLevelType w:val="hybridMultilevel"/>
    <w:tmpl w:val="03C8616A"/>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43311F"/>
    <w:multiLevelType w:val="hybridMultilevel"/>
    <w:tmpl w:val="590EE9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70D5F"/>
    <w:multiLevelType w:val="hybridMultilevel"/>
    <w:tmpl w:val="47C85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F312D0"/>
    <w:multiLevelType w:val="hybridMultilevel"/>
    <w:tmpl w:val="AF56EA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D2F082B"/>
    <w:multiLevelType w:val="hybridMultilevel"/>
    <w:tmpl w:val="FF562C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0D896FC2"/>
    <w:multiLevelType w:val="hybridMultilevel"/>
    <w:tmpl w:val="75E2B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045607"/>
    <w:multiLevelType w:val="hybridMultilevel"/>
    <w:tmpl w:val="3B8CE4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140F46"/>
    <w:multiLevelType w:val="multilevel"/>
    <w:tmpl w:val="505AED60"/>
    <w:lvl w:ilvl="0">
      <w:start w:val="1"/>
      <w:numFmt w:val="bullet"/>
      <w:lvlText w:val=""/>
      <w:lvlJc w:val="left"/>
      <w:pPr>
        <w:ind w:left="72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15" w15:restartNumberingAfterBreak="0">
    <w:nsid w:val="131D6B9C"/>
    <w:multiLevelType w:val="hybridMultilevel"/>
    <w:tmpl w:val="1CC6365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32812FD"/>
    <w:multiLevelType w:val="hybridMultilevel"/>
    <w:tmpl w:val="4CEA1FC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3E8561B"/>
    <w:multiLevelType w:val="hybridMultilevel"/>
    <w:tmpl w:val="090EB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A5159CE"/>
    <w:multiLevelType w:val="hybridMultilevel"/>
    <w:tmpl w:val="DB68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B36FFF"/>
    <w:multiLevelType w:val="hybridMultilevel"/>
    <w:tmpl w:val="F27C0E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F6522F0"/>
    <w:multiLevelType w:val="hybridMultilevel"/>
    <w:tmpl w:val="F89CFD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1FF11F09"/>
    <w:multiLevelType w:val="hybridMultilevel"/>
    <w:tmpl w:val="B1CC7C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8F7703"/>
    <w:multiLevelType w:val="hybridMultilevel"/>
    <w:tmpl w:val="FB208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58B72BC"/>
    <w:multiLevelType w:val="hybridMultilevel"/>
    <w:tmpl w:val="F17491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5C51DC5"/>
    <w:multiLevelType w:val="hybridMultilevel"/>
    <w:tmpl w:val="7C369C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64C701B"/>
    <w:multiLevelType w:val="hybridMultilevel"/>
    <w:tmpl w:val="F4004B4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224AB7"/>
    <w:multiLevelType w:val="hybridMultilevel"/>
    <w:tmpl w:val="28F0FA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A3160E1"/>
    <w:multiLevelType w:val="hybridMultilevel"/>
    <w:tmpl w:val="F5D0DDA4"/>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AE77C5"/>
    <w:multiLevelType w:val="hybridMultilevel"/>
    <w:tmpl w:val="0FFA253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FB60BE0"/>
    <w:multiLevelType w:val="hybridMultilevel"/>
    <w:tmpl w:val="4A8EB7C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FE050DF"/>
    <w:multiLevelType w:val="hybridMultilevel"/>
    <w:tmpl w:val="645A2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2651122"/>
    <w:multiLevelType w:val="hybridMultilevel"/>
    <w:tmpl w:val="F6689D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2663B36"/>
    <w:multiLevelType w:val="hybridMultilevel"/>
    <w:tmpl w:val="9C0AD8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2DE1C08"/>
    <w:multiLevelType w:val="hybridMultilevel"/>
    <w:tmpl w:val="E0BA04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3690B33"/>
    <w:multiLevelType w:val="hybridMultilevel"/>
    <w:tmpl w:val="C9BA7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5C17529"/>
    <w:multiLevelType w:val="hybridMultilevel"/>
    <w:tmpl w:val="A2EA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6D12C79"/>
    <w:multiLevelType w:val="hybridMultilevel"/>
    <w:tmpl w:val="B7F82B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CF177D"/>
    <w:multiLevelType w:val="hybridMultilevel"/>
    <w:tmpl w:val="93525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C793991"/>
    <w:multiLevelType w:val="hybridMultilevel"/>
    <w:tmpl w:val="7862E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1E07D7"/>
    <w:multiLevelType w:val="hybridMultilevel"/>
    <w:tmpl w:val="D14CD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3154D82"/>
    <w:multiLevelType w:val="hybridMultilevel"/>
    <w:tmpl w:val="557A9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4035D91"/>
    <w:multiLevelType w:val="hybridMultilevel"/>
    <w:tmpl w:val="3E5EF640"/>
    <w:lvl w:ilvl="0" w:tplc="20000001">
      <w:start w:val="1"/>
      <w:numFmt w:val="bullet"/>
      <w:lvlText w:val=""/>
      <w:lvlJc w:val="left"/>
      <w:pPr>
        <w:ind w:left="900" w:hanging="360"/>
      </w:pPr>
      <w:rPr>
        <w:rFonts w:ascii="Symbol" w:hAnsi="Symbol" w:hint="default"/>
      </w:rPr>
    </w:lvl>
    <w:lvl w:ilvl="1" w:tplc="20000003" w:tentative="1">
      <w:start w:val="1"/>
      <w:numFmt w:val="bullet"/>
      <w:lvlText w:val="o"/>
      <w:lvlJc w:val="left"/>
      <w:pPr>
        <w:ind w:left="1620" w:hanging="360"/>
      </w:pPr>
      <w:rPr>
        <w:rFonts w:ascii="Courier New" w:hAnsi="Courier New" w:cs="Courier New" w:hint="default"/>
      </w:rPr>
    </w:lvl>
    <w:lvl w:ilvl="2" w:tplc="20000005" w:tentative="1">
      <w:start w:val="1"/>
      <w:numFmt w:val="bullet"/>
      <w:lvlText w:val=""/>
      <w:lvlJc w:val="left"/>
      <w:pPr>
        <w:ind w:left="2340" w:hanging="360"/>
      </w:pPr>
      <w:rPr>
        <w:rFonts w:ascii="Wingdings" w:hAnsi="Wingdings" w:hint="default"/>
      </w:rPr>
    </w:lvl>
    <w:lvl w:ilvl="3" w:tplc="20000001" w:tentative="1">
      <w:start w:val="1"/>
      <w:numFmt w:val="bullet"/>
      <w:lvlText w:val=""/>
      <w:lvlJc w:val="left"/>
      <w:pPr>
        <w:ind w:left="3060" w:hanging="360"/>
      </w:pPr>
      <w:rPr>
        <w:rFonts w:ascii="Symbol" w:hAnsi="Symbol" w:hint="default"/>
      </w:rPr>
    </w:lvl>
    <w:lvl w:ilvl="4" w:tplc="20000003" w:tentative="1">
      <w:start w:val="1"/>
      <w:numFmt w:val="bullet"/>
      <w:lvlText w:val="o"/>
      <w:lvlJc w:val="left"/>
      <w:pPr>
        <w:ind w:left="3780" w:hanging="360"/>
      </w:pPr>
      <w:rPr>
        <w:rFonts w:ascii="Courier New" w:hAnsi="Courier New" w:cs="Courier New" w:hint="default"/>
      </w:rPr>
    </w:lvl>
    <w:lvl w:ilvl="5" w:tplc="20000005" w:tentative="1">
      <w:start w:val="1"/>
      <w:numFmt w:val="bullet"/>
      <w:lvlText w:val=""/>
      <w:lvlJc w:val="left"/>
      <w:pPr>
        <w:ind w:left="4500" w:hanging="360"/>
      </w:pPr>
      <w:rPr>
        <w:rFonts w:ascii="Wingdings" w:hAnsi="Wingdings" w:hint="default"/>
      </w:rPr>
    </w:lvl>
    <w:lvl w:ilvl="6" w:tplc="20000001" w:tentative="1">
      <w:start w:val="1"/>
      <w:numFmt w:val="bullet"/>
      <w:lvlText w:val=""/>
      <w:lvlJc w:val="left"/>
      <w:pPr>
        <w:ind w:left="5220" w:hanging="360"/>
      </w:pPr>
      <w:rPr>
        <w:rFonts w:ascii="Symbol" w:hAnsi="Symbol" w:hint="default"/>
      </w:rPr>
    </w:lvl>
    <w:lvl w:ilvl="7" w:tplc="20000003" w:tentative="1">
      <w:start w:val="1"/>
      <w:numFmt w:val="bullet"/>
      <w:lvlText w:val="o"/>
      <w:lvlJc w:val="left"/>
      <w:pPr>
        <w:ind w:left="5940" w:hanging="360"/>
      </w:pPr>
      <w:rPr>
        <w:rFonts w:ascii="Courier New" w:hAnsi="Courier New" w:cs="Courier New" w:hint="default"/>
      </w:rPr>
    </w:lvl>
    <w:lvl w:ilvl="8" w:tplc="20000005" w:tentative="1">
      <w:start w:val="1"/>
      <w:numFmt w:val="bullet"/>
      <w:lvlText w:val=""/>
      <w:lvlJc w:val="left"/>
      <w:pPr>
        <w:ind w:left="6660" w:hanging="360"/>
      </w:pPr>
      <w:rPr>
        <w:rFonts w:ascii="Wingdings" w:hAnsi="Wingdings" w:hint="default"/>
      </w:rPr>
    </w:lvl>
  </w:abstractNum>
  <w:abstractNum w:abstractNumId="46" w15:restartNumberingAfterBreak="0">
    <w:nsid w:val="451D2CAB"/>
    <w:multiLevelType w:val="hybridMultilevel"/>
    <w:tmpl w:val="EE40BA3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BFC5764"/>
    <w:multiLevelType w:val="hybridMultilevel"/>
    <w:tmpl w:val="853CC43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587AC82C">
      <w:numFmt w:val="bullet"/>
      <w:lvlText w:val="-"/>
      <w:lvlJc w:val="left"/>
      <w:pPr>
        <w:ind w:left="3240" w:hanging="360"/>
      </w:pPr>
      <w:rPr>
        <w:rFonts w:ascii="Arial" w:eastAsiaTheme="minorHAnsi" w:hAnsi="Arial" w:cs="Arial"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4F292CCD"/>
    <w:multiLevelType w:val="multilevel"/>
    <w:tmpl w:val="4F292CCD"/>
    <w:lvl w:ilvl="0">
      <w:start w:val="1"/>
      <w:numFmt w:val="lowerLetter"/>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0C8423D"/>
    <w:multiLevelType w:val="hybridMultilevel"/>
    <w:tmpl w:val="C9D227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DE77CB"/>
    <w:multiLevelType w:val="hybridMultilevel"/>
    <w:tmpl w:val="F5D0DDA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35F335C"/>
    <w:multiLevelType w:val="hybridMultilevel"/>
    <w:tmpl w:val="D88C2B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637417A"/>
    <w:multiLevelType w:val="hybridMultilevel"/>
    <w:tmpl w:val="692427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69265F0"/>
    <w:multiLevelType w:val="hybridMultilevel"/>
    <w:tmpl w:val="635C3E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58017A1F"/>
    <w:multiLevelType w:val="hybridMultilevel"/>
    <w:tmpl w:val="AC48D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A400DEC"/>
    <w:multiLevelType w:val="hybridMultilevel"/>
    <w:tmpl w:val="71AA0E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5A715999"/>
    <w:multiLevelType w:val="hybridMultilevel"/>
    <w:tmpl w:val="12E083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B3264D7"/>
    <w:multiLevelType w:val="hybridMultilevel"/>
    <w:tmpl w:val="A17ED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D08369E"/>
    <w:multiLevelType w:val="hybridMultilevel"/>
    <w:tmpl w:val="2F6E0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5F2265B4"/>
    <w:multiLevelType w:val="hybridMultilevel"/>
    <w:tmpl w:val="CAE67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5F6568DA"/>
    <w:multiLevelType w:val="hybridMultilevel"/>
    <w:tmpl w:val="63FE9C1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6028236A"/>
    <w:multiLevelType w:val="hybridMultilevel"/>
    <w:tmpl w:val="98080A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08814F1"/>
    <w:multiLevelType w:val="hybridMultilevel"/>
    <w:tmpl w:val="FF9CAD54"/>
    <w:lvl w:ilvl="0" w:tplc="D9BCC28C">
      <w:start w:val="2023"/>
      <w:numFmt w:val="bullet"/>
      <w:lvlText w:val=""/>
      <w:lvlJc w:val="left"/>
      <w:pPr>
        <w:ind w:left="720" w:hanging="360"/>
      </w:pPr>
      <w:rPr>
        <w:rFonts w:ascii="Wingdings" w:eastAsiaTheme="minorHAnsi" w:hAnsi="Wingdings" w:cstheme="minorBidi"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FF541E"/>
    <w:multiLevelType w:val="hybridMultilevel"/>
    <w:tmpl w:val="A33827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61DF614E"/>
    <w:multiLevelType w:val="hybridMultilevel"/>
    <w:tmpl w:val="89E48E1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63C66DC6"/>
    <w:multiLevelType w:val="hybridMultilevel"/>
    <w:tmpl w:val="7478A258"/>
    <w:lvl w:ilvl="0" w:tplc="20000001">
      <w:start w:val="1"/>
      <w:numFmt w:val="bullet"/>
      <w:lvlText w:val=""/>
      <w:lvlJc w:val="left"/>
      <w:pPr>
        <w:ind w:left="576" w:hanging="360"/>
      </w:pPr>
      <w:rPr>
        <w:rFonts w:ascii="Symbol" w:hAnsi="Symbol" w:hint="default"/>
      </w:rPr>
    </w:lvl>
    <w:lvl w:ilvl="1" w:tplc="20000003" w:tentative="1">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72" w15:restartNumberingAfterBreak="0">
    <w:nsid w:val="654E3253"/>
    <w:multiLevelType w:val="hybridMultilevel"/>
    <w:tmpl w:val="0134694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73A5E10"/>
    <w:multiLevelType w:val="multilevel"/>
    <w:tmpl w:val="673A5E10"/>
    <w:lvl w:ilvl="0">
      <w:start w:val="5"/>
      <w:numFmt w:val="bullet"/>
      <w:lvlText w:val="-"/>
      <w:lvlJc w:val="left"/>
      <w:pPr>
        <w:ind w:left="987" w:hanging="420"/>
      </w:pPr>
      <w:rPr>
        <w:rFonts w:ascii="Times New Roman" w:eastAsia="SimSu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4" w15:restartNumberingAfterBreak="0">
    <w:nsid w:val="6AE34F21"/>
    <w:multiLevelType w:val="hybridMultilevel"/>
    <w:tmpl w:val="B97A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6DDD0451"/>
    <w:multiLevelType w:val="hybridMultilevel"/>
    <w:tmpl w:val="BF1665C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71E81D62"/>
    <w:multiLevelType w:val="hybridMultilevel"/>
    <w:tmpl w:val="EDF8DE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545539"/>
    <w:multiLevelType w:val="hybridMultilevel"/>
    <w:tmpl w:val="67C46A82"/>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1" w15:restartNumberingAfterBreak="0">
    <w:nsid w:val="77AA17AA"/>
    <w:multiLevelType w:val="hybridMultilevel"/>
    <w:tmpl w:val="9566E3B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8BD4FEF"/>
    <w:multiLevelType w:val="hybridMultilevel"/>
    <w:tmpl w:val="E43A30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7B49711E"/>
    <w:multiLevelType w:val="hybridMultilevel"/>
    <w:tmpl w:val="BE9C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542A24"/>
    <w:multiLevelType w:val="hybridMultilevel"/>
    <w:tmpl w:val="3444903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BD57886"/>
    <w:multiLevelType w:val="multilevel"/>
    <w:tmpl w:val="B37C1848"/>
    <w:lvl w:ilvl="0">
      <w:start w:val="1"/>
      <w:numFmt w:val="decimal"/>
      <w:lvlText w:val="%1)"/>
      <w:lvlJc w:val="left"/>
      <w:pPr>
        <w:ind w:left="360" w:hanging="360"/>
      </w:pPr>
      <w:rPr>
        <w:rFonts w:hint="default"/>
      </w:rPr>
    </w:lvl>
    <w:lvl w:ilvl="1">
      <w:start w:val="1"/>
      <w:numFmt w:val="lowerLetter"/>
      <w:lvlText w:val="%2)"/>
      <w:lvlJc w:val="left"/>
      <w:pPr>
        <w:ind w:left="480" w:hanging="420"/>
      </w:pPr>
      <w:rPr>
        <w:rFonts w:hint="default"/>
      </w:rPr>
    </w:lvl>
    <w:lvl w:ilvl="2">
      <w:start w:val="1"/>
      <w:numFmt w:val="lowerRoman"/>
      <w:lvlText w:val="%3."/>
      <w:lvlJc w:val="right"/>
      <w:pPr>
        <w:ind w:left="900" w:hanging="420"/>
      </w:pPr>
      <w:rPr>
        <w:rFonts w:hint="default"/>
      </w:rPr>
    </w:lvl>
    <w:lvl w:ilvl="3">
      <w:start w:val="1"/>
      <w:numFmt w:val="decimal"/>
      <w:lvlText w:val="%4."/>
      <w:lvlJc w:val="left"/>
      <w:pPr>
        <w:ind w:left="1320" w:hanging="420"/>
      </w:pPr>
      <w:rPr>
        <w:rFonts w:hint="default"/>
      </w:rPr>
    </w:lvl>
    <w:lvl w:ilvl="4">
      <w:start w:val="1"/>
      <w:numFmt w:val="lowerLetter"/>
      <w:lvlText w:val="%5)"/>
      <w:lvlJc w:val="left"/>
      <w:pPr>
        <w:ind w:left="1740" w:hanging="420"/>
      </w:pPr>
      <w:rPr>
        <w:rFonts w:hint="default"/>
      </w:rPr>
    </w:lvl>
    <w:lvl w:ilvl="5">
      <w:start w:val="1"/>
      <w:numFmt w:val="lowerRoman"/>
      <w:lvlText w:val="%6."/>
      <w:lvlJc w:val="right"/>
      <w:pPr>
        <w:ind w:left="2160" w:hanging="420"/>
      </w:pPr>
      <w:rPr>
        <w:rFonts w:hint="default"/>
      </w:rPr>
    </w:lvl>
    <w:lvl w:ilvl="6">
      <w:start w:val="1"/>
      <w:numFmt w:val="decimal"/>
      <w:lvlText w:val="%7."/>
      <w:lvlJc w:val="left"/>
      <w:pPr>
        <w:ind w:left="2580" w:hanging="420"/>
      </w:pPr>
      <w:rPr>
        <w:rFonts w:hint="default"/>
      </w:rPr>
    </w:lvl>
    <w:lvl w:ilvl="7">
      <w:start w:val="1"/>
      <w:numFmt w:val="lowerLetter"/>
      <w:lvlText w:val="%8)"/>
      <w:lvlJc w:val="left"/>
      <w:pPr>
        <w:ind w:left="3000" w:hanging="420"/>
      </w:pPr>
      <w:rPr>
        <w:rFonts w:hint="default"/>
      </w:rPr>
    </w:lvl>
    <w:lvl w:ilvl="8">
      <w:start w:val="1"/>
      <w:numFmt w:val="lowerRoman"/>
      <w:lvlText w:val="%9."/>
      <w:lvlJc w:val="right"/>
      <w:pPr>
        <w:ind w:left="3420" w:hanging="420"/>
      </w:pPr>
      <w:rPr>
        <w:rFonts w:hint="default"/>
      </w:rPr>
    </w:lvl>
  </w:abstractNum>
  <w:abstractNum w:abstractNumId="86" w15:restartNumberingAfterBreak="0">
    <w:nsid w:val="7C464D50"/>
    <w:multiLevelType w:val="hybridMultilevel"/>
    <w:tmpl w:val="7054D5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8" w15:restartNumberingAfterBreak="0">
    <w:nsid w:val="7CFD4D97"/>
    <w:multiLevelType w:val="hybridMultilevel"/>
    <w:tmpl w:val="BE72C2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F897949"/>
    <w:multiLevelType w:val="hybridMultilevel"/>
    <w:tmpl w:val="945278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1136660">
    <w:abstractNumId w:val="41"/>
  </w:num>
  <w:num w:numId="2" w16cid:durableId="200168315">
    <w:abstractNumId w:val="0"/>
  </w:num>
  <w:num w:numId="3" w16cid:durableId="1639870402">
    <w:abstractNumId w:val="54"/>
  </w:num>
  <w:num w:numId="4" w16cid:durableId="538400559">
    <w:abstractNumId w:val="63"/>
  </w:num>
  <w:num w:numId="5" w16cid:durableId="280108630">
    <w:abstractNumId w:val="27"/>
  </w:num>
  <w:num w:numId="6" w16cid:durableId="767193010">
    <w:abstractNumId w:val="13"/>
  </w:num>
  <w:num w:numId="7" w16cid:durableId="1626959681">
    <w:abstractNumId w:val="79"/>
  </w:num>
  <w:num w:numId="8" w16cid:durableId="1766071926">
    <w:abstractNumId w:val="37"/>
  </w:num>
  <w:num w:numId="9" w16cid:durableId="1248424279">
    <w:abstractNumId w:val="76"/>
  </w:num>
  <w:num w:numId="10" w16cid:durableId="15231306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4061185">
    <w:abstractNumId w:val="1"/>
  </w:num>
  <w:num w:numId="12" w16cid:durableId="688676644">
    <w:abstractNumId w:val="52"/>
  </w:num>
  <w:num w:numId="13" w16cid:durableId="2111077810">
    <w:abstractNumId w:val="78"/>
  </w:num>
  <w:num w:numId="14" w16cid:durableId="1422486463">
    <w:abstractNumId w:val="44"/>
  </w:num>
  <w:num w:numId="15" w16cid:durableId="832333200">
    <w:abstractNumId w:val="55"/>
  </w:num>
  <w:num w:numId="16" w16cid:durableId="523204221">
    <w:abstractNumId w:val="6"/>
  </w:num>
  <w:num w:numId="17" w16cid:durableId="357699178">
    <w:abstractNumId w:val="29"/>
  </w:num>
  <w:num w:numId="18" w16cid:durableId="1196693940">
    <w:abstractNumId w:val="3"/>
  </w:num>
  <w:num w:numId="19" w16cid:durableId="1722175063">
    <w:abstractNumId w:val="45"/>
  </w:num>
  <w:num w:numId="20" w16cid:durableId="408964204">
    <w:abstractNumId w:val="36"/>
  </w:num>
  <w:num w:numId="21" w16cid:durableId="1417481750">
    <w:abstractNumId w:val="9"/>
  </w:num>
  <w:num w:numId="22" w16cid:durableId="1802726949">
    <w:abstractNumId w:val="28"/>
  </w:num>
  <w:num w:numId="23" w16cid:durableId="1278487771">
    <w:abstractNumId w:val="33"/>
  </w:num>
  <w:num w:numId="24" w16cid:durableId="270554759">
    <w:abstractNumId w:val="10"/>
  </w:num>
  <w:num w:numId="25" w16cid:durableId="842743711">
    <w:abstractNumId w:val="69"/>
  </w:num>
  <w:num w:numId="26" w16cid:durableId="68115663">
    <w:abstractNumId w:val="26"/>
  </w:num>
  <w:num w:numId="27" w16cid:durableId="1180705065">
    <w:abstractNumId w:val="17"/>
  </w:num>
  <w:num w:numId="28" w16cid:durableId="1079444568">
    <w:abstractNumId w:val="34"/>
  </w:num>
  <w:num w:numId="29" w16cid:durableId="2145927589">
    <w:abstractNumId w:val="24"/>
  </w:num>
  <w:num w:numId="30" w16cid:durableId="1128281319">
    <w:abstractNumId w:val="58"/>
  </w:num>
  <w:num w:numId="31" w16cid:durableId="2033647862">
    <w:abstractNumId w:val="47"/>
  </w:num>
  <w:num w:numId="32" w16cid:durableId="61608043">
    <w:abstractNumId w:val="84"/>
  </w:num>
  <w:num w:numId="33" w16cid:durableId="1456675627">
    <w:abstractNumId w:val="75"/>
  </w:num>
  <w:num w:numId="34" w16cid:durableId="772821748">
    <w:abstractNumId w:val="56"/>
  </w:num>
  <w:num w:numId="35" w16cid:durableId="965623260">
    <w:abstractNumId w:val="49"/>
  </w:num>
  <w:num w:numId="36" w16cid:durableId="1336882096">
    <w:abstractNumId w:val="5"/>
  </w:num>
  <w:num w:numId="37" w16cid:durableId="800613787">
    <w:abstractNumId w:val="66"/>
  </w:num>
  <w:num w:numId="38" w16cid:durableId="103693377">
    <w:abstractNumId w:val="7"/>
  </w:num>
  <w:num w:numId="39" w16cid:durableId="408501706">
    <w:abstractNumId w:val="86"/>
  </w:num>
  <w:num w:numId="40" w16cid:durableId="614215334">
    <w:abstractNumId w:val="87"/>
  </w:num>
  <w:num w:numId="41" w16cid:durableId="90467187">
    <w:abstractNumId w:val="80"/>
  </w:num>
  <w:num w:numId="42" w16cid:durableId="513541693">
    <w:abstractNumId w:val="32"/>
  </w:num>
  <w:num w:numId="43" w16cid:durableId="2048018930">
    <w:abstractNumId w:val="35"/>
  </w:num>
  <w:num w:numId="44" w16cid:durableId="342706682">
    <w:abstractNumId w:val="25"/>
  </w:num>
  <w:num w:numId="45" w16cid:durableId="1718583004">
    <w:abstractNumId w:val="82"/>
  </w:num>
  <w:num w:numId="46" w16cid:durableId="737827272">
    <w:abstractNumId w:val="38"/>
  </w:num>
  <w:num w:numId="47" w16cid:durableId="2139834958">
    <w:abstractNumId w:val="62"/>
  </w:num>
  <w:num w:numId="48" w16cid:durableId="1095394295">
    <w:abstractNumId w:val="23"/>
  </w:num>
  <w:num w:numId="49" w16cid:durableId="1852723517">
    <w:abstractNumId w:val="20"/>
  </w:num>
  <w:num w:numId="50" w16cid:durableId="1118380726">
    <w:abstractNumId w:val="77"/>
  </w:num>
  <w:num w:numId="51" w16cid:durableId="1662000405">
    <w:abstractNumId w:val="57"/>
  </w:num>
  <w:num w:numId="52" w16cid:durableId="377975343">
    <w:abstractNumId w:val="43"/>
  </w:num>
  <w:num w:numId="53" w16cid:durableId="1240486091">
    <w:abstractNumId w:val="71"/>
  </w:num>
  <w:num w:numId="54" w16cid:durableId="154232880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49789021">
    <w:abstractNumId w:val="81"/>
  </w:num>
  <w:num w:numId="56" w16cid:durableId="1875538192">
    <w:abstractNumId w:val="39"/>
  </w:num>
  <w:num w:numId="57" w16cid:durableId="1125469171">
    <w:abstractNumId w:val="8"/>
  </w:num>
  <w:num w:numId="58" w16cid:durableId="1165320769">
    <w:abstractNumId w:val="88"/>
  </w:num>
  <w:num w:numId="59" w16cid:durableId="842404069">
    <w:abstractNumId w:val="46"/>
  </w:num>
  <w:num w:numId="60" w16cid:durableId="1424954062">
    <w:abstractNumId w:val="42"/>
  </w:num>
  <w:num w:numId="61" w16cid:durableId="334112080">
    <w:abstractNumId w:val="53"/>
  </w:num>
  <w:num w:numId="62" w16cid:durableId="395279433">
    <w:abstractNumId w:val="67"/>
  </w:num>
  <w:num w:numId="63" w16cid:durableId="1723404313">
    <w:abstractNumId w:val="2"/>
  </w:num>
  <w:num w:numId="64" w16cid:durableId="1122530874">
    <w:abstractNumId w:val="11"/>
  </w:num>
  <w:num w:numId="65" w16cid:durableId="1841576702">
    <w:abstractNumId w:val="65"/>
  </w:num>
  <w:num w:numId="66" w16cid:durableId="435758886">
    <w:abstractNumId w:val="21"/>
  </w:num>
  <w:num w:numId="67" w16cid:durableId="333151707">
    <w:abstractNumId w:val="74"/>
  </w:num>
  <w:num w:numId="68" w16cid:durableId="2048724579">
    <w:abstractNumId w:val="15"/>
  </w:num>
  <w:num w:numId="69" w16cid:durableId="995643761">
    <w:abstractNumId w:val="12"/>
  </w:num>
  <w:num w:numId="70" w16cid:durableId="1748117071">
    <w:abstractNumId w:val="73"/>
  </w:num>
  <w:num w:numId="71" w16cid:durableId="60180073">
    <w:abstractNumId w:val="60"/>
  </w:num>
  <w:num w:numId="72" w16cid:durableId="631710044">
    <w:abstractNumId w:val="59"/>
  </w:num>
  <w:num w:numId="73" w16cid:durableId="56632155">
    <w:abstractNumId w:val="40"/>
  </w:num>
  <w:num w:numId="74" w16cid:durableId="123235903">
    <w:abstractNumId w:val="22"/>
  </w:num>
  <w:num w:numId="75" w16cid:durableId="177471654">
    <w:abstractNumId w:val="61"/>
  </w:num>
  <w:num w:numId="76" w16cid:durableId="737754387">
    <w:abstractNumId w:val="89"/>
  </w:num>
  <w:num w:numId="77" w16cid:durableId="591281552">
    <w:abstractNumId w:val="16"/>
  </w:num>
  <w:num w:numId="78" w16cid:durableId="1375883493">
    <w:abstractNumId w:val="31"/>
  </w:num>
  <w:num w:numId="79" w16cid:durableId="1827160914">
    <w:abstractNumId w:val="72"/>
  </w:num>
  <w:num w:numId="80" w16cid:durableId="678191693">
    <w:abstractNumId w:val="18"/>
  </w:num>
  <w:num w:numId="81" w16cid:durableId="1372993778">
    <w:abstractNumId w:val="68"/>
  </w:num>
  <w:num w:numId="82" w16cid:durableId="1389185919">
    <w:abstractNumId w:val="19"/>
  </w:num>
  <w:num w:numId="83" w16cid:durableId="1799568045">
    <w:abstractNumId w:val="85"/>
  </w:num>
  <w:num w:numId="84" w16cid:durableId="1049497465">
    <w:abstractNumId w:val="14"/>
  </w:num>
  <w:num w:numId="85" w16cid:durableId="1338116793">
    <w:abstractNumId w:val="83"/>
  </w:num>
  <w:num w:numId="86" w16cid:durableId="189295202">
    <w:abstractNumId w:val="4"/>
  </w:num>
  <w:num w:numId="87" w16cid:durableId="2061514215">
    <w:abstractNumId w:val="30"/>
  </w:num>
  <w:num w:numId="88" w16cid:durableId="1026952361">
    <w:abstractNumId w:val="70"/>
  </w:num>
  <w:num w:numId="89" w16cid:durableId="1740470722">
    <w:abstractNumId w:val="64"/>
  </w:num>
  <w:num w:numId="90" w16cid:durableId="1552376331">
    <w:abstractNumId w:val="51"/>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ja-JP" w:vendorID="64" w:dllVersion="0" w:nlCheck="1" w:checkStyle="1"/>
  <w:activeWritingStyle w:appName="MSWord" w:lang="ko-KR" w:vendorID="64" w:dllVersion="5" w:nlCheck="1" w:checkStyle="1"/>
  <w:activeWritingStyle w:appName="MSWord" w:lang="es-A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52C"/>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42"/>
    <w:rsid w:val="0000489B"/>
    <w:rsid w:val="00004A16"/>
    <w:rsid w:val="00004D70"/>
    <w:rsid w:val="00004E01"/>
    <w:rsid w:val="00004E4A"/>
    <w:rsid w:val="0000511D"/>
    <w:rsid w:val="00005521"/>
    <w:rsid w:val="0000564C"/>
    <w:rsid w:val="000056ED"/>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B3"/>
    <w:rsid w:val="000101C2"/>
    <w:rsid w:val="0001027F"/>
    <w:rsid w:val="000102E6"/>
    <w:rsid w:val="0001033C"/>
    <w:rsid w:val="00010567"/>
    <w:rsid w:val="000106D5"/>
    <w:rsid w:val="0001073B"/>
    <w:rsid w:val="00010794"/>
    <w:rsid w:val="000107AF"/>
    <w:rsid w:val="000108AA"/>
    <w:rsid w:val="00010998"/>
    <w:rsid w:val="000109C2"/>
    <w:rsid w:val="00010D47"/>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18C"/>
    <w:rsid w:val="00012420"/>
    <w:rsid w:val="000126BA"/>
    <w:rsid w:val="000128E9"/>
    <w:rsid w:val="00012929"/>
    <w:rsid w:val="00012979"/>
    <w:rsid w:val="000129AF"/>
    <w:rsid w:val="00012B8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ECA"/>
    <w:rsid w:val="00025ED5"/>
    <w:rsid w:val="00025FE0"/>
    <w:rsid w:val="00026300"/>
    <w:rsid w:val="000265B5"/>
    <w:rsid w:val="00026679"/>
    <w:rsid w:val="00026721"/>
    <w:rsid w:val="000267D2"/>
    <w:rsid w:val="00026A13"/>
    <w:rsid w:val="00027054"/>
    <w:rsid w:val="000271E4"/>
    <w:rsid w:val="00027249"/>
    <w:rsid w:val="0002726F"/>
    <w:rsid w:val="0002736C"/>
    <w:rsid w:val="000273CF"/>
    <w:rsid w:val="00027413"/>
    <w:rsid w:val="000275AD"/>
    <w:rsid w:val="000277E6"/>
    <w:rsid w:val="00027801"/>
    <w:rsid w:val="00027847"/>
    <w:rsid w:val="00027A5F"/>
    <w:rsid w:val="00027BD5"/>
    <w:rsid w:val="00027CE1"/>
    <w:rsid w:val="00027E39"/>
    <w:rsid w:val="00027FDA"/>
    <w:rsid w:val="0003007D"/>
    <w:rsid w:val="000300F2"/>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1A"/>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1"/>
    <w:rsid w:val="00031F2D"/>
    <w:rsid w:val="00031F75"/>
    <w:rsid w:val="00031FA0"/>
    <w:rsid w:val="00032000"/>
    <w:rsid w:val="000321A2"/>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45C"/>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EF"/>
    <w:rsid w:val="0005043C"/>
    <w:rsid w:val="00050484"/>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CC"/>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023"/>
    <w:rsid w:val="00060179"/>
    <w:rsid w:val="000601D6"/>
    <w:rsid w:val="000603EA"/>
    <w:rsid w:val="00060706"/>
    <w:rsid w:val="0006082B"/>
    <w:rsid w:val="00060983"/>
    <w:rsid w:val="00060A5A"/>
    <w:rsid w:val="00060C25"/>
    <w:rsid w:val="00060D59"/>
    <w:rsid w:val="00060D9B"/>
    <w:rsid w:val="00060DCE"/>
    <w:rsid w:val="00060F14"/>
    <w:rsid w:val="000611B6"/>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11"/>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B6"/>
    <w:rsid w:val="000675D1"/>
    <w:rsid w:val="000676AE"/>
    <w:rsid w:val="000676D1"/>
    <w:rsid w:val="0006770E"/>
    <w:rsid w:val="0006780B"/>
    <w:rsid w:val="000678B6"/>
    <w:rsid w:val="00067909"/>
    <w:rsid w:val="0006791D"/>
    <w:rsid w:val="0006797F"/>
    <w:rsid w:val="00067A06"/>
    <w:rsid w:val="00067A5A"/>
    <w:rsid w:val="00067C2E"/>
    <w:rsid w:val="00067C61"/>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51D"/>
    <w:rsid w:val="00072667"/>
    <w:rsid w:val="00072762"/>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3ECB"/>
    <w:rsid w:val="000740CD"/>
    <w:rsid w:val="000743CE"/>
    <w:rsid w:val="00074448"/>
    <w:rsid w:val="0007449B"/>
    <w:rsid w:val="000744E0"/>
    <w:rsid w:val="000747E4"/>
    <w:rsid w:val="000748CF"/>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69D"/>
    <w:rsid w:val="0007575D"/>
    <w:rsid w:val="00075A27"/>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02"/>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A6"/>
    <w:rsid w:val="000827CE"/>
    <w:rsid w:val="000827D8"/>
    <w:rsid w:val="00082889"/>
    <w:rsid w:val="000829B1"/>
    <w:rsid w:val="00082B57"/>
    <w:rsid w:val="00082B9C"/>
    <w:rsid w:val="00082EB0"/>
    <w:rsid w:val="00082EE0"/>
    <w:rsid w:val="000834F8"/>
    <w:rsid w:val="00083551"/>
    <w:rsid w:val="000835C5"/>
    <w:rsid w:val="0008376B"/>
    <w:rsid w:val="0008394D"/>
    <w:rsid w:val="000839DB"/>
    <w:rsid w:val="00083AC7"/>
    <w:rsid w:val="00083B4A"/>
    <w:rsid w:val="00083BD2"/>
    <w:rsid w:val="00083D18"/>
    <w:rsid w:val="00084072"/>
    <w:rsid w:val="000840B4"/>
    <w:rsid w:val="000842A3"/>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CE5"/>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0B1"/>
    <w:rsid w:val="00097145"/>
    <w:rsid w:val="000971AE"/>
    <w:rsid w:val="000971C6"/>
    <w:rsid w:val="00097347"/>
    <w:rsid w:val="0009743E"/>
    <w:rsid w:val="000975A9"/>
    <w:rsid w:val="0009766E"/>
    <w:rsid w:val="0009774A"/>
    <w:rsid w:val="0009778E"/>
    <w:rsid w:val="00097847"/>
    <w:rsid w:val="000978DA"/>
    <w:rsid w:val="00097A4D"/>
    <w:rsid w:val="00097A5A"/>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79"/>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ED8"/>
    <w:rsid w:val="000A6FBF"/>
    <w:rsid w:val="000A7039"/>
    <w:rsid w:val="000A7165"/>
    <w:rsid w:val="000A716D"/>
    <w:rsid w:val="000A7289"/>
    <w:rsid w:val="000A74BB"/>
    <w:rsid w:val="000A7A81"/>
    <w:rsid w:val="000A7B2E"/>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6A2"/>
    <w:rsid w:val="000B26C8"/>
    <w:rsid w:val="000B2719"/>
    <w:rsid w:val="000B2768"/>
    <w:rsid w:val="000B27C8"/>
    <w:rsid w:val="000B2983"/>
    <w:rsid w:val="000B29A7"/>
    <w:rsid w:val="000B29B7"/>
    <w:rsid w:val="000B29C3"/>
    <w:rsid w:val="000B2C62"/>
    <w:rsid w:val="000B2E53"/>
    <w:rsid w:val="000B2F84"/>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6DC"/>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23"/>
    <w:rsid w:val="000C1839"/>
    <w:rsid w:val="000C1895"/>
    <w:rsid w:val="000C1B4B"/>
    <w:rsid w:val="000C1B5B"/>
    <w:rsid w:val="000C1D2F"/>
    <w:rsid w:val="000C1D4E"/>
    <w:rsid w:val="000C1DE9"/>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518"/>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C6"/>
    <w:rsid w:val="000C5702"/>
    <w:rsid w:val="000C58A9"/>
    <w:rsid w:val="000C5A4D"/>
    <w:rsid w:val="000C5EBF"/>
    <w:rsid w:val="000C5EF9"/>
    <w:rsid w:val="000C6090"/>
    <w:rsid w:val="000C64F2"/>
    <w:rsid w:val="000C67F0"/>
    <w:rsid w:val="000C68F9"/>
    <w:rsid w:val="000C6946"/>
    <w:rsid w:val="000C6968"/>
    <w:rsid w:val="000C6B93"/>
    <w:rsid w:val="000C6E16"/>
    <w:rsid w:val="000C6EA8"/>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1FF9"/>
    <w:rsid w:val="000D201A"/>
    <w:rsid w:val="000D2087"/>
    <w:rsid w:val="000D2160"/>
    <w:rsid w:val="000D217F"/>
    <w:rsid w:val="000D2209"/>
    <w:rsid w:val="000D22A0"/>
    <w:rsid w:val="000D2454"/>
    <w:rsid w:val="000D2479"/>
    <w:rsid w:val="000D249A"/>
    <w:rsid w:val="000D259D"/>
    <w:rsid w:val="000D25D9"/>
    <w:rsid w:val="000D2770"/>
    <w:rsid w:val="000D2850"/>
    <w:rsid w:val="000D2936"/>
    <w:rsid w:val="000D2A00"/>
    <w:rsid w:val="000D2AE5"/>
    <w:rsid w:val="000D2B07"/>
    <w:rsid w:val="000D2B15"/>
    <w:rsid w:val="000D2C8D"/>
    <w:rsid w:val="000D2CE1"/>
    <w:rsid w:val="000D2FDE"/>
    <w:rsid w:val="000D3085"/>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980"/>
    <w:rsid w:val="000D6BD7"/>
    <w:rsid w:val="000D6CAD"/>
    <w:rsid w:val="000D6E59"/>
    <w:rsid w:val="000D6E76"/>
    <w:rsid w:val="000D6EB5"/>
    <w:rsid w:val="000D70E4"/>
    <w:rsid w:val="000D7205"/>
    <w:rsid w:val="000D72F9"/>
    <w:rsid w:val="000D73DC"/>
    <w:rsid w:val="000D74BD"/>
    <w:rsid w:val="000D75FA"/>
    <w:rsid w:val="000D76A3"/>
    <w:rsid w:val="000D7B0D"/>
    <w:rsid w:val="000D7BA3"/>
    <w:rsid w:val="000D7C7D"/>
    <w:rsid w:val="000D7E67"/>
    <w:rsid w:val="000D7E83"/>
    <w:rsid w:val="000D7F5C"/>
    <w:rsid w:val="000E0006"/>
    <w:rsid w:val="000E001C"/>
    <w:rsid w:val="000E006C"/>
    <w:rsid w:val="000E00AB"/>
    <w:rsid w:val="000E0130"/>
    <w:rsid w:val="000E0162"/>
    <w:rsid w:val="000E016D"/>
    <w:rsid w:val="000E02B7"/>
    <w:rsid w:val="000E02F4"/>
    <w:rsid w:val="000E0352"/>
    <w:rsid w:val="000E03CA"/>
    <w:rsid w:val="000E0527"/>
    <w:rsid w:val="000E0528"/>
    <w:rsid w:val="000E07F9"/>
    <w:rsid w:val="000E0857"/>
    <w:rsid w:val="000E09FC"/>
    <w:rsid w:val="000E0B81"/>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2E3"/>
    <w:rsid w:val="000E24F1"/>
    <w:rsid w:val="000E26D2"/>
    <w:rsid w:val="000E27E9"/>
    <w:rsid w:val="000E2815"/>
    <w:rsid w:val="000E28AE"/>
    <w:rsid w:val="000E28CF"/>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0F9"/>
    <w:rsid w:val="000F23EF"/>
    <w:rsid w:val="000F24A0"/>
    <w:rsid w:val="000F251E"/>
    <w:rsid w:val="000F26DB"/>
    <w:rsid w:val="000F2728"/>
    <w:rsid w:val="000F282F"/>
    <w:rsid w:val="000F2909"/>
    <w:rsid w:val="000F29D3"/>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ABD"/>
    <w:rsid w:val="000F4C00"/>
    <w:rsid w:val="000F4C73"/>
    <w:rsid w:val="000F4E92"/>
    <w:rsid w:val="000F4EC1"/>
    <w:rsid w:val="000F4EE0"/>
    <w:rsid w:val="000F5040"/>
    <w:rsid w:val="000F5108"/>
    <w:rsid w:val="000F51DE"/>
    <w:rsid w:val="000F538B"/>
    <w:rsid w:val="000F53AA"/>
    <w:rsid w:val="000F5407"/>
    <w:rsid w:val="000F54AB"/>
    <w:rsid w:val="000F54D6"/>
    <w:rsid w:val="000F5618"/>
    <w:rsid w:val="000F576F"/>
    <w:rsid w:val="000F5980"/>
    <w:rsid w:val="000F5A1C"/>
    <w:rsid w:val="000F5A29"/>
    <w:rsid w:val="000F5B27"/>
    <w:rsid w:val="000F5E5E"/>
    <w:rsid w:val="000F6049"/>
    <w:rsid w:val="000F620B"/>
    <w:rsid w:val="000F623A"/>
    <w:rsid w:val="000F63BA"/>
    <w:rsid w:val="000F64E6"/>
    <w:rsid w:val="000F659F"/>
    <w:rsid w:val="000F6739"/>
    <w:rsid w:val="000F6772"/>
    <w:rsid w:val="000F6802"/>
    <w:rsid w:val="000F683A"/>
    <w:rsid w:val="000F69D2"/>
    <w:rsid w:val="000F6AA9"/>
    <w:rsid w:val="000F6B69"/>
    <w:rsid w:val="000F6CD4"/>
    <w:rsid w:val="000F6DF3"/>
    <w:rsid w:val="000F6E5B"/>
    <w:rsid w:val="000F6EDC"/>
    <w:rsid w:val="000F6EEA"/>
    <w:rsid w:val="000F704D"/>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AA"/>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26A"/>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8CD"/>
    <w:rsid w:val="00103F57"/>
    <w:rsid w:val="001041A3"/>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4A1"/>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84"/>
    <w:rsid w:val="00112EF5"/>
    <w:rsid w:val="0011309E"/>
    <w:rsid w:val="001130D2"/>
    <w:rsid w:val="0011314F"/>
    <w:rsid w:val="001131A1"/>
    <w:rsid w:val="0011328D"/>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34"/>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68F"/>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9B"/>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7DE"/>
    <w:rsid w:val="00126839"/>
    <w:rsid w:val="00126912"/>
    <w:rsid w:val="001269B4"/>
    <w:rsid w:val="00126AFE"/>
    <w:rsid w:val="00126B4A"/>
    <w:rsid w:val="00126C01"/>
    <w:rsid w:val="00126C12"/>
    <w:rsid w:val="00126CF9"/>
    <w:rsid w:val="00126EF9"/>
    <w:rsid w:val="00127015"/>
    <w:rsid w:val="00127020"/>
    <w:rsid w:val="0012707D"/>
    <w:rsid w:val="001270C3"/>
    <w:rsid w:val="0012710F"/>
    <w:rsid w:val="00127228"/>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D11"/>
    <w:rsid w:val="00130DF6"/>
    <w:rsid w:val="00130E02"/>
    <w:rsid w:val="00131009"/>
    <w:rsid w:val="00131065"/>
    <w:rsid w:val="00131067"/>
    <w:rsid w:val="001311B1"/>
    <w:rsid w:val="001312A2"/>
    <w:rsid w:val="00131328"/>
    <w:rsid w:val="0013156C"/>
    <w:rsid w:val="001317E5"/>
    <w:rsid w:val="001317EF"/>
    <w:rsid w:val="0013184B"/>
    <w:rsid w:val="00131951"/>
    <w:rsid w:val="00131C3D"/>
    <w:rsid w:val="00131C5A"/>
    <w:rsid w:val="00132063"/>
    <w:rsid w:val="00132162"/>
    <w:rsid w:val="00132390"/>
    <w:rsid w:val="00132398"/>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2D"/>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7D"/>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505"/>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FBB"/>
    <w:rsid w:val="0015722F"/>
    <w:rsid w:val="00157450"/>
    <w:rsid w:val="001575F3"/>
    <w:rsid w:val="0015774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963"/>
    <w:rsid w:val="00163C2C"/>
    <w:rsid w:val="00163C50"/>
    <w:rsid w:val="00163D2C"/>
    <w:rsid w:val="00164097"/>
    <w:rsid w:val="001640ED"/>
    <w:rsid w:val="00164203"/>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CC"/>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3B"/>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2FF"/>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3E"/>
    <w:rsid w:val="00183D8E"/>
    <w:rsid w:val="00183D9A"/>
    <w:rsid w:val="00183E5D"/>
    <w:rsid w:val="00183F18"/>
    <w:rsid w:val="001841C7"/>
    <w:rsid w:val="001841E5"/>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6DE"/>
    <w:rsid w:val="00191749"/>
    <w:rsid w:val="001917B6"/>
    <w:rsid w:val="00191B9F"/>
    <w:rsid w:val="00191DD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41"/>
    <w:rsid w:val="001957A3"/>
    <w:rsid w:val="0019585A"/>
    <w:rsid w:val="00195DD1"/>
    <w:rsid w:val="00196105"/>
    <w:rsid w:val="00196218"/>
    <w:rsid w:val="00196262"/>
    <w:rsid w:val="0019635B"/>
    <w:rsid w:val="00196486"/>
    <w:rsid w:val="00196867"/>
    <w:rsid w:val="00196869"/>
    <w:rsid w:val="001968CE"/>
    <w:rsid w:val="00196A7C"/>
    <w:rsid w:val="00196BEB"/>
    <w:rsid w:val="00196C1B"/>
    <w:rsid w:val="00196D9A"/>
    <w:rsid w:val="00196E61"/>
    <w:rsid w:val="00196E85"/>
    <w:rsid w:val="00196F2D"/>
    <w:rsid w:val="001972EA"/>
    <w:rsid w:val="00197408"/>
    <w:rsid w:val="001974AE"/>
    <w:rsid w:val="00197542"/>
    <w:rsid w:val="0019756C"/>
    <w:rsid w:val="00197716"/>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68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57C"/>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EEC"/>
    <w:rsid w:val="001B6FFF"/>
    <w:rsid w:val="001B7122"/>
    <w:rsid w:val="001B71A0"/>
    <w:rsid w:val="001B71E5"/>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0A6"/>
    <w:rsid w:val="001D019A"/>
    <w:rsid w:val="001D0274"/>
    <w:rsid w:val="001D0495"/>
    <w:rsid w:val="001D05D1"/>
    <w:rsid w:val="001D0614"/>
    <w:rsid w:val="001D0631"/>
    <w:rsid w:val="001D0B0B"/>
    <w:rsid w:val="001D0CA2"/>
    <w:rsid w:val="001D0DD2"/>
    <w:rsid w:val="001D0E37"/>
    <w:rsid w:val="001D1296"/>
    <w:rsid w:val="001D18D2"/>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9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0C"/>
    <w:rsid w:val="001D7643"/>
    <w:rsid w:val="001D7928"/>
    <w:rsid w:val="001D7A7D"/>
    <w:rsid w:val="001D7AF6"/>
    <w:rsid w:val="001D7BAF"/>
    <w:rsid w:val="001D7CE3"/>
    <w:rsid w:val="001D7FDD"/>
    <w:rsid w:val="001E0006"/>
    <w:rsid w:val="001E004E"/>
    <w:rsid w:val="001E0107"/>
    <w:rsid w:val="001E039D"/>
    <w:rsid w:val="001E057D"/>
    <w:rsid w:val="001E059C"/>
    <w:rsid w:val="001E07DD"/>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AB"/>
    <w:rsid w:val="001E6486"/>
    <w:rsid w:val="001E65D5"/>
    <w:rsid w:val="001E6707"/>
    <w:rsid w:val="001E6922"/>
    <w:rsid w:val="001E6A23"/>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135"/>
    <w:rsid w:val="001F12F4"/>
    <w:rsid w:val="001F142F"/>
    <w:rsid w:val="001F16C2"/>
    <w:rsid w:val="001F16EB"/>
    <w:rsid w:val="001F1961"/>
    <w:rsid w:val="001F1DEB"/>
    <w:rsid w:val="001F1DFA"/>
    <w:rsid w:val="001F1E0F"/>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D0"/>
    <w:rsid w:val="001F3743"/>
    <w:rsid w:val="001F37ED"/>
    <w:rsid w:val="001F383A"/>
    <w:rsid w:val="001F38FA"/>
    <w:rsid w:val="001F3916"/>
    <w:rsid w:val="001F3ED3"/>
    <w:rsid w:val="001F3F45"/>
    <w:rsid w:val="001F405B"/>
    <w:rsid w:val="001F428E"/>
    <w:rsid w:val="001F42BC"/>
    <w:rsid w:val="001F4396"/>
    <w:rsid w:val="001F43E3"/>
    <w:rsid w:val="001F44B5"/>
    <w:rsid w:val="001F45BA"/>
    <w:rsid w:val="001F45FE"/>
    <w:rsid w:val="001F4683"/>
    <w:rsid w:val="001F4869"/>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277"/>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04"/>
    <w:rsid w:val="001F7B66"/>
    <w:rsid w:val="001F7C1A"/>
    <w:rsid w:val="001F7C27"/>
    <w:rsid w:val="001F7CB7"/>
    <w:rsid w:val="001F7D0F"/>
    <w:rsid w:val="001F7D34"/>
    <w:rsid w:val="001F7EC2"/>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DCD"/>
    <w:rsid w:val="00200E86"/>
    <w:rsid w:val="00201067"/>
    <w:rsid w:val="0020123A"/>
    <w:rsid w:val="00201315"/>
    <w:rsid w:val="00201456"/>
    <w:rsid w:val="00201460"/>
    <w:rsid w:val="002014D8"/>
    <w:rsid w:val="002017FA"/>
    <w:rsid w:val="0020186F"/>
    <w:rsid w:val="00201BF8"/>
    <w:rsid w:val="00201CA3"/>
    <w:rsid w:val="00201ECC"/>
    <w:rsid w:val="00201F3A"/>
    <w:rsid w:val="002021DD"/>
    <w:rsid w:val="002022EB"/>
    <w:rsid w:val="002025C0"/>
    <w:rsid w:val="00202647"/>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B"/>
    <w:rsid w:val="00205901"/>
    <w:rsid w:val="00205AB7"/>
    <w:rsid w:val="00205B5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2D9"/>
    <w:rsid w:val="002073B5"/>
    <w:rsid w:val="00207614"/>
    <w:rsid w:val="00207617"/>
    <w:rsid w:val="00207880"/>
    <w:rsid w:val="002078F5"/>
    <w:rsid w:val="00207BFC"/>
    <w:rsid w:val="00207C45"/>
    <w:rsid w:val="00207F02"/>
    <w:rsid w:val="00207FA3"/>
    <w:rsid w:val="00210107"/>
    <w:rsid w:val="00210305"/>
    <w:rsid w:val="002103BA"/>
    <w:rsid w:val="00210722"/>
    <w:rsid w:val="002109DC"/>
    <w:rsid w:val="002109E4"/>
    <w:rsid w:val="00210A1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B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1C7"/>
    <w:rsid w:val="00215226"/>
    <w:rsid w:val="00215423"/>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77B"/>
    <w:rsid w:val="0021689E"/>
    <w:rsid w:val="00216931"/>
    <w:rsid w:val="00216979"/>
    <w:rsid w:val="00216C9E"/>
    <w:rsid w:val="00216DCD"/>
    <w:rsid w:val="00216F0E"/>
    <w:rsid w:val="00216FFC"/>
    <w:rsid w:val="00217119"/>
    <w:rsid w:val="00217173"/>
    <w:rsid w:val="002171D5"/>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3CE"/>
    <w:rsid w:val="002204FA"/>
    <w:rsid w:val="00220600"/>
    <w:rsid w:val="00220726"/>
    <w:rsid w:val="002207DF"/>
    <w:rsid w:val="00220961"/>
    <w:rsid w:val="00220B20"/>
    <w:rsid w:val="00220B94"/>
    <w:rsid w:val="00220D85"/>
    <w:rsid w:val="00220FBC"/>
    <w:rsid w:val="00221079"/>
    <w:rsid w:val="002210E8"/>
    <w:rsid w:val="00221200"/>
    <w:rsid w:val="00221442"/>
    <w:rsid w:val="0022151F"/>
    <w:rsid w:val="0022192B"/>
    <w:rsid w:val="00221969"/>
    <w:rsid w:val="00221B32"/>
    <w:rsid w:val="00221BBF"/>
    <w:rsid w:val="00221C13"/>
    <w:rsid w:val="00221E5A"/>
    <w:rsid w:val="00221F1E"/>
    <w:rsid w:val="00222130"/>
    <w:rsid w:val="00222191"/>
    <w:rsid w:val="002221DD"/>
    <w:rsid w:val="00222260"/>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C01"/>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5DE"/>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7F3"/>
    <w:rsid w:val="002319E4"/>
    <w:rsid w:val="00231C94"/>
    <w:rsid w:val="00231D9A"/>
    <w:rsid w:val="0023205F"/>
    <w:rsid w:val="002322B5"/>
    <w:rsid w:val="002322BA"/>
    <w:rsid w:val="002323A3"/>
    <w:rsid w:val="0023265B"/>
    <w:rsid w:val="0023279D"/>
    <w:rsid w:val="002327C0"/>
    <w:rsid w:val="00232A8F"/>
    <w:rsid w:val="00232B74"/>
    <w:rsid w:val="00232CC6"/>
    <w:rsid w:val="00232F99"/>
    <w:rsid w:val="00232FAD"/>
    <w:rsid w:val="00233027"/>
    <w:rsid w:val="002330F1"/>
    <w:rsid w:val="0023312A"/>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BAC"/>
    <w:rsid w:val="00234C0E"/>
    <w:rsid w:val="00234C16"/>
    <w:rsid w:val="00234D9C"/>
    <w:rsid w:val="00234DB3"/>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1C"/>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9E"/>
    <w:rsid w:val="002402D6"/>
    <w:rsid w:val="0024036E"/>
    <w:rsid w:val="002405AC"/>
    <w:rsid w:val="002407B1"/>
    <w:rsid w:val="00240891"/>
    <w:rsid w:val="00240B42"/>
    <w:rsid w:val="00240D65"/>
    <w:rsid w:val="00240F0F"/>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B1"/>
    <w:rsid w:val="002420C5"/>
    <w:rsid w:val="00242244"/>
    <w:rsid w:val="002422B2"/>
    <w:rsid w:val="002422FB"/>
    <w:rsid w:val="00242430"/>
    <w:rsid w:val="00242443"/>
    <w:rsid w:val="00242475"/>
    <w:rsid w:val="002425C7"/>
    <w:rsid w:val="002426B1"/>
    <w:rsid w:val="00242719"/>
    <w:rsid w:val="00242773"/>
    <w:rsid w:val="0024278D"/>
    <w:rsid w:val="0024279A"/>
    <w:rsid w:val="0024291C"/>
    <w:rsid w:val="00242924"/>
    <w:rsid w:val="00242A54"/>
    <w:rsid w:val="00242AE5"/>
    <w:rsid w:val="00242AEB"/>
    <w:rsid w:val="00242BA6"/>
    <w:rsid w:val="00242BA8"/>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45"/>
    <w:rsid w:val="00244961"/>
    <w:rsid w:val="00244985"/>
    <w:rsid w:val="00244A66"/>
    <w:rsid w:val="00244A6B"/>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D77"/>
    <w:rsid w:val="00245F2F"/>
    <w:rsid w:val="00245F46"/>
    <w:rsid w:val="00246088"/>
    <w:rsid w:val="002464D3"/>
    <w:rsid w:val="00246624"/>
    <w:rsid w:val="0024669A"/>
    <w:rsid w:val="00246CB2"/>
    <w:rsid w:val="00246E06"/>
    <w:rsid w:val="00246F78"/>
    <w:rsid w:val="00247049"/>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3AE"/>
    <w:rsid w:val="002554BB"/>
    <w:rsid w:val="002554E5"/>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588"/>
    <w:rsid w:val="002578E7"/>
    <w:rsid w:val="00257B03"/>
    <w:rsid w:val="00257B6F"/>
    <w:rsid w:val="00257C18"/>
    <w:rsid w:val="00257C26"/>
    <w:rsid w:val="00257CCD"/>
    <w:rsid w:val="00257DEB"/>
    <w:rsid w:val="00257F8B"/>
    <w:rsid w:val="00260181"/>
    <w:rsid w:val="002601D0"/>
    <w:rsid w:val="002601E8"/>
    <w:rsid w:val="0026028A"/>
    <w:rsid w:val="00260434"/>
    <w:rsid w:val="00260DB2"/>
    <w:rsid w:val="00260DED"/>
    <w:rsid w:val="00260E0B"/>
    <w:rsid w:val="00260E72"/>
    <w:rsid w:val="00260EC4"/>
    <w:rsid w:val="00261104"/>
    <w:rsid w:val="002611A9"/>
    <w:rsid w:val="00261272"/>
    <w:rsid w:val="002613C5"/>
    <w:rsid w:val="0026162D"/>
    <w:rsid w:val="00261666"/>
    <w:rsid w:val="002616FF"/>
    <w:rsid w:val="002617E7"/>
    <w:rsid w:val="00261976"/>
    <w:rsid w:val="002619E5"/>
    <w:rsid w:val="00261B4A"/>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15"/>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0BA"/>
    <w:rsid w:val="002811C2"/>
    <w:rsid w:val="002813B6"/>
    <w:rsid w:val="0028143A"/>
    <w:rsid w:val="002814DB"/>
    <w:rsid w:val="002815D9"/>
    <w:rsid w:val="0028170B"/>
    <w:rsid w:val="002817C6"/>
    <w:rsid w:val="00281AF8"/>
    <w:rsid w:val="00281D3C"/>
    <w:rsid w:val="00281DAE"/>
    <w:rsid w:val="00281E48"/>
    <w:rsid w:val="00281E8C"/>
    <w:rsid w:val="00281EB0"/>
    <w:rsid w:val="002821BF"/>
    <w:rsid w:val="002821ED"/>
    <w:rsid w:val="0028258D"/>
    <w:rsid w:val="0028263D"/>
    <w:rsid w:val="00282643"/>
    <w:rsid w:val="002826A9"/>
    <w:rsid w:val="00282798"/>
    <w:rsid w:val="002827BF"/>
    <w:rsid w:val="00282806"/>
    <w:rsid w:val="0028280A"/>
    <w:rsid w:val="002828F4"/>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5E"/>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D68"/>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0F"/>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CC"/>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4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3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6A5"/>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6B"/>
    <w:rsid w:val="002B2E97"/>
    <w:rsid w:val="002B3021"/>
    <w:rsid w:val="002B329F"/>
    <w:rsid w:val="002B342C"/>
    <w:rsid w:val="002B3486"/>
    <w:rsid w:val="002B34C2"/>
    <w:rsid w:val="002B3510"/>
    <w:rsid w:val="002B366A"/>
    <w:rsid w:val="002B36BC"/>
    <w:rsid w:val="002B3785"/>
    <w:rsid w:val="002B382C"/>
    <w:rsid w:val="002B389C"/>
    <w:rsid w:val="002B391B"/>
    <w:rsid w:val="002B3AC0"/>
    <w:rsid w:val="002B3C4F"/>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6FC"/>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38"/>
    <w:rsid w:val="002C16F8"/>
    <w:rsid w:val="002C17E8"/>
    <w:rsid w:val="002C19FE"/>
    <w:rsid w:val="002C1E0B"/>
    <w:rsid w:val="002C1EC4"/>
    <w:rsid w:val="002C1ECE"/>
    <w:rsid w:val="002C1EE6"/>
    <w:rsid w:val="002C1FA4"/>
    <w:rsid w:val="002C2004"/>
    <w:rsid w:val="002C209E"/>
    <w:rsid w:val="002C20F3"/>
    <w:rsid w:val="002C20F6"/>
    <w:rsid w:val="002C23C8"/>
    <w:rsid w:val="002C245E"/>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A31"/>
    <w:rsid w:val="002C3A5D"/>
    <w:rsid w:val="002C3C7E"/>
    <w:rsid w:val="002C3CBF"/>
    <w:rsid w:val="002C3E42"/>
    <w:rsid w:val="002C3E9B"/>
    <w:rsid w:val="002C3E9F"/>
    <w:rsid w:val="002C41E6"/>
    <w:rsid w:val="002C4248"/>
    <w:rsid w:val="002C42EB"/>
    <w:rsid w:val="002C435F"/>
    <w:rsid w:val="002C44D2"/>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38B"/>
    <w:rsid w:val="002D0576"/>
    <w:rsid w:val="002D0596"/>
    <w:rsid w:val="002D05EF"/>
    <w:rsid w:val="002D071A"/>
    <w:rsid w:val="002D076E"/>
    <w:rsid w:val="002D0849"/>
    <w:rsid w:val="002D08E6"/>
    <w:rsid w:val="002D099A"/>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9F4"/>
    <w:rsid w:val="002D3B15"/>
    <w:rsid w:val="002D3BF8"/>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0D6"/>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7F"/>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7F9"/>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127"/>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5A"/>
    <w:rsid w:val="0031436F"/>
    <w:rsid w:val="00314392"/>
    <w:rsid w:val="003143BD"/>
    <w:rsid w:val="00314422"/>
    <w:rsid w:val="00314484"/>
    <w:rsid w:val="00314921"/>
    <w:rsid w:val="00314A91"/>
    <w:rsid w:val="00314AD2"/>
    <w:rsid w:val="00314B6A"/>
    <w:rsid w:val="00314B76"/>
    <w:rsid w:val="00314BDE"/>
    <w:rsid w:val="00314C53"/>
    <w:rsid w:val="00314DE7"/>
    <w:rsid w:val="00314EEB"/>
    <w:rsid w:val="00315090"/>
    <w:rsid w:val="00315363"/>
    <w:rsid w:val="0031551B"/>
    <w:rsid w:val="00315529"/>
    <w:rsid w:val="00315661"/>
    <w:rsid w:val="003156E8"/>
    <w:rsid w:val="003156EF"/>
    <w:rsid w:val="003157B1"/>
    <w:rsid w:val="003157E8"/>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4E"/>
    <w:rsid w:val="003240A2"/>
    <w:rsid w:val="00324193"/>
    <w:rsid w:val="00324282"/>
    <w:rsid w:val="00324310"/>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BC0"/>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48"/>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3D"/>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C"/>
    <w:rsid w:val="00336A5E"/>
    <w:rsid w:val="00336ADE"/>
    <w:rsid w:val="00336B6F"/>
    <w:rsid w:val="00336BDA"/>
    <w:rsid w:val="00336BDB"/>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04E"/>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0B"/>
    <w:rsid w:val="00342316"/>
    <w:rsid w:val="00342531"/>
    <w:rsid w:val="00342A68"/>
    <w:rsid w:val="00342AE4"/>
    <w:rsid w:val="00342BD7"/>
    <w:rsid w:val="00342BE7"/>
    <w:rsid w:val="00342C2B"/>
    <w:rsid w:val="00342C54"/>
    <w:rsid w:val="00342C9B"/>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5D9"/>
    <w:rsid w:val="0034573C"/>
    <w:rsid w:val="00345880"/>
    <w:rsid w:val="00345890"/>
    <w:rsid w:val="003459FF"/>
    <w:rsid w:val="00345BD6"/>
    <w:rsid w:val="00345C5C"/>
    <w:rsid w:val="00345D1D"/>
    <w:rsid w:val="003461B1"/>
    <w:rsid w:val="003464A3"/>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3C"/>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F"/>
    <w:rsid w:val="00355E7E"/>
    <w:rsid w:val="00356007"/>
    <w:rsid w:val="003560E8"/>
    <w:rsid w:val="003561AF"/>
    <w:rsid w:val="00356237"/>
    <w:rsid w:val="003564D4"/>
    <w:rsid w:val="00356822"/>
    <w:rsid w:val="00356918"/>
    <w:rsid w:val="003569FE"/>
    <w:rsid w:val="00356A1B"/>
    <w:rsid w:val="00356AE2"/>
    <w:rsid w:val="00356AE6"/>
    <w:rsid w:val="00356C25"/>
    <w:rsid w:val="00356CF6"/>
    <w:rsid w:val="00356F21"/>
    <w:rsid w:val="00357380"/>
    <w:rsid w:val="00357577"/>
    <w:rsid w:val="0035789B"/>
    <w:rsid w:val="003579A7"/>
    <w:rsid w:val="00357A81"/>
    <w:rsid w:val="00357B7A"/>
    <w:rsid w:val="00357C36"/>
    <w:rsid w:val="00357D5B"/>
    <w:rsid w:val="00357DC9"/>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B1"/>
    <w:rsid w:val="003618B3"/>
    <w:rsid w:val="00361907"/>
    <w:rsid w:val="00361A46"/>
    <w:rsid w:val="00361AE9"/>
    <w:rsid w:val="00361E40"/>
    <w:rsid w:val="00361FF3"/>
    <w:rsid w:val="0036200E"/>
    <w:rsid w:val="003622A7"/>
    <w:rsid w:val="0036247C"/>
    <w:rsid w:val="0036273E"/>
    <w:rsid w:val="00362786"/>
    <w:rsid w:val="003627A6"/>
    <w:rsid w:val="003627D1"/>
    <w:rsid w:val="0036290A"/>
    <w:rsid w:val="00362930"/>
    <w:rsid w:val="003629C1"/>
    <w:rsid w:val="00362ED6"/>
    <w:rsid w:val="0036307A"/>
    <w:rsid w:val="00363271"/>
    <w:rsid w:val="00363493"/>
    <w:rsid w:val="003635EE"/>
    <w:rsid w:val="0036360F"/>
    <w:rsid w:val="003636DA"/>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D4E"/>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3F"/>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645"/>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08"/>
    <w:rsid w:val="00382272"/>
    <w:rsid w:val="00382278"/>
    <w:rsid w:val="003822E8"/>
    <w:rsid w:val="00382588"/>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29E"/>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07B"/>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A36"/>
    <w:rsid w:val="00394A48"/>
    <w:rsid w:val="00394BF4"/>
    <w:rsid w:val="00394D8F"/>
    <w:rsid w:val="00394DC9"/>
    <w:rsid w:val="00394EE1"/>
    <w:rsid w:val="003950BB"/>
    <w:rsid w:val="00395377"/>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586"/>
    <w:rsid w:val="00396889"/>
    <w:rsid w:val="00396ADA"/>
    <w:rsid w:val="00396BA2"/>
    <w:rsid w:val="00396BC6"/>
    <w:rsid w:val="00396BD5"/>
    <w:rsid w:val="00396BE8"/>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5E"/>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4E"/>
    <w:rsid w:val="003B2153"/>
    <w:rsid w:val="003B23F3"/>
    <w:rsid w:val="003B27CA"/>
    <w:rsid w:val="003B293B"/>
    <w:rsid w:val="003B29AB"/>
    <w:rsid w:val="003B29E0"/>
    <w:rsid w:val="003B2A36"/>
    <w:rsid w:val="003B2A78"/>
    <w:rsid w:val="003B2AC7"/>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1D1"/>
    <w:rsid w:val="003B620D"/>
    <w:rsid w:val="003B63CA"/>
    <w:rsid w:val="003B64B4"/>
    <w:rsid w:val="003B64BB"/>
    <w:rsid w:val="003B6538"/>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D46"/>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FF"/>
    <w:rsid w:val="003C471C"/>
    <w:rsid w:val="003C4968"/>
    <w:rsid w:val="003C4987"/>
    <w:rsid w:val="003C4A46"/>
    <w:rsid w:val="003C4AA8"/>
    <w:rsid w:val="003C4CE5"/>
    <w:rsid w:val="003C4ECE"/>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3C9"/>
    <w:rsid w:val="003C667B"/>
    <w:rsid w:val="003C66A0"/>
    <w:rsid w:val="003C67C6"/>
    <w:rsid w:val="003C681C"/>
    <w:rsid w:val="003C683E"/>
    <w:rsid w:val="003C6867"/>
    <w:rsid w:val="003C688E"/>
    <w:rsid w:val="003C6C30"/>
    <w:rsid w:val="003C6CFD"/>
    <w:rsid w:val="003C713F"/>
    <w:rsid w:val="003C71AB"/>
    <w:rsid w:val="003C7495"/>
    <w:rsid w:val="003C757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B1"/>
    <w:rsid w:val="003D0E03"/>
    <w:rsid w:val="003D0EFA"/>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CFB"/>
    <w:rsid w:val="003D4D8C"/>
    <w:rsid w:val="003D4DD1"/>
    <w:rsid w:val="003D4E3D"/>
    <w:rsid w:val="003D4F03"/>
    <w:rsid w:val="003D504D"/>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8A6"/>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5CA"/>
    <w:rsid w:val="003D7773"/>
    <w:rsid w:val="003D77CC"/>
    <w:rsid w:val="003D7875"/>
    <w:rsid w:val="003D79C5"/>
    <w:rsid w:val="003D7BF3"/>
    <w:rsid w:val="003D7C1C"/>
    <w:rsid w:val="003D7DA3"/>
    <w:rsid w:val="003D7F7F"/>
    <w:rsid w:val="003D90ED"/>
    <w:rsid w:val="003E011C"/>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588"/>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4E9F"/>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0A"/>
    <w:rsid w:val="003E66F1"/>
    <w:rsid w:val="003E693F"/>
    <w:rsid w:val="003E69A6"/>
    <w:rsid w:val="003E6A33"/>
    <w:rsid w:val="003E6AD0"/>
    <w:rsid w:val="003E6BF0"/>
    <w:rsid w:val="003E6C04"/>
    <w:rsid w:val="003E6C19"/>
    <w:rsid w:val="003E6CA9"/>
    <w:rsid w:val="003E6CDE"/>
    <w:rsid w:val="003E6E0F"/>
    <w:rsid w:val="003E6F7C"/>
    <w:rsid w:val="003E7156"/>
    <w:rsid w:val="003E7172"/>
    <w:rsid w:val="003E71FB"/>
    <w:rsid w:val="003E72A5"/>
    <w:rsid w:val="003E7369"/>
    <w:rsid w:val="003E74E3"/>
    <w:rsid w:val="003E773B"/>
    <w:rsid w:val="003E7755"/>
    <w:rsid w:val="003E7AC8"/>
    <w:rsid w:val="003E7B23"/>
    <w:rsid w:val="003E7C5B"/>
    <w:rsid w:val="003E7C9F"/>
    <w:rsid w:val="003E7D43"/>
    <w:rsid w:val="003E7D5B"/>
    <w:rsid w:val="003E7D80"/>
    <w:rsid w:val="003E7DA6"/>
    <w:rsid w:val="003E7DFF"/>
    <w:rsid w:val="003E7F2B"/>
    <w:rsid w:val="003F00FA"/>
    <w:rsid w:val="003F0199"/>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4E"/>
    <w:rsid w:val="003F27B5"/>
    <w:rsid w:val="003F2811"/>
    <w:rsid w:val="003F299C"/>
    <w:rsid w:val="003F29BE"/>
    <w:rsid w:val="003F2ACD"/>
    <w:rsid w:val="003F2B28"/>
    <w:rsid w:val="003F2C3B"/>
    <w:rsid w:val="003F2CD4"/>
    <w:rsid w:val="003F325F"/>
    <w:rsid w:val="003F32C2"/>
    <w:rsid w:val="003F32CF"/>
    <w:rsid w:val="003F33E8"/>
    <w:rsid w:val="003F3581"/>
    <w:rsid w:val="003F37CD"/>
    <w:rsid w:val="003F386E"/>
    <w:rsid w:val="003F3AEC"/>
    <w:rsid w:val="003F3BA1"/>
    <w:rsid w:val="003F3D9F"/>
    <w:rsid w:val="003F3DE0"/>
    <w:rsid w:val="003F402A"/>
    <w:rsid w:val="003F402D"/>
    <w:rsid w:val="003F408C"/>
    <w:rsid w:val="003F41B5"/>
    <w:rsid w:val="003F4288"/>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813"/>
    <w:rsid w:val="003F6B0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D99"/>
    <w:rsid w:val="00401E9C"/>
    <w:rsid w:val="00402090"/>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68"/>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94"/>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57D"/>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150"/>
    <w:rsid w:val="0041420B"/>
    <w:rsid w:val="004142F5"/>
    <w:rsid w:val="00414591"/>
    <w:rsid w:val="004146BF"/>
    <w:rsid w:val="0041476D"/>
    <w:rsid w:val="004147D4"/>
    <w:rsid w:val="004149F4"/>
    <w:rsid w:val="00414AA1"/>
    <w:rsid w:val="00414B56"/>
    <w:rsid w:val="00414C33"/>
    <w:rsid w:val="00414C4C"/>
    <w:rsid w:val="00414F0E"/>
    <w:rsid w:val="004150C2"/>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C0"/>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68C"/>
    <w:rsid w:val="004267DA"/>
    <w:rsid w:val="00426844"/>
    <w:rsid w:val="00426A25"/>
    <w:rsid w:val="00426B57"/>
    <w:rsid w:val="00426C1E"/>
    <w:rsid w:val="00426C66"/>
    <w:rsid w:val="00426CDD"/>
    <w:rsid w:val="00426F09"/>
    <w:rsid w:val="004270B8"/>
    <w:rsid w:val="0042717E"/>
    <w:rsid w:val="00427207"/>
    <w:rsid w:val="00427248"/>
    <w:rsid w:val="004272B8"/>
    <w:rsid w:val="0042732E"/>
    <w:rsid w:val="004273A3"/>
    <w:rsid w:val="004273A7"/>
    <w:rsid w:val="0042751E"/>
    <w:rsid w:val="004275EA"/>
    <w:rsid w:val="00427691"/>
    <w:rsid w:val="0042772E"/>
    <w:rsid w:val="00427AF3"/>
    <w:rsid w:val="00427C08"/>
    <w:rsid w:val="00427D58"/>
    <w:rsid w:val="00427E07"/>
    <w:rsid w:val="00427FB9"/>
    <w:rsid w:val="004300C8"/>
    <w:rsid w:val="0043017B"/>
    <w:rsid w:val="00430258"/>
    <w:rsid w:val="00430297"/>
    <w:rsid w:val="00430401"/>
    <w:rsid w:val="00430423"/>
    <w:rsid w:val="004304F6"/>
    <w:rsid w:val="0043057B"/>
    <w:rsid w:val="004305B9"/>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9AA"/>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AA9"/>
    <w:rsid w:val="00437AED"/>
    <w:rsid w:val="00437DA4"/>
    <w:rsid w:val="00437EEF"/>
    <w:rsid w:val="00437FED"/>
    <w:rsid w:val="00440132"/>
    <w:rsid w:val="00440141"/>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B0"/>
    <w:rsid w:val="00442547"/>
    <w:rsid w:val="004425CD"/>
    <w:rsid w:val="004425F2"/>
    <w:rsid w:val="004427BA"/>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A1"/>
    <w:rsid w:val="00444238"/>
    <w:rsid w:val="00444489"/>
    <w:rsid w:val="0044448F"/>
    <w:rsid w:val="00444871"/>
    <w:rsid w:val="00444B0F"/>
    <w:rsid w:val="00444BB5"/>
    <w:rsid w:val="00444C2E"/>
    <w:rsid w:val="00444D71"/>
    <w:rsid w:val="00444E78"/>
    <w:rsid w:val="00444F56"/>
    <w:rsid w:val="00444F69"/>
    <w:rsid w:val="00445154"/>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2F68"/>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A93"/>
    <w:rsid w:val="00464B90"/>
    <w:rsid w:val="00464C06"/>
    <w:rsid w:val="00464C93"/>
    <w:rsid w:val="00464C98"/>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4F9"/>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C99"/>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85B"/>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42"/>
    <w:rsid w:val="004830CE"/>
    <w:rsid w:val="00483140"/>
    <w:rsid w:val="00483196"/>
    <w:rsid w:val="0048359A"/>
    <w:rsid w:val="004836E6"/>
    <w:rsid w:val="00483753"/>
    <w:rsid w:val="00483759"/>
    <w:rsid w:val="004837E4"/>
    <w:rsid w:val="00483983"/>
    <w:rsid w:val="00483B89"/>
    <w:rsid w:val="00483C40"/>
    <w:rsid w:val="00483C93"/>
    <w:rsid w:val="00483CC6"/>
    <w:rsid w:val="00483F37"/>
    <w:rsid w:val="00484016"/>
    <w:rsid w:val="00484080"/>
    <w:rsid w:val="00484192"/>
    <w:rsid w:val="004842F0"/>
    <w:rsid w:val="00484304"/>
    <w:rsid w:val="0048439D"/>
    <w:rsid w:val="00484403"/>
    <w:rsid w:val="0048449F"/>
    <w:rsid w:val="0048457B"/>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DE3"/>
    <w:rsid w:val="00487E21"/>
    <w:rsid w:val="00487E41"/>
    <w:rsid w:val="00487E43"/>
    <w:rsid w:val="00487EA2"/>
    <w:rsid w:val="004901C2"/>
    <w:rsid w:val="004902C5"/>
    <w:rsid w:val="00490569"/>
    <w:rsid w:val="00490647"/>
    <w:rsid w:val="004906CE"/>
    <w:rsid w:val="00490721"/>
    <w:rsid w:val="004909C7"/>
    <w:rsid w:val="00490A70"/>
    <w:rsid w:val="00490BBE"/>
    <w:rsid w:val="00490BCD"/>
    <w:rsid w:val="00490D96"/>
    <w:rsid w:val="00490E17"/>
    <w:rsid w:val="00490EE8"/>
    <w:rsid w:val="00490EEC"/>
    <w:rsid w:val="00490FE5"/>
    <w:rsid w:val="004910E3"/>
    <w:rsid w:val="00491227"/>
    <w:rsid w:val="00491620"/>
    <w:rsid w:val="00491627"/>
    <w:rsid w:val="004916B4"/>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7F"/>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9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6D"/>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AD8"/>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9A"/>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DA6"/>
    <w:rsid w:val="004A7F2D"/>
    <w:rsid w:val="004B03EA"/>
    <w:rsid w:val="004B0576"/>
    <w:rsid w:val="004B07E9"/>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6E7"/>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51"/>
    <w:rsid w:val="004B56B5"/>
    <w:rsid w:val="004B5747"/>
    <w:rsid w:val="004B582A"/>
    <w:rsid w:val="004B5844"/>
    <w:rsid w:val="004B5B28"/>
    <w:rsid w:val="004B5BA4"/>
    <w:rsid w:val="004B6002"/>
    <w:rsid w:val="004B602E"/>
    <w:rsid w:val="004B60CB"/>
    <w:rsid w:val="004B638D"/>
    <w:rsid w:val="004B63F6"/>
    <w:rsid w:val="004B6533"/>
    <w:rsid w:val="004B655A"/>
    <w:rsid w:val="004B66A7"/>
    <w:rsid w:val="004B69EB"/>
    <w:rsid w:val="004B6A05"/>
    <w:rsid w:val="004B6A0E"/>
    <w:rsid w:val="004B6B71"/>
    <w:rsid w:val="004B6C21"/>
    <w:rsid w:val="004B6C35"/>
    <w:rsid w:val="004B6C7B"/>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2FD"/>
    <w:rsid w:val="004C034D"/>
    <w:rsid w:val="004C05B5"/>
    <w:rsid w:val="004C0777"/>
    <w:rsid w:val="004C086B"/>
    <w:rsid w:val="004C08E1"/>
    <w:rsid w:val="004C09C6"/>
    <w:rsid w:val="004C0AA3"/>
    <w:rsid w:val="004C0ACA"/>
    <w:rsid w:val="004C0AE9"/>
    <w:rsid w:val="004C0B6B"/>
    <w:rsid w:val="004C0EE6"/>
    <w:rsid w:val="004C0F3D"/>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680"/>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99F"/>
    <w:rsid w:val="004C5F33"/>
    <w:rsid w:val="004C5FB0"/>
    <w:rsid w:val="004C61E6"/>
    <w:rsid w:val="004C6232"/>
    <w:rsid w:val="004C6253"/>
    <w:rsid w:val="004C62E8"/>
    <w:rsid w:val="004C631D"/>
    <w:rsid w:val="004C641E"/>
    <w:rsid w:val="004C64D6"/>
    <w:rsid w:val="004C64DA"/>
    <w:rsid w:val="004C65FF"/>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0"/>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2F2F"/>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E2D"/>
    <w:rsid w:val="004E3F94"/>
    <w:rsid w:val="004E43AE"/>
    <w:rsid w:val="004E43F2"/>
    <w:rsid w:val="004E4620"/>
    <w:rsid w:val="004E462E"/>
    <w:rsid w:val="004E47BE"/>
    <w:rsid w:val="004E48D7"/>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7E2"/>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197"/>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A1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B05"/>
    <w:rsid w:val="00505DDA"/>
    <w:rsid w:val="00505E09"/>
    <w:rsid w:val="00505E43"/>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0D"/>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CF1"/>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1FE6"/>
    <w:rsid w:val="0052229A"/>
    <w:rsid w:val="00522421"/>
    <w:rsid w:val="00522487"/>
    <w:rsid w:val="005224ED"/>
    <w:rsid w:val="0052271B"/>
    <w:rsid w:val="005227A3"/>
    <w:rsid w:val="005229C0"/>
    <w:rsid w:val="00522ADA"/>
    <w:rsid w:val="00522CC5"/>
    <w:rsid w:val="00522CD7"/>
    <w:rsid w:val="00522D10"/>
    <w:rsid w:val="00522EE0"/>
    <w:rsid w:val="00522EF7"/>
    <w:rsid w:val="00523141"/>
    <w:rsid w:val="00523471"/>
    <w:rsid w:val="00523494"/>
    <w:rsid w:val="0052355C"/>
    <w:rsid w:val="005236DD"/>
    <w:rsid w:val="0052398D"/>
    <w:rsid w:val="00523A08"/>
    <w:rsid w:val="00523BFD"/>
    <w:rsid w:val="00523CD6"/>
    <w:rsid w:val="00523D88"/>
    <w:rsid w:val="00523F6C"/>
    <w:rsid w:val="00524012"/>
    <w:rsid w:val="00524040"/>
    <w:rsid w:val="005240A2"/>
    <w:rsid w:val="0052422C"/>
    <w:rsid w:val="00524288"/>
    <w:rsid w:val="0052438B"/>
    <w:rsid w:val="0052490C"/>
    <w:rsid w:val="00524922"/>
    <w:rsid w:val="00524A4F"/>
    <w:rsid w:val="00524C4F"/>
    <w:rsid w:val="00524CDE"/>
    <w:rsid w:val="00524CF2"/>
    <w:rsid w:val="00524D44"/>
    <w:rsid w:val="00524DAD"/>
    <w:rsid w:val="00524F8F"/>
    <w:rsid w:val="00524FC4"/>
    <w:rsid w:val="0052511F"/>
    <w:rsid w:val="0052519F"/>
    <w:rsid w:val="005252BA"/>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7"/>
    <w:rsid w:val="00526DBA"/>
    <w:rsid w:val="00526F75"/>
    <w:rsid w:val="00526FC8"/>
    <w:rsid w:val="00526FCF"/>
    <w:rsid w:val="00527248"/>
    <w:rsid w:val="0052726F"/>
    <w:rsid w:val="005272F2"/>
    <w:rsid w:val="00527342"/>
    <w:rsid w:val="005274BC"/>
    <w:rsid w:val="00527520"/>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75"/>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752"/>
    <w:rsid w:val="00536759"/>
    <w:rsid w:val="00536799"/>
    <w:rsid w:val="00536826"/>
    <w:rsid w:val="005368CA"/>
    <w:rsid w:val="00536925"/>
    <w:rsid w:val="00536BA2"/>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A1"/>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7F"/>
    <w:rsid w:val="005436BE"/>
    <w:rsid w:val="0054386B"/>
    <w:rsid w:val="005438DF"/>
    <w:rsid w:val="00543B57"/>
    <w:rsid w:val="00543C19"/>
    <w:rsid w:val="00543C83"/>
    <w:rsid w:val="00543CFA"/>
    <w:rsid w:val="00543D23"/>
    <w:rsid w:val="00543D94"/>
    <w:rsid w:val="00543E39"/>
    <w:rsid w:val="00543E98"/>
    <w:rsid w:val="005440E4"/>
    <w:rsid w:val="00544137"/>
    <w:rsid w:val="00544282"/>
    <w:rsid w:val="00544453"/>
    <w:rsid w:val="0054451F"/>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10D"/>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397"/>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A03"/>
    <w:rsid w:val="00553B7D"/>
    <w:rsid w:val="00553CA8"/>
    <w:rsid w:val="00553CAF"/>
    <w:rsid w:val="00553CEB"/>
    <w:rsid w:val="00553DFF"/>
    <w:rsid w:val="00553E03"/>
    <w:rsid w:val="00553FB5"/>
    <w:rsid w:val="0055414B"/>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995"/>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9F"/>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CD2"/>
    <w:rsid w:val="00561D07"/>
    <w:rsid w:val="0056217C"/>
    <w:rsid w:val="0056222A"/>
    <w:rsid w:val="005623F3"/>
    <w:rsid w:val="00562535"/>
    <w:rsid w:val="0056253B"/>
    <w:rsid w:val="005625D9"/>
    <w:rsid w:val="00562745"/>
    <w:rsid w:val="005627F9"/>
    <w:rsid w:val="00562804"/>
    <w:rsid w:val="00562914"/>
    <w:rsid w:val="00562A7F"/>
    <w:rsid w:val="00562C61"/>
    <w:rsid w:val="00562CC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3F23"/>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D5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A4"/>
    <w:rsid w:val="00572FB1"/>
    <w:rsid w:val="005730B7"/>
    <w:rsid w:val="0057311F"/>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685"/>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0"/>
    <w:rsid w:val="0059682F"/>
    <w:rsid w:val="00596861"/>
    <w:rsid w:val="005969BC"/>
    <w:rsid w:val="00596C02"/>
    <w:rsid w:val="00596CE1"/>
    <w:rsid w:val="00596EE3"/>
    <w:rsid w:val="00596FBC"/>
    <w:rsid w:val="005971C2"/>
    <w:rsid w:val="005972FF"/>
    <w:rsid w:val="00597469"/>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E4B"/>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CF"/>
    <w:rsid w:val="005A5233"/>
    <w:rsid w:val="005A529B"/>
    <w:rsid w:val="005A54D9"/>
    <w:rsid w:val="005A5764"/>
    <w:rsid w:val="005A5842"/>
    <w:rsid w:val="005A59C8"/>
    <w:rsid w:val="005A59FC"/>
    <w:rsid w:val="005A5AD3"/>
    <w:rsid w:val="005A5B59"/>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DC"/>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A3"/>
    <w:rsid w:val="005B32E2"/>
    <w:rsid w:val="005B3437"/>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43"/>
    <w:rsid w:val="005B7255"/>
    <w:rsid w:val="005B7278"/>
    <w:rsid w:val="005B7384"/>
    <w:rsid w:val="005B73DC"/>
    <w:rsid w:val="005B74C9"/>
    <w:rsid w:val="005B7556"/>
    <w:rsid w:val="005B75C0"/>
    <w:rsid w:val="005B76A7"/>
    <w:rsid w:val="005B799D"/>
    <w:rsid w:val="005B7A96"/>
    <w:rsid w:val="005B7CDA"/>
    <w:rsid w:val="005B7E00"/>
    <w:rsid w:val="005C0077"/>
    <w:rsid w:val="005C037B"/>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EA4"/>
    <w:rsid w:val="005C2EF9"/>
    <w:rsid w:val="005C2FDC"/>
    <w:rsid w:val="005C3145"/>
    <w:rsid w:val="005C315C"/>
    <w:rsid w:val="005C346F"/>
    <w:rsid w:val="005C35FD"/>
    <w:rsid w:val="005C3697"/>
    <w:rsid w:val="005C36A5"/>
    <w:rsid w:val="005C374A"/>
    <w:rsid w:val="005C37A9"/>
    <w:rsid w:val="005C3822"/>
    <w:rsid w:val="005C3847"/>
    <w:rsid w:val="005C39A0"/>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42"/>
    <w:rsid w:val="005C5880"/>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575"/>
    <w:rsid w:val="005C779B"/>
    <w:rsid w:val="005C7817"/>
    <w:rsid w:val="005C7852"/>
    <w:rsid w:val="005C7BB8"/>
    <w:rsid w:val="005C7C25"/>
    <w:rsid w:val="005C7CDA"/>
    <w:rsid w:val="005C7CE0"/>
    <w:rsid w:val="005C7D05"/>
    <w:rsid w:val="005C7D3D"/>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B31"/>
    <w:rsid w:val="005D2BE2"/>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F7"/>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6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2C"/>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636"/>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0E1"/>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24"/>
    <w:rsid w:val="00605B8D"/>
    <w:rsid w:val="00605C40"/>
    <w:rsid w:val="00605CAA"/>
    <w:rsid w:val="00605E77"/>
    <w:rsid w:val="00605E80"/>
    <w:rsid w:val="00605EF3"/>
    <w:rsid w:val="00605F1E"/>
    <w:rsid w:val="006061ED"/>
    <w:rsid w:val="00606249"/>
    <w:rsid w:val="0060628C"/>
    <w:rsid w:val="00606519"/>
    <w:rsid w:val="0060660B"/>
    <w:rsid w:val="00606640"/>
    <w:rsid w:val="00606817"/>
    <w:rsid w:val="00606BE2"/>
    <w:rsid w:val="00606D5D"/>
    <w:rsid w:val="00606D82"/>
    <w:rsid w:val="00607099"/>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24"/>
    <w:rsid w:val="0061574F"/>
    <w:rsid w:val="0061587E"/>
    <w:rsid w:val="00615899"/>
    <w:rsid w:val="006159AA"/>
    <w:rsid w:val="00615ABE"/>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1DD"/>
    <w:rsid w:val="00620235"/>
    <w:rsid w:val="006203D4"/>
    <w:rsid w:val="006203D7"/>
    <w:rsid w:val="0062050D"/>
    <w:rsid w:val="00620880"/>
    <w:rsid w:val="006208F9"/>
    <w:rsid w:val="0062092E"/>
    <w:rsid w:val="00620A71"/>
    <w:rsid w:val="00620B9C"/>
    <w:rsid w:val="00620D80"/>
    <w:rsid w:val="00620E45"/>
    <w:rsid w:val="00621116"/>
    <w:rsid w:val="006211F5"/>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2E3"/>
    <w:rsid w:val="00643411"/>
    <w:rsid w:val="00643475"/>
    <w:rsid w:val="00643802"/>
    <w:rsid w:val="00643850"/>
    <w:rsid w:val="0064396A"/>
    <w:rsid w:val="006439B4"/>
    <w:rsid w:val="006439D1"/>
    <w:rsid w:val="00643AA9"/>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52C"/>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6AA"/>
    <w:rsid w:val="00646882"/>
    <w:rsid w:val="006469AB"/>
    <w:rsid w:val="006469EA"/>
    <w:rsid w:val="00646BC1"/>
    <w:rsid w:val="00646E01"/>
    <w:rsid w:val="00646E2B"/>
    <w:rsid w:val="0064736A"/>
    <w:rsid w:val="00647448"/>
    <w:rsid w:val="0064769C"/>
    <w:rsid w:val="006476B5"/>
    <w:rsid w:val="0064770E"/>
    <w:rsid w:val="0064790B"/>
    <w:rsid w:val="006479A9"/>
    <w:rsid w:val="00647D12"/>
    <w:rsid w:val="00647D6C"/>
    <w:rsid w:val="00647DC7"/>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B9"/>
    <w:rsid w:val="00650C12"/>
    <w:rsid w:val="00650C22"/>
    <w:rsid w:val="00650F55"/>
    <w:rsid w:val="006511B8"/>
    <w:rsid w:val="006511E6"/>
    <w:rsid w:val="006513BF"/>
    <w:rsid w:val="006513D4"/>
    <w:rsid w:val="00651590"/>
    <w:rsid w:val="0065162C"/>
    <w:rsid w:val="00651765"/>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D8"/>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B16"/>
    <w:rsid w:val="00655C3E"/>
    <w:rsid w:val="00655C42"/>
    <w:rsid w:val="00655E67"/>
    <w:rsid w:val="00655E84"/>
    <w:rsid w:val="00655F1C"/>
    <w:rsid w:val="00656340"/>
    <w:rsid w:val="00656417"/>
    <w:rsid w:val="0065641B"/>
    <w:rsid w:val="006567A4"/>
    <w:rsid w:val="006567F2"/>
    <w:rsid w:val="00656810"/>
    <w:rsid w:val="006568EC"/>
    <w:rsid w:val="0065691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DC3"/>
    <w:rsid w:val="00660E64"/>
    <w:rsid w:val="00660E8F"/>
    <w:rsid w:val="006610F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A0"/>
    <w:rsid w:val="00661CB0"/>
    <w:rsid w:val="00661DB2"/>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30"/>
    <w:rsid w:val="006629AC"/>
    <w:rsid w:val="00662A53"/>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6B"/>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621"/>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2"/>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7FC"/>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93"/>
    <w:rsid w:val="0068519B"/>
    <w:rsid w:val="00685242"/>
    <w:rsid w:val="006852C3"/>
    <w:rsid w:val="006853C0"/>
    <w:rsid w:val="006853F4"/>
    <w:rsid w:val="00685457"/>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87F47"/>
    <w:rsid w:val="0069020F"/>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6A"/>
    <w:rsid w:val="006921B7"/>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7AF"/>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300"/>
    <w:rsid w:val="006A4577"/>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1A1"/>
    <w:rsid w:val="006A62C7"/>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31F"/>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9F"/>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B39"/>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7BC"/>
    <w:rsid w:val="006C4926"/>
    <w:rsid w:val="006C4C0C"/>
    <w:rsid w:val="006C4D5D"/>
    <w:rsid w:val="006C4ED3"/>
    <w:rsid w:val="006C4F03"/>
    <w:rsid w:val="006C4F5B"/>
    <w:rsid w:val="006C4F5D"/>
    <w:rsid w:val="006C50B6"/>
    <w:rsid w:val="006C5216"/>
    <w:rsid w:val="006C52C0"/>
    <w:rsid w:val="006C54BF"/>
    <w:rsid w:val="006C5502"/>
    <w:rsid w:val="006C5541"/>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71F"/>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E36"/>
    <w:rsid w:val="006D0E8E"/>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1D7"/>
    <w:rsid w:val="006D232A"/>
    <w:rsid w:val="006D235C"/>
    <w:rsid w:val="006D26E3"/>
    <w:rsid w:val="006D2812"/>
    <w:rsid w:val="006D2827"/>
    <w:rsid w:val="006D2967"/>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46"/>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7D7"/>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0EE"/>
    <w:rsid w:val="006F113E"/>
    <w:rsid w:val="006F1210"/>
    <w:rsid w:val="006F138B"/>
    <w:rsid w:val="006F146C"/>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EA6"/>
    <w:rsid w:val="006F2FDB"/>
    <w:rsid w:val="006F3042"/>
    <w:rsid w:val="006F316E"/>
    <w:rsid w:val="006F3239"/>
    <w:rsid w:val="006F3317"/>
    <w:rsid w:val="006F341D"/>
    <w:rsid w:val="006F3493"/>
    <w:rsid w:val="006F36CF"/>
    <w:rsid w:val="006F37A2"/>
    <w:rsid w:val="006F389C"/>
    <w:rsid w:val="006F39CA"/>
    <w:rsid w:val="006F3A05"/>
    <w:rsid w:val="006F3A57"/>
    <w:rsid w:val="006F3CC9"/>
    <w:rsid w:val="006F3CDE"/>
    <w:rsid w:val="006F3CF9"/>
    <w:rsid w:val="006F3D08"/>
    <w:rsid w:val="006F3D2D"/>
    <w:rsid w:val="006F3DDF"/>
    <w:rsid w:val="006F3EF5"/>
    <w:rsid w:val="006F41CA"/>
    <w:rsid w:val="006F431A"/>
    <w:rsid w:val="006F443C"/>
    <w:rsid w:val="006F446F"/>
    <w:rsid w:val="006F4529"/>
    <w:rsid w:val="006F457A"/>
    <w:rsid w:val="006F460A"/>
    <w:rsid w:val="006F460F"/>
    <w:rsid w:val="006F478B"/>
    <w:rsid w:val="006F47E9"/>
    <w:rsid w:val="006F4934"/>
    <w:rsid w:val="006F4B1B"/>
    <w:rsid w:val="006F4CCD"/>
    <w:rsid w:val="006F4ED1"/>
    <w:rsid w:val="006F5135"/>
    <w:rsid w:val="006F525F"/>
    <w:rsid w:val="006F52E0"/>
    <w:rsid w:val="006F531A"/>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0F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B53"/>
    <w:rsid w:val="00702CA4"/>
    <w:rsid w:val="00702D43"/>
    <w:rsid w:val="00702D8B"/>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B6E"/>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4DD8"/>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03"/>
    <w:rsid w:val="00716C39"/>
    <w:rsid w:val="00716EE8"/>
    <w:rsid w:val="00716F70"/>
    <w:rsid w:val="00717068"/>
    <w:rsid w:val="0071710C"/>
    <w:rsid w:val="0071718A"/>
    <w:rsid w:val="007171BC"/>
    <w:rsid w:val="007173CC"/>
    <w:rsid w:val="007174C7"/>
    <w:rsid w:val="0071766C"/>
    <w:rsid w:val="007178DF"/>
    <w:rsid w:val="00717952"/>
    <w:rsid w:val="007179B4"/>
    <w:rsid w:val="00717AFF"/>
    <w:rsid w:val="00717BB2"/>
    <w:rsid w:val="00717DA7"/>
    <w:rsid w:val="00717E01"/>
    <w:rsid w:val="00717E3C"/>
    <w:rsid w:val="00717ED7"/>
    <w:rsid w:val="00717F03"/>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1FA"/>
    <w:rsid w:val="007241FC"/>
    <w:rsid w:val="00724326"/>
    <w:rsid w:val="007243CD"/>
    <w:rsid w:val="007244A6"/>
    <w:rsid w:val="007246B3"/>
    <w:rsid w:val="00724AF4"/>
    <w:rsid w:val="00724C6A"/>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0B"/>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48A"/>
    <w:rsid w:val="007417D3"/>
    <w:rsid w:val="007418A9"/>
    <w:rsid w:val="0074194F"/>
    <w:rsid w:val="007419FB"/>
    <w:rsid w:val="00741C1C"/>
    <w:rsid w:val="00741D67"/>
    <w:rsid w:val="00741DE9"/>
    <w:rsid w:val="00741E54"/>
    <w:rsid w:val="00741FB6"/>
    <w:rsid w:val="00742069"/>
    <w:rsid w:val="007420BA"/>
    <w:rsid w:val="007422CE"/>
    <w:rsid w:val="007424A0"/>
    <w:rsid w:val="0074256E"/>
    <w:rsid w:val="007425DE"/>
    <w:rsid w:val="00742666"/>
    <w:rsid w:val="0074280A"/>
    <w:rsid w:val="007429D6"/>
    <w:rsid w:val="00742A13"/>
    <w:rsid w:val="00742E34"/>
    <w:rsid w:val="00742E3A"/>
    <w:rsid w:val="00742F18"/>
    <w:rsid w:val="00742F8E"/>
    <w:rsid w:val="007430C5"/>
    <w:rsid w:val="0074315B"/>
    <w:rsid w:val="007438C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4F90"/>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794"/>
    <w:rsid w:val="0075185D"/>
    <w:rsid w:val="0075186D"/>
    <w:rsid w:val="0075193A"/>
    <w:rsid w:val="00751A43"/>
    <w:rsid w:val="00751B39"/>
    <w:rsid w:val="00751B66"/>
    <w:rsid w:val="00751CE9"/>
    <w:rsid w:val="00751D7F"/>
    <w:rsid w:val="00751DA1"/>
    <w:rsid w:val="00752027"/>
    <w:rsid w:val="00752099"/>
    <w:rsid w:val="00752406"/>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5D0"/>
    <w:rsid w:val="00753893"/>
    <w:rsid w:val="0075389B"/>
    <w:rsid w:val="00753919"/>
    <w:rsid w:val="007539A1"/>
    <w:rsid w:val="007539B8"/>
    <w:rsid w:val="00753A38"/>
    <w:rsid w:val="00753A3C"/>
    <w:rsid w:val="00753A83"/>
    <w:rsid w:val="00753EB1"/>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CCD"/>
    <w:rsid w:val="00755E26"/>
    <w:rsid w:val="00755E43"/>
    <w:rsid w:val="00755F0A"/>
    <w:rsid w:val="007560C4"/>
    <w:rsid w:val="007560C6"/>
    <w:rsid w:val="00756193"/>
    <w:rsid w:val="007561EE"/>
    <w:rsid w:val="007561F2"/>
    <w:rsid w:val="00756467"/>
    <w:rsid w:val="007564AC"/>
    <w:rsid w:val="007564D7"/>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94"/>
    <w:rsid w:val="007629D4"/>
    <w:rsid w:val="00762B50"/>
    <w:rsid w:val="00762B99"/>
    <w:rsid w:val="00762BA4"/>
    <w:rsid w:val="00762C72"/>
    <w:rsid w:val="00762C9F"/>
    <w:rsid w:val="00762D02"/>
    <w:rsid w:val="00762F80"/>
    <w:rsid w:val="00762FBC"/>
    <w:rsid w:val="0076304E"/>
    <w:rsid w:val="007630A3"/>
    <w:rsid w:val="007630BA"/>
    <w:rsid w:val="00763109"/>
    <w:rsid w:val="0076326C"/>
    <w:rsid w:val="007633D1"/>
    <w:rsid w:val="007635BC"/>
    <w:rsid w:val="00763664"/>
    <w:rsid w:val="0076378D"/>
    <w:rsid w:val="00763809"/>
    <w:rsid w:val="00763931"/>
    <w:rsid w:val="007639CD"/>
    <w:rsid w:val="00763C73"/>
    <w:rsid w:val="00763CC7"/>
    <w:rsid w:val="00763D16"/>
    <w:rsid w:val="00763F54"/>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DED"/>
    <w:rsid w:val="00767F39"/>
    <w:rsid w:val="00767FDA"/>
    <w:rsid w:val="00767FFC"/>
    <w:rsid w:val="007700D7"/>
    <w:rsid w:val="0077010C"/>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831"/>
    <w:rsid w:val="007778A2"/>
    <w:rsid w:val="007778C7"/>
    <w:rsid w:val="00777A16"/>
    <w:rsid w:val="00777A58"/>
    <w:rsid w:val="00777B06"/>
    <w:rsid w:val="00777B3F"/>
    <w:rsid w:val="00777B51"/>
    <w:rsid w:val="00777BBD"/>
    <w:rsid w:val="00777CDA"/>
    <w:rsid w:val="00780047"/>
    <w:rsid w:val="007801AF"/>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69"/>
    <w:rsid w:val="00794EFC"/>
    <w:rsid w:val="00794F69"/>
    <w:rsid w:val="00795041"/>
    <w:rsid w:val="0079510A"/>
    <w:rsid w:val="007951CE"/>
    <w:rsid w:val="007951F9"/>
    <w:rsid w:val="007952C3"/>
    <w:rsid w:val="00795512"/>
    <w:rsid w:val="0079569F"/>
    <w:rsid w:val="00795A34"/>
    <w:rsid w:val="00795A87"/>
    <w:rsid w:val="00795AE9"/>
    <w:rsid w:val="00795C92"/>
    <w:rsid w:val="00795D21"/>
    <w:rsid w:val="00795D73"/>
    <w:rsid w:val="00795E44"/>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26"/>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6F3"/>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6A0"/>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5CC"/>
    <w:rsid w:val="007A79BA"/>
    <w:rsid w:val="007A7A2E"/>
    <w:rsid w:val="007A7DC2"/>
    <w:rsid w:val="007A7DED"/>
    <w:rsid w:val="007A7E0F"/>
    <w:rsid w:val="007A7F37"/>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C41"/>
    <w:rsid w:val="007B1E40"/>
    <w:rsid w:val="007B2163"/>
    <w:rsid w:val="007B2177"/>
    <w:rsid w:val="007B235A"/>
    <w:rsid w:val="007B24F8"/>
    <w:rsid w:val="007B2545"/>
    <w:rsid w:val="007B2D79"/>
    <w:rsid w:val="007B2D90"/>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345"/>
    <w:rsid w:val="007B757E"/>
    <w:rsid w:val="007B7608"/>
    <w:rsid w:val="007B7640"/>
    <w:rsid w:val="007B7750"/>
    <w:rsid w:val="007B78AD"/>
    <w:rsid w:val="007B7942"/>
    <w:rsid w:val="007B798D"/>
    <w:rsid w:val="007B7CDF"/>
    <w:rsid w:val="007B7CEA"/>
    <w:rsid w:val="007B7D94"/>
    <w:rsid w:val="007B7FCF"/>
    <w:rsid w:val="007C0065"/>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5E0"/>
    <w:rsid w:val="007C564A"/>
    <w:rsid w:val="007C56F6"/>
    <w:rsid w:val="007C57CA"/>
    <w:rsid w:val="007C5801"/>
    <w:rsid w:val="007C5831"/>
    <w:rsid w:val="007C58C2"/>
    <w:rsid w:val="007C58E8"/>
    <w:rsid w:val="007C5990"/>
    <w:rsid w:val="007C5BAD"/>
    <w:rsid w:val="007C5DA7"/>
    <w:rsid w:val="007C5DCF"/>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16"/>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F1"/>
    <w:rsid w:val="007D371D"/>
    <w:rsid w:val="007D3839"/>
    <w:rsid w:val="007D3917"/>
    <w:rsid w:val="007D3B01"/>
    <w:rsid w:val="007D3B20"/>
    <w:rsid w:val="007D3B99"/>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B83"/>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4BB"/>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E7C"/>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531"/>
    <w:rsid w:val="007F463E"/>
    <w:rsid w:val="007F467D"/>
    <w:rsid w:val="007F47A2"/>
    <w:rsid w:val="007F4922"/>
    <w:rsid w:val="007F4B63"/>
    <w:rsid w:val="007F4BF0"/>
    <w:rsid w:val="007F4D56"/>
    <w:rsid w:val="007F4FD0"/>
    <w:rsid w:val="007F50EE"/>
    <w:rsid w:val="007F5253"/>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145"/>
    <w:rsid w:val="007F730A"/>
    <w:rsid w:val="007F7347"/>
    <w:rsid w:val="007F736A"/>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8B4"/>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D5"/>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17"/>
    <w:rsid w:val="00814935"/>
    <w:rsid w:val="008149A1"/>
    <w:rsid w:val="00814B56"/>
    <w:rsid w:val="00814F9F"/>
    <w:rsid w:val="00814FF7"/>
    <w:rsid w:val="00815026"/>
    <w:rsid w:val="00815052"/>
    <w:rsid w:val="008153DB"/>
    <w:rsid w:val="008154D1"/>
    <w:rsid w:val="008154FB"/>
    <w:rsid w:val="00815550"/>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3AF"/>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171"/>
    <w:rsid w:val="008232C9"/>
    <w:rsid w:val="008233C1"/>
    <w:rsid w:val="008233E7"/>
    <w:rsid w:val="008234A8"/>
    <w:rsid w:val="008235D0"/>
    <w:rsid w:val="008235DB"/>
    <w:rsid w:val="008236B1"/>
    <w:rsid w:val="008238A9"/>
    <w:rsid w:val="008238E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75"/>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BE4"/>
    <w:rsid w:val="00833098"/>
    <w:rsid w:val="008330F2"/>
    <w:rsid w:val="0083318F"/>
    <w:rsid w:val="008331A4"/>
    <w:rsid w:val="008332E6"/>
    <w:rsid w:val="0083344D"/>
    <w:rsid w:val="008334FA"/>
    <w:rsid w:val="00833576"/>
    <w:rsid w:val="008337B7"/>
    <w:rsid w:val="0083399E"/>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26"/>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A59"/>
    <w:rsid w:val="00850BD1"/>
    <w:rsid w:val="00850DFC"/>
    <w:rsid w:val="0085121E"/>
    <w:rsid w:val="00851278"/>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37B"/>
    <w:rsid w:val="00852395"/>
    <w:rsid w:val="00852643"/>
    <w:rsid w:val="00852929"/>
    <w:rsid w:val="00852E90"/>
    <w:rsid w:val="00852F71"/>
    <w:rsid w:val="00852FD5"/>
    <w:rsid w:val="00853040"/>
    <w:rsid w:val="00853106"/>
    <w:rsid w:val="0085324C"/>
    <w:rsid w:val="00853329"/>
    <w:rsid w:val="0085344E"/>
    <w:rsid w:val="00853569"/>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0FE"/>
    <w:rsid w:val="00855146"/>
    <w:rsid w:val="0085526C"/>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760"/>
    <w:rsid w:val="008578E4"/>
    <w:rsid w:val="00857972"/>
    <w:rsid w:val="00857A02"/>
    <w:rsid w:val="00857C80"/>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7BE"/>
    <w:rsid w:val="0086286B"/>
    <w:rsid w:val="00862991"/>
    <w:rsid w:val="00862CD4"/>
    <w:rsid w:val="00862F9A"/>
    <w:rsid w:val="0086303F"/>
    <w:rsid w:val="0086307D"/>
    <w:rsid w:val="008630F0"/>
    <w:rsid w:val="0086312C"/>
    <w:rsid w:val="00863294"/>
    <w:rsid w:val="00863482"/>
    <w:rsid w:val="008635E4"/>
    <w:rsid w:val="008636F2"/>
    <w:rsid w:val="008637EA"/>
    <w:rsid w:val="00863E27"/>
    <w:rsid w:val="00863F72"/>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BC0"/>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0"/>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7"/>
    <w:rsid w:val="00884BBB"/>
    <w:rsid w:val="00884C10"/>
    <w:rsid w:val="00884CCF"/>
    <w:rsid w:val="00884E79"/>
    <w:rsid w:val="00884F11"/>
    <w:rsid w:val="008850AA"/>
    <w:rsid w:val="008851C0"/>
    <w:rsid w:val="0088527B"/>
    <w:rsid w:val="00885368"/>
    <w:rsid w:val="00885424"/>
    <w:rsid w:val="00885BE7"/>
    <w:rsid w:val="00885C36"/>
    <w:rsid w:val="00885C9B"/>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51"/>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972"/>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6C"/>
    <w:rsid w:val="008A60AC"/>
    <w:rsid w:val="008A6417"/>
    <w:rsid w:val="008A642A"/>
    <w:rsid w:val="008A654E"/>
    <w:rsid w:val="008A66F4"/>
    <w:rsid w:val="008A6798"/>
    <w:rsid w:val="008A69DB"/>
    <w:rsid w:val="008A6D1B"/>
    <w:rsid w:val="008A6ED8"/>
    <w:rsid w:val="008A6F5D"/>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70B"/>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05"/>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01"/>
    <w:rsid w:val="008D0624"/>
    <w:rsid w:val="008D062A"/>
    <w:rsid w:val="008D0662"/>
    <w:rsid w:val="008D06E0"/>
    <w:rsid w:val="008D06FD"/>
    <w:rsid w:val="008D0894"/>
    <w:rsid w:val="008D0999"/>
    <w:rsid w:val="008D0A0A"/>
    <w:rsid w:val="008D0BB2"/>
    <w:rsid w:val="008D0C4A"/>
    <w:rsid w:val="008D0DB9"/>
    <w:rsid w:val="008D0E5F"/>
    <w:rsid w:val="008D120A"/>
    <w:rsid w:val="008D1251"/>
    <w:rsid w:val="008D13BC"/>
    <w:rsid w:val="008D14BF"/>
    <w:rsid w:val="008D1518"/>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27"/>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B8F"/>
    <w:rsid w:val="008D7C39"/>
    <w:rsid w:val="008D7C7F"/>
    <w:rsid w:val="008E0163"/>
    <w:rsid w:val="008E0236"/>
    <w:rsid w:val="008E0249"/>
    <w:rsid w:val="008E029F"/>
    <w:rsid w:val="008E0449"/>
    <w:rsid w:val="008E047A"/>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A9"/>
    <w:rsid w:val="008E373E"/>
    <w:rsid w:val="008E377E"/>
    <w:rsid w:val="008E388E"/>
    <w:rsid w:val="008E3942"/>
    <w:rsid w:val="008E39BC"/>
    <w:rsid w:val="008E3B37"/>
    <w:rsid w:val="008E3BEF"/>
    <w:rsid w:val="008E3CDE"/>
    <w:rsid w:val="008E3DA3"/>
    <w:rsid w:val="008E3E64"/>
    <w:rsid w:val="008E3E92"/>
    <w:rsid w:val="008E3F4C"/>
    <w:rsid w:val="008E3FC4"/>
    <w:rsid w:val="008E3FDF"/>
    <w:rsid w:val="008E3FEF"/>
    <w:rsid w:val="008E40B5"/>
    <w:rsid w:val="008E4253"/>
    <w:rsid w:val="008E42A8"/>
    <w:rsid w:val="008E4333"/>
    <w:rsid w:val="008E43E9"/>
    <w:rsid w:val="008E4486"/>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29"/>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6DA"/>
    <w:rsid w:val="008E7796"/>
    <w:rsid w:val="008E7797"/>
    <w:rsid w:val="008E77D5"/>
    <w:rsid w:val="008E7B00"/>
    <w:rsid w:val="008E7B0E"/>
    <w:rsid w:val="008E7B19"/>
    <w:rsid w:val="008E7BB6"/>
    <w:rsid w:val="008E7D84"/>
    <w:rsid w:val="008E7DDF"/>
    <w:rsid w:val="008F0056"/>
    <w:rsid w:val="008F02BC"/>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4BC"/>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88"/>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4A0"/>
    <w:rsid w:val="00915544"/>
    <w:rsid w:val="00915577"/>
    <w:rsid w:val="00915584"/>
    <w:rsid w:val="009156D0"/>
    <w:rsid w:val="009156E4"/>
    <w:rsid w:val="00915709"/>
    <w:rsid w:val="00915771"/>
    <w:rsid w:val="0091588E"/>
    <w:rsid w:val="00915A9E"/>
    <w:rsid w:val="00915BEE"/>
    <w:rsid w:val="00915E25"/>
    <w:rsid w:val="0091604B"/>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155"/>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07"/>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9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ED"/>
    <w:rsid w:val="00930B89"/>
    <w:rsid w:val="00930C98"/>
    <w:rsid w:val="00930D50"/>
    <w:rsid w:val="00930DD4"/>
    <w:rsid w:val="00930E16"/>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3E1"/>
    <w:rsid w:val="009324A9"/>
    <w:rsid w:val="009324F2"/>
    <w:rsid w:val="009325F4"/>
    <w:rsid w:val="00932622"/>
    <w:rsid w:val="009326C2"/>
    <w:rsid w:val="009327E7"/>
    <w:rsid w:val="00932B9F"/>
    <w:rsid w:val="00932E06"/>
    <w:rsid w:val="009331F9"/>
    <w:rsid w:val="0093324F"/>
    <w:rsid w:val="00933474"/>
    <w:rsid w:val="00933685"/>
    <w:rsid w:val="0093375E"/>
    <w:rsid w:val="00933774"/>
    <w:rsid w:val="00933B7E"/>
    <w:rsid w:val="00933CBF"/>
    <w:rsid w:val="00933D32"/>
    <w:rsid w:val="00933F32"/>
    <w:rsid w:val="00934204"/>
    <w:rsid w:val="009342FC"/>
    <w:rsid w:val="0093433E"/>
    <w:rsid w:val="00934362"/>
    <w:rsid w:val="009343C5"/>
    <w:rsid w:val="009344AA"/>
    <w:rsid w:val="009346A7"/>
    <w:rsid w:val="0093485A"/>
    <w:rsid w:val="00934C4E"/>
    <w:rsid w:val="00934CF7"/>
    <w:rsid w:val="00934E82"/>
    <w:rsid w:val="00934F35"/>
    <w:rsid w:val="00934F6A"/>
    <w:rsid w:val="0093515C"/>
    <w:rsid w:val="0093519F"/>
    <w:rsid w:val="009351D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4E7"/>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710"/>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D93"/>
    <w:rsid w:val="00960E0F"/>
    <w:rsid w:val="00960E1E"/>
    <w:rsid w:val="0096106D"/>
    <w:rsid w:val="009610F6"/>
    <w:rsid w:val="0096115E"/>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B25"/>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3AE"/>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5BA"/>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55"/>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575"/>
    <w:rsid w:val="009738A2"/>
    <w:rsid w:val="00973913"/>
    <w:rsid w:val="00973B32"/>
    <w:rsid w:val="00973D39"/>
    <w:rsid w:val="00973EC2"/>
    <w:rsid w:val="009740D7"/>
    <w:rsid w:val="009740E4"/>
    <w:rsid w:val="00974177"/>
    <w:rsid w:val="00974288"/>
    <w:rsid w:val="00974433"/>
    <w:rsid w:val="009746DB"/>
    <w:rsid w:val="009749CB"/>
    <w:rsid w:val="00974A32"/>
    <w:rsid w:val="00974B35"/>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53E"/>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90B"/>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C8"/>
    <w:rsid w:val="009846ED"/>
    <w:rsid w:val="00984719"/>
    <w:rsid w:val="00984919"/>
    <w:rsid w:val="0098498D"/>
    <w:rsid w:val="00984F4F"/>
    <w:rsid w:val="00984F65"/>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B90"/>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2C4"/>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825"/>
    <w:rsid w:val="009A6C71"/>
    <w:rsid w:val="009A6EF9"/>
    <w:rsid w:val="009A6F2C"/>
    <w:rsid w:val="009A7239"/>
    <w:rsid w:val="009A7276"/>
    <w:rsid w:val="009A73FB"/>
    <w:rsid w:val="009A77FF"/>
    <w:rsid w:val="009A79E3"/>
    <w:rsid w:val="009A79E9"/>
    <w:rsid w:val="009A7AE8"/>
    <w:rsid w:val="009A7D05"/>
    <w:rsid w:val="009A7D7F"/>
    <w:rsid w:val="009A7E6C"/>
    <w:rsid w:val="009A7FCB"/>
    <w:rsid w:val="009B0052"/>
    <w:rsid w:val="009B007C"/>
    <w:rsid w:val="009B0088"/>
    <w:rsid w:val="009B0247"/>
    <w:rsid w:val="009B038C"/>
    <w:rsid w:val="009B054C"/>
    <w:rsid w:val="009B05DA"/>
    <w:rsid w:val="009B0689"/>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6119"/>
    <w:rsid w:val="009B6392"/>
    <w:rsid w:val="009B6403"/>
    <w:rsid w:val="009B6448"/>
    <w:rsid w:val="009B645D"/>
    <w:rsid w:val="009B66ED"/>
    <w:rsid w:val="009B692A"/>
    <w:rsid w:val="009B6A46"/>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07"/>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4F"/>
    <w:rsid w:val="009C1790"/>
    <w:rsid w:val="009C17A2"/>
    <w:rsid w:val="009C1CBB"/>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827"/>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C4B"/>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7F"/>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897"/>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824"/>
    <w:rsid w:val="009D597B"/>
    <w:rsid w:val="009D59A0"/>
    <w:rsid w:val="009D59D1"/>
    <w:rsid w:val="009D5A39"/>
    <w:rsid w:val="009D5A60"/>
    <w:rsid w:val="009D5AA2"/>
    <w:rsid w:val="009D5C67"/>
    <w:rsid w:val="009D5D6B"/>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E92"/>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39"/>
    <w:rsid w:val="009E0992"/>
    <w:rsid w:val="009E0A3B"/>
    <w:rsid w:val="009E0BD3"/>
    <w:rsid w:val="009E0D0E"/>
    <w:rsid w:val="009E0DB3"/>
    <w:rsid w:val="009E0FAE"/>
    <w:rsid w:val="009E1180"/>
    <w:rsid w:val="009E1195"/>
    <w:rsid w:val="009E11D8"/>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71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F"/>
    <w:rsid w:val="009E6011"/>
    <w:rsid w:val="009E604B"/>
    <w:rsid w:val="009E6066"/>
    <w:rsid w:val="009E60A6"/>
    <w:rsid w:val="009E620F"/>
    <w:rsid w:val="009E6347"/>
    <w:rsid w:val="009E658C"/>
    <w:rsid w:val="009E66F2"/>
    <w:rsid w:val="009E6AF0"/>
    <w:rsid w:val="009E6F5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1"/>
    <w:rsid w:val="009F304D"/>
    <w:rsid w:val="009F308B"/>
    <w:rsid w:val="009F30C6"/>
    <w:rsid w:val="009F310B"/>
    <w:rsid w:val="009F31EB"/>
    <w:rsid w:val="009F33A2"/>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538"/>
    <w:rsid w:val="009F55F8"/>
    <w:rsid w:val="009F57D8"/>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C83"/>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41"/>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433"/>
    <w:rsid w:val="00A0760A"/>
    <w:rsid w:val="00A0764A"/>
    <w:rsid w:val="00A07749"/>
    <w:rsid w:val="00A07813"/>
    <w:rsid w:val="00A078E3"/>
    <w:rsid w:val="00A07953"/>
    <w:rsid w:val="00A079F3"/>
    <w:rsid w:val="00A07A18"/>
    <w:rsid w:val="00A07A2A"/>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FC"/>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40EF"/>
    <w:rsid w:val="00A1422C"/>
    <w:rsid w:val="00A14256"/>
    <w:rsid w:val="00A1426A"/>
    <w:rsid w:val="00A1431C"/>
    <w:rsid w:val="00A1436E"/>
    <w:rsid w:val="00A143D3"/>
    <w:rsid w:val="00A14413"/>
    <w:rsid w:val="00A14519"/>
    <w:rsid w:val="00A145DD"/>
    <w:rsid w:val="00A145F7"/>
    <w:rsid w:val="00A1463D"/>
    <w:rsid w:val="00A14753"/>
    <w:rsid w:val="00A1477E"/>
    <w:rsid w:val="00A147C2"/>
    <w:rsid w:val="00A14975"/>
    <w:rsid w:val="00A149AC"/>
    <w:rsid w:val="00A14A82"/>
    <w:rsid w:val="00A14B17"/>
    <w:rsid w:val="00A14C4C"/>
    <w:rsid w:val="00A14D80"/>
    <w:rsid w:val="00A14DDB"/>
    <w:rsid w:val="00A14F64"/>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CE3"/>
    <w:rsid w:val="00A15EEC"/>
    <w:rsid w:val="00A1616D"/>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674"/>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DBB"/>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DB5"/>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6D"/>
    <w:rsid w:val="00A30BDA"/>
    <w:rsid w:val="00A30D51"/>
    <w:rsid w:val="00A30D80"/>
    <w:rsid w:val="00A30E86"/>
    <w:rsid w:val="00A30EFD"/>
    <w:rsid w:val="00A30FB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817"/>
    <w:rsid w:val="00A329D9"/>
    <w:rsid w:val="00A32A2F"/>
    <w:rsid w:val="00A32A75"/>
    <w:rsid w:val="00A32AD6"/>
    <w:rsid w:val="00A32CFB"/>
    <w:rsid w:val="00A32F01"/>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9F"/>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3365"/>
    <w:rsid w:val="00A434A2"/>
    <w:rsid w:val="00A434DE"/>
    <w:rsid w:val="00A43577"/>
    <w:rsid w:val="00A43603"/>
    <w:rsid w:val="00A437C1"/>
    <w:rsid w:val="00A437F7"/>
    <w:rsid w:val="00A438F7"/>
    <w:rsid w:val="00A43971"/>
    <w:rsid w:val="00A43B63"/>
    <w:rsid w:val="00A43D3D"/>
    <w:rsid w:val="00A43E13"/>
    <w:rsid w:val="00A43F5D"/>
    <w:rsid w:val="00A44007"/>
    <w:rsid w:val="00A44464"/>
    <w:rsid w:val="00A446A1"/>
    <w:rsid w:val="00A44715"/>
    <w:rsid w:val="00A44799"/>
    <w:rsid w:val="00A44899"/>
    <w:rsid w:val="00A4489C"/>
    <w:rsid w:val="00A448FA"/>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5E"/>
    <w:rsid w:val="00A51BB4"/>
    <w:rsid w:val="00A51BE0"/>
    <w:rsid w:val="00A51D5A"/>
    <w:rsid w:val="00A51FA1"/>
    <w:rsid w:val="00A52006"/>
    <w:rsid w:val="00A521CD"/>
    <w:rsid w:val="00A52253"/>
    <w:rsid w:val="00A5232F"/>
    <w:rsid w:val="00A527C1"/>
    <w:rsid w:val="00A52A0B"/>
    <w:rsid w:val="00A52CE1"/>
    <w:rsid w:val="00A52E1D"/>
    <w:rsid w:val="00A5303E"/>
    <w:rsid w:val="00A53049"/>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D5"/>
    <w:rsid w:val="00A5463C"/>
    <w:rsid w:val="00A54663"/>
    <w:rsid w:val="00A5471C"/>
    <w:rsid w:val="00A54797"/>
    <w:rsid w:val="00A548EF"/>
    <w:rsid w:val="00A54B41"/>
    <w:rsid w:val="00A54D9E"/>
    <w:rsid w:val="00A54EAB"/>
    <w:rsid w:val="00A54EB5"/>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DF0"/>
    <w:rsid w:val="00A56E92"/>
    <w:rsid w:val="00A56EE6"/>
    <w:rsid w:val="00A57133"/>
    <w:rsid w:val="00A5714A"/>
    <w:rsid w:val="00A57192"/>
    <w:rsid w:val="00A576BA"/>
    <w:rsid w:val="00A5783B"/>
    <w:rsid w:val="00A57895"/>
    <w:rsid w:val="00A57A31"/>
    <w:rsid w:val="00A57C41"/>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9A2"/>
    <w:rsid w:val="00A70A03"/>
    <w:rsid w:val="00A70BBC"/>
    <w:rsid w:val="00A70C19"/>
    <w:rsid w:val="00A70C92"/>
    <w:rsid w:val="00A70CD8"/>
    <w:rsid w:val="00A70E52"/>
    <w:rsid w:val="00A70F20"/>
    <w:rsid w:val="00A70F51"/>
    <w:rsid w:val="00A71315"/>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AB"/>
    <w:rsid w:val="00A72C17"/>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2EE"/>
    <w:rsid w:val="00A753E2"/>
    <w:rsid w:val="00A75592"/>
    <w:rsid w:val="00A755F1"/>
    <w:rsid w:val="00A755F8"/>
    <w:rsid w:val="00A7566E"/>
    <w:rsid w:val="00A75893"/>
    <w:rsid w:val="00A758F9"/>
    <w:rsid w:val="00A7590F"/>
    <w:rsid w:val="00A75A17"/>
    <w:rsid w:val="00A75BB7"/>
    <w:rsid w:val="00A75BCB"/>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2D"/>
    <w:rsid w:val="00A76DF2"/>
    <w:rsid w:val="00A76E33"/>
    <w:rsid w:val="00A770E5"/>
    <w:rsid w:val="00A77299"/>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57C"/>
    <w:rsid w:val="00A829E4"/>
    <w:rsid w:val="00A82A37"/>
    <w:rsid w:val="00A82B6A"/>
    <w:rsid w:val="00A82F1E"/>
    <w:rsid w:val="00A82F44"/>
    <w:rsid w:val="00A82FB9"/>
    <w:rsid w:val="00A82FEB"/>
    <w:rsid w:val="00A8302E"/>
    <w:rsid w:val="00A83108"/>
    <w:rsid w:val="00A8315C"/>
    <w:rsid w:val="00A8327F"/>
    <w:rsid w:val="00A8328F"/>
    <w:rsid w:val="00A832F8"/>
    <w:rsid w:val="00A83347"/>
    <w:rsid w:val="00A833D3"/>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860"/>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1F"/>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9CE"/>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C70"/>
    <w:rsid w:val="00A95D73"/>
    <w:rsid w:val="00A95F5C"/>
    <w:rsid w:val="00A9603B"/>
    <w:rsid w:val="00A960EC"/>
    <w:rsid w:val="00A964BC"/>
    <w:rsid w:val="00A964EE"/>
    <w:rsid w:val="00A96743"/>
    <w:rsid w:val="00A96A7A"/>
    <w:rsid w:val="00A96B56"/>
    <w:rsid w:val="00A96DA2"/>
    <w:rsid w:val="00A96DC7"/>
    <w:rsid w:val="00A96E5D"/>
    <w:rsid w:val="00A974A4"/>
    <w:rsid w:val="00A975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88F"/>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8E"/>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584"/>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4D"/>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8"/>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33"/>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97A"/>
    <w:rsid w:val="00AC1DE3"/>
    <w:rsid w:val="00AC1E1D"/>
    <w:rsid w:val="00AC1F1E"/>
    <w:rsid w:val="00AC2189"/>
    <w:rsid w:val="00AC21D0"/>
    <w:rsid w:val="00AC25DF"/>
    <w:rsid w:val="00AC25F1"/>
    <w:rsid w:val="00AC26D9"/>
    <w:rsid w:val="00AC29FB"/>
    <w:rsid w:val="00AC2AD6"/>
    <w:rsid w:val="00AC2AE1"/>
    <w:rsid w:val="00AC2B95"/>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1C"/>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DC3"/>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26"/>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7B"/>
    <w:rsid w:val="00AD56A7"/>
    <w:rsid w:val="00AD56DB"/>
    <w:rsid w:val="00AD58D7"/>
    <w:rsid w:val="00AD5977"/>
    <w:rsid w:val="00AD59D3"/>
    <w:rsid w:val="00AD5BEF"/>
    <w:rsid w:val="00AD5C54"/>
    <w:rsid w:val="00AD5CC0"/>
    <w:rsid w:val="00AD5D6B"/>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BD3"/>
    <w:rsid w:val="00AE7C40"/>
    <w:rsid w:val="00AE7DCD"/>
    <w:rsid w:val="00AE7F41"/>
    <w:rsid w:val="00AF0111"/>
    <w:rsid w:val="00AF03AF"/>
    <w:rsid w:val="00AF05CD"/>
    <w:rsid w:val="00AF07B8"/>
    <w:rsid w:val="00AF084D"/>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7CA"/>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E5"/>
    <w:rsid w:val="00AF3FCD"/>
    <w:rsid w:val="00AF4286"/>
    <w:rsid w:val="00AF42D7"/>
    <w:rsid w:val="00AF42F7"/>
    <w:rsid w:val="00AF431E"/>
    <w:rsid w:val="00AF4388"/>
    <w:rsid w:val="00AF448E"/>
    <w:rsid w:val="00AF458F"/>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C74"/>
    <w:rsid w:val="00AF5DC8"/>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EE9"/>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576"/>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40"/>
    <w:rsid w:val="00B032DA"/>
    <w:rsid w:val="00B036E6"/>
    <w:rsid w:val="00B03860"/>
    <w:rsid w:val="00B03891"/>
    <w:rsid w:val="00B03AB7"/>
    <w:rsid w:val="00B03D5F"/>
    <w:rsid w:val="00B03F81"/>
    <w:rsid w:val="00B040E3"/>
    <w:rsid w:val="00B040F2"/>
    <w:rsid w:val="00B0417A"/>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73D"/>
    <w:rsid w:val="00B0578D"/>
    <w:rsid w:val="00B05987"/>
    <w:rsid w:val="00B05C34"/>
    <w:rsid w:val="00B05C75"/>
    <w:rsid w:val="00B05E19"/>
    <w:rsid w:val="00B05E29"/>
    <w:rsid w:val="00B05E79"/>
    <w:rsid w:val="00B05FDE"/>
    <w:rsid w:val="00B0615B"/>
    <w:rsid w:val="00B061D6"/>
    <w:rsid w:val="00B06267"/>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94"/>
    <w:rsid w:val="00B07FFC"/>
    <w:rsid w:val="00B10005"/>
    <w:rsid w:val="00B101D1"/>
    <w:rsid w:val="00B10214"/>
    <w:rsid w:val="00B104BB"/>
    <w:rsid w:val="00B105B8"/>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2C0"/>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6A"/>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4A2"/>
    <w:rsid w:val="00B21637"/>
    <w:rsid w:val="00B21703"/>
    <w:rsid w:val="00B2170D"/>
    <w:rsid w:val="00B21868"/>
    <w:rsid w:val="00B2187C"/>
    <w:rsid w:val="00B21A59"/>
    <w:rsid w:val="00B21A5F"/>
    <w:rsid w:val="00B21ABC"/>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05"/>
    <w:rsid w:val="00B22889"/>
    <w:rsid w:val="00B228FD"/>
    <w:rsid w:val="00B2291B"/>
    <w:rsid w:val="00B229A8"/>
    <w:rsid w:val="00B229B4"/>
    <w:rsid w:val="00B22B8B"/>
    <w:rsid w:val="00B22BAF"/>
    <w:rsid w:val="00B22E3A"/>
    <w:rsid w:val="00B22EC0"/>
    <w:rsid w:val="00B22FF3"/>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C57"/>
    <w:rsid w:val="00B37DC1"/>
    <w:rsid w:val="00B37EE2"/>
    <w:rsid w:val="00B400ED"/>
    <w:rsid w:val="00B4022E"/>
    <w:rsid w:val="00B40361"/>
    <w:rsid w:val="00B403AC"/>
    <w:rsid w:val="00B40445"/>
    <w:rsid w:val="00B40517"/>
    <w:rsid w:val="00B40586"/>
    <w:rsid w:val="00B40761"/>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5"/>
    <w:rsid w:val="00B434AF"/>
    <w:rsid w:val="00B434FA"/>
    <w:rsid w:val="00B435A4"/>
    <w:rsid w:val="00B43692"/>
    <w:rsid w:val="00B43749"/>
    <w:rsid w:val="00B437DE"/>
    <w:rsid w:val="00B438F0"/>
    <w:rsid w:val="00B43920"/>
    <w:rsid w:val="00B4399D"/>
    <w:rsid w:val="00B439E8"/>
    <w:rsid w:val="00B43B48"/>
    <w:rsid w:val="00B440FE"/>
    <w:rsid w:val="00B4417A"/>
    <w:rsid w:val="00B443BA"/>
    <w:rsid w:val="00B4443B"/>
    <w:rsid w:val="00B4476C"/>
    <w:rsid w:val="00B4484B"/>
    <w:rsid w:val="00B44942"/>
    <w:rsid w:val="00B44A85"/>
    <w:rsid w:val="00B44C12"/>
    <w:rsid w:val="00B44DFE"/>
    <w:rsid w:val="00B4505F"/>
    <w:rsid w:val="00B450B9"/>
    <w:rsid w:val="00B450C9"/>
    <w:rsid w:val="00B451B7"/>
    <w:rsid w:val="00B452FD"/>
    <w:rsid w:val="00B454EE"/>
    <w:rsid w:val="00B4559A"/>
    <w:rsid w:val="00B455A2"/>
    <w:rsid w:val="00B455F8"/>
    <w:rsid w:val="00B45841"/>
    <w:rsid w:val="00B45A52"/>
    <w:rsid w:val="00B45DCA"/>
    <w:rsid w:val="00B460E7"/>
    <w:rsid w:val="00B46148"/>
    <w:rsid w:val="00B46175"/>
    <w:rsid w:val="00B46283"/>
    <w:rsid w:val="00B4636F"/>
    <w:rsid w:val="00B464A5"/>
    <w:rsid w:val="00B465D9"/>
    <w:rsid w:val="00B465EF"/>
    <w:rsid w:val="00B4680E"/>
    <w:rsid w:val="00B468BC"/>
    <w:rsid w:val="00B468FC"/>
    <w:rsid w:val="00B46925"/>
    <w:rsid w:val="00B46E1B"/>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CD0"/>
    <w:rsid w:val="00B53E04"/>
    <w:rsid w:val="00B53F2A"/>
    <w:rsid w:val="00B53F4A"/>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337"/>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A2"/>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15"/>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3ED"/>
    <w:rsid w:val="00B7741D"/>
    <w:rsid w:val="00B77553"/>
    <w:rsid w:val="00B77749"/>
    <w:rsid w:val="00B7785B"/>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6EC"/>
    <w:rsid w:val="00B809AF"/>
    <w:rsid w:val="00B80A4C"/>
    <w:rsid w:val="00B80B9F"/>
    <w:rsid w:val="00B80C9F"/>
    <w:rsid w:val="00B80CB5"/>
    <w:rsid w:val="00B80CD7"/>
    <w:rsid w:val="00B80D55"/>
    <w:rsid w:val="00B8124E"/>
    <w:rsid w:val="00B8138E"/>
    <w:rsid w:val="00B81468"/>
    <w:rsid w:val="00B815BB"/>
    <w:rsid w:val="00B81A17"/>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7F0"/>
    <w:rsid w:val="00B8385B"/>
    <w:rsid w:val="00B838E5"/>
    <w:rsid w:val="00B83A48"/>
    <w:rsid w:val="00B83C18"/>
    <w:rsid w:val="00B83D41"/>
    <w:rsid w:val="00B83D74"/>
    <w:rsid w:val="00B83E7D"/>
    <w:rsid w:val="00B8439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625"/>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71B"/>
    <w:rsid w:val="00B929AD"/>
    <w:rsid w:val="00B92A08"/>
    <w:rsid w:val="00B92B49"/>
    <w:rsid w:val="00B92BAD"/>
    <w:rsid w:val="00B92C57"/>
    <w:rsid w:val="00B92F90"/>
    <w:rsid w:val="00B92F97"/>
    <w:rsid w:val="00B93006"/>
    <w:rsid w:val="00B9304C"/>
    <w:rsid w:val="00B93140"/>
    <w:rsid w:val="00B931EF"/>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7D2"/>
    <w:rsid w:val="00B95809"/>
    <w:rsid w:val="00B95909"/>
    <w:rsid w:val="00B9599B"/>
    <w:rsid w:val="00B959B5"/>
    <w:rsid w:val="00B95A46"/>
    <w:rsid w:val="00B95B78"/>
    <w:rsid w:val="00B95BC8"/>
    <w:rsid w:val="00B96126"/>
    <w:rsid w:val="00B961EC"/>
    <w:rsid w:val="00B96360"/>
    <w:rsid w:val="00B963FC"/>
    <w:rsid w:val="00B964A7"/>
    <w:rsid w:val="00B96556"/>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AED"/>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DE"/>
    <w:rsid w:val="00BB2917"/>
    <w:rsid w:val="00BB2997"/>
    <w:rsid w:val="00BB2A25"/>
    <w:rsid w:val="00BB2B47"/>
    <w:rsid w:val="00BB2C8E"/>
    <w:rsid w:val="00BB2D71"/>
    <w:rsid w:val="00BB2E65"/>
    <w:rsid w:val="00BB2EF2"/>
    <w:rsid w:val="00BB320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DA0"/>
    <w:rsid w:val="00BB4DB4"/>
    <w:rsid w:val="00BB5083"/>
    <w:rsid w:val="00BB51E7"/>
    <w:rsid w:val="00BB51E9"/>
    <w:rsid w:val="00BB53E7"/>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CD1"/>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E4"/>
    <w:rsid w:val="00BC5FA5"/>
    <w:rsid w:val="00BC6074"/>
    <w:rsid w:val="00BC618A"/>
    <w:rsid w:val="00BC6207"/>
    <w:rsid w:val="00BC62A4"/>
    <w:rsid w:val="00BC62C5"/>
    <w:rsid w:val="00BC6523"/>
    <w:rsid w:val="00BC6573"/>
    <w:rsid w:val="00BC65C2"/>
    <w:rsid w:val="00BC664F"/>
    <w:rsid w:val="00BC66D2"/>
    <w:rsid w:val="00BC680F"/>
    <w:rsid w:val="00BC6896"/>
    <w:rsid w:val="00BC69A1"/>
    <w:rsid w:val="00BC6B6B"/>
    <w:rsid w:val="00BC6B96"/>
    <w:rsid w:val="00BC6BE7"/>
    <w:rsid w:val="00BC6D30"/>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3E5A"/>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37"/>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956"/>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0B"/>
    <w:rsid w:val="00BE45A8"/>
    <w:rsid w:val="00BE4800"/>
    <w:rsid w:val="00BE4857"/>
    <w:rsid w:val="00BE4961"/>
    <w:rsid w:val="00BE4B5F"/>
    <w:rsid w:val="00BE4CBB"/>
    <w:rsid w:val="00BE4D21"/>
    <w:rsid w:val="00BE4F0E"/>
    <w:rsid w:val="00BE4FCA"/>
    <w:rsid w:val="00BE5035"/>
    <w:rsid w:val="00BE5332"/>
    <w:rsid w:val="00BE53CD"/>
    <w:rsid w:val="00BE5580"/>
    <w:rsid w:val="00BE55E6"/>
    <w:rsid w:val="00BE567F"/>
    <w:rsid w:val="00BE5689"/>
    <w:rsid w:val="00BE5769"/>
    <w:rsid w:val="00BE57BE"/>
    <w:rsid w:val="00BE57FB"/>
    <w:rsid w:val="00BE5994"/>
    <w:rsid w:val="00BE5AD2"/>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B"/>
    <w:rsid w:val="00BF25CC"/>
    <w:rsid w:val="00BF2B29"/>
    <w:rsid w:val="00BF2B87"/>
    <w:rsid w:val="00BF2BBE"/>
    <w:rsid w:val="00BF2FDE"/>
    <w:rsid w:val="00BF3279"/>
    <w:rsid w:val="00BF32A4"/>
    <w:rsid w:val="00BF3327"/>
    <w:rsid w:val="00BF37FF"/>
    <w:rsid w:val="00BF398F"/>
    <w:rsid w:val="00BF3A0A"/>
    <w:rsid w:val="00BF3A20"/>
    <w:rsid w:val="00BF3B84"/>
    <w:rsid w:val="00BF3FA9"/>
    <w:rsid w:val="00BF411B"/>
    <w:rsid w:val="00BF42E9"/>
    <w:rsid w:val="00BF45C3"/>
    <w:rsid w:val="00BF49F1"/>
    <w:rsid w:val="00BF4B04"/>
    <w:rsid w:val="00BF4D2B"/>
    <w:rsid w:val="00BF4DDB"/>
    <w:rsid w:val="00BF4EA2"/>
    <w:rsid w:val="00BF501D"/>
    <w:rsid w:val="00BF51A0"/>
    <w:rsid w:val="00BF52E4"/>
    <w:rsid w:val="00BF5342"/>
    <w:rsid w:val="00BF561C"/>
    <w:rsid w:val="00BF57C3"/>
    <w:rsid w:val="00BF5803"/>
    <w:rsid w:val="00BF5A26"/>
    <w:rsid w:val="00BF5AA0"/>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BAC"/>
    <w:rsid w:val="00C06E7E"/>
    <w:rsid w:val="00C06EA4"/>
    <w:rsid w:val="00C06EF5"/>
    <w:rsid w:val="00C06F86"/>
    <w:rsid w:val="00C0711B"/>
    <w:rsid w:val="00C07179"/>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434"/>
    <w:rsid w:val="00C1352E"/>
    <w:rsid w:val="00C1356A"/>
    <w:rsid w:val="00C13633"/>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AD"/>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64"/>
    <w:rsid w:val="00C17BA3"/>
    <w:rsid w:val="00C17BFA"/>
    <w:rsid w:val="00C17C86"/>
    <w:rsid w:val="00C17DD8"/>
    <w:rsid w:val="00C17DDA"/>
    <w:rsid w:val="00C17E6D"/>
    <w:rsid w:val="00C17EAE"/>
    <w:rsid w:val="00C2013F"/>
    <w:rsid w:val="00C202F9"/>
    <w:rsid w:val="00C20492"/>
    <w:rsid w:val="00C20588"/>
    <w:rsid w:val="00C205BF"/>
    <w:rsid w:val="00C2062F"/>
    <w:rsid w:val="00C20681"/>
    <w:rsid w:val="00C209DA"/>
    <w:rsid w:val="00C20AF7"/>
    <w:rsid w:val="00C20B7A"/>
    <w:rsid w:val="00C20D15"/>
    <w:rsid w:val="00C20E2A"/>
    <w:rsid w:val="00C20E44"/>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875"/>
    <w:rsid w:val="00C279B5"/>
    <w:rsid w:val="00C279E9"/>
    <w:rsid w:val="00C27C45"/>
    <w:rsid w:val="00C27F23"/>
    <w:rsid w:val="00C27F3F"/>
    <w:rsid w:val="00C301C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C5B"/>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6C3"/>
    <w:rsid w:val="00C3570E"/>
    <w:rsid w:val="00C357CF"/>
    <w:rsid w:val="00C3587F"/>
    <w:rsid w:val="00C358F4"/>
    <w:rsid w:val="00C35CB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C33"/>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42"/>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D3"/>
    <w:rsid w:val="00C521F3"/>
    <w:rsid w:val="00C52433"/>
    <w:rsid w:val="00C5245D"/>
    <w:rsid w:val="00C527EC"/>
    <w:rsid w:val="00C528E6"/>
    <w:rsid w:val="00C5298E"/>
    <w:rsid w:val="00C52A53"/>
    <w:rsid w:val="00C52CC1"/>
    <w:rsid w:val="00C52D9A"/>
    <w:rsid w:val="00C5303C"/>
    <w:rsid w:val="00C531E4"/>
    <w:rsid w:val="00C5336F"/>
    <w:rsid w:val="00C53778"/>
    <w:rsid w:val="00C537F8"/>
    <w:rsid w:val="00C5392D"/>
    <w:rsid w:val="00C53A1F"/>
    <w:rsid w:val="00C53B73"/>
    <w:rsid w:val="00C53C80"/>
    <w:rsid w:val="00C53D18"/>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2DD"/>
    <w:rsid w:val="00C5649A"/>
    <w:rsid w:val="00C56632"/>
    <w:rsid w:val="00C56699"/>
    <w:rsid w:val="00C5687C"/>
    <w:rsid w:val="00C56C85"/>
    <w:rsid w:val="00C56C8C"/>
    <w:rsid w:val="00C56CC1"/>
    <w:rsid w:val="00C56E33"/>
    <w:rsid w:val="00C571D6"/>
    <w:rsid w:val="00C571DD"/>
    <w:rsid w:val="00C571E4"/>
    <w:rsid w:val="00C571E5"/>
    <w:rsid w:val="00C573AF"/>
    <w:rsid w:val="00C574C5"/>
    <w:rsid w:val="00C574DC"/>
    <w:rsid w:val="00C576F0"/>
    <w:rsid w:val="00C57AAA"/>
    <w:rsid w:val="00C57B0C"/>
    <w:rsid w:val="00C57C10"/>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13"/>
    <w:rsid w:val="00C60899"/>
    <w:rsid w:val="00C60A75"/>
    <w:rsid w:val="00C60C26"/>
    <w:rsid w:val="00C60C70"/>
    <w:rsid w:val="00C60C9F"/>
    <w:rsid w:val="00C60F36"/>
    <w:rsid w:val="00C610B9"/>
    <w:rsid w:val="00C610CE"/>
    <w:rsid w:val="00C61150"/>
    <w:rsid w:val="00C611A6"/>
    <w:rsid w:val="00C61458"/>
    <w:rsid w:val="00C61499"/>
    <w:rsid w:val="00C61863"/>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92"/>
    <w:rsid w:val="00C71836"/>
    <w:rsid w:val="00C71B66"/>
    <w:rsid w:val="00C71BE5"/>
    <w:rsid w:val="00C71E8A"/>
    <w:rsid w:val="00C71F40"/>
    <w:rsid w:val="00C7204E"/>
    <w:rsid w:val="00C72093"/>
    <w:rsid w:val="00C723C4"/>
    <w:rsid w:val="00C724B3"/>
    <w:rsid w:val="00C7278E"/>
    <w:rsid w:val="00C7280C"/>
    <w:rsid w:val="00C72945"/>
    <w:rsid w:val="00C729DF"/>
    <w:rsid w:val="00C72A4F"/>
    <w:rsid w:val="00C72B33"/>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D02"/>
    <w:rsid w:val="00C73ED0"/>
    <w:rsid w:val="00C73F32"/>
    <w:rsid w:val="00C744AB"/>
    <w:rsid w:val="00C744FE"/>
    <w:rsid w:val="00C74571"/>
    <w:rsid w:val="00C745A4"/>
    <w:rsid w:val="00C746A3"/>
    <w:rsid w:val="00C74837"/>
    <w:rsid w:val="00C7484D"/>
    <w:rsid w:val="00C748F3"/>
    <w:rsid w:val="00C74A2C"/>
    <w:rsid w:val="00C74AA3"/>
    <w:rsid w:val="00C74B8C"/>
    <w:rsid w:val="00C74C3A"/>
    <w:rsid w:val="00C74C59"/>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0E7"/>
    <w:rsid w:val="00C77153"/>
    <w:rsid w:val="00C771D9"/>
    <w:rsid w:val="00C77247"/>
    <w:rsid w:val="00C77417"/>
    <w:rsid w:val="00C7750D"/>
    <w:rsid w:val="00C7754A"/>
    <w:rsid w:val="00C77641"/>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3E5"/>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CF0"/>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4D"/>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CCA"/>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55"/>
    <w:rsid w:val="00C96193"/>
    <w:rsid w:val="00C96244"/>
    <w:rsid w:val="00C96294"/>
    <w:rsid w:val="00C9634E"/>
    <w:rsid w:val="00C963CE"/>
    <w:rsid w:val="00C963E5"/>
    <w:rsid w:val="00C96615"/>
    <w:rsid w:val="00C96634"/>
    <w:rsid w:val="00C96679"/>
    <w:rsid w:val="00C966B8"/>
    <w:rsid w:val="00C9673F"/>
    <w:rsid w:val="00C967E1"/>
    <w:rsid w:val="00C967F8"/>
    <w:rsid w:val="00C969D2"/>
    <w:rsid w:val="00C96AE9"/>
    <w:rsid w:val="00C96BD3"/>
    <w:rsid w:val="00C96DEA"/>
    <w:rsid w:val="00C96E0F"/>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6B6"/>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D7"/>
    <w:rsid w:val="00CA33DF"/>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83C"/>
    <w:rsid w:val="00CA6AAD"/>
    <w:rsid w:val="00CA6ADE"/>
    <w:rsid w:val="00CA6BB7"/>
    <w:rsid w:val="00CA6D0A"/>
    <w:rsid w:val="00CA6D0B"/>
    <w:rsid w:val="00CA6D67"/>
    <w:rsid w:val="00CA6E29"/>
    <w:rsid w:val="00CA717F"/>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63"/>
    <w:rsid w:val="00CB211C"/>
    <w:rsid w:val="00CB2186"/>
    <w:rsid w:val="00CB239F"/>
    <w:rsid w:val="00CB25FA"/>
    <w:rsid w:val="00CB2657"/>
    <w:rsid w:val="00CB2833"/>
    <w:rsid w:val="00CB28B7"/>
    <w:rsid w:val="00CB291F"/>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0DC"/>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0"/>
    <w:rsid w:val="00CC5BA9"/>
    <w:rsid w:val="00CC5C9B"/>
    <w:rsid w:val="00CC5D68"/>
    <w:rsid w:val="00CC5F04"/>
    <w:rsid w:val="00CC6034"/>
    <w:rsid w:val="00CC6184"/>
    <w:rsid w:val="00CC61BE"/>
    <w:rsid w:val="00CC6360"/>
    <w:rsid w:val="00CC648B"/>
    <w:rsid w:val="00CC657E"/>
    <w:rsid w:val="00CC6640"/>
    <w:rsid w:val="00CC665B"/>
    <w:rsid w:val="00CC666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069"/>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471"/>
    <w:rsid w:val="00CE1548"/>
    <w:rsid w:val="00CE1801"/>
    <w:rsid w:val="00CE1E3B"/>
    <w:rsid w:val="00CE1ECA"/>
    <w:rsid w:val="00CE1EDD"/>
    <w:rsid w:val="00CE1F65"/>
    <w:rsid w:val="00CE216E"/>
    <w:rsid w:val="00CE23B1"/>
    <w:rsid w:val="00CE2437"/>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8E"/>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6C8"/>
    <w:rsid w:val="00CF4729"/>
    <w:rsid w:val="00CF4A64"/>
    <w:rsid w:val="00CF4CBE"/>
    <w:rsid w:val="00CF4FCE"/>
    <w:rsid w:val="00CF507A"/>
    <w:rsid w:val="00CF51CC"/>
    <w:rsid w:val="00CF527D"/>
    <w:rsid w:val="00CF52F7"/>
    <w:rsid w:val="00CF5434"/>
    <w:rsid w:val="00CF546B"/>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1C"/>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30"/>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D51"/>
    <w:rsid w:val="00D00EDD"/>
    <w:rsid w:val="00D00F48"/>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55"/>
    <w:rsid w:val="00D026BE"/>
    <w:rsid w:val="00D026D2"/>
    <w:rsid w:val="00D027B5"/>
    <w:rsid w:val="00D02848"/>
    <w:rsid w:val="00D0285A"/>
    <w:rsid w:val="00D029E3"/>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3EAF"/>
    <w:rsid w:val="00D04187"/>
    <w:rsid w:val="00D04377"/>
    <w:rsid w:val="00D0457C"/>
    <w:rsid w:val="00D045AB"/>
    <w:rsid w:val="00D04657"/>
    <w:rsid w:val="00D04993"/>
    <w:rsid w:val="00D04AFE"/>
    <w:rsid w:val="00D04B19"/>
    <w:rsid w:val="00D04D95"/>
    <w:rsid w:val="00D04D9F"/>
    <w:rsid w:val="00D04DF4"/>
    <w:rsid w:val="00D05048"/>
    <w:rsid w:val="00D05278"/>
    <w:rsid w:val="00D052B4"/>
    <w:rsid w:val="00D05587"/>
    <w:rsid w:val="00D05592"/>
    <w:rsid w:val="00D055EF"/>
    <w:rsid w:val="00D05904"/>
    <w:rsid w:val="00D05915"/>
    <w:rsid w:val="00D05978"/>
    <w:rsid w:val="00D059FB"/>
    <w:rsid w:val="00D05B9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43"/>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105"/>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92"/>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82D"/>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3C3"/>
    <w:rsid w:val="00D26407"/>
    <w:rsid w:val="00D26595"/>
    <w:rsid w:val="00D26784"/>
    <w:rsid w:val="00D26856"/>
    <w:rsid w:val="00D2685B"/>
    <w:rsid w:val="00D268E6"/>
    <w:rsid w:val="00D26972"/>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8D2"/>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5FE9"/>
    <w:rsid w:val="00D462DC"/>
    <w:rsid w:val="00D467E2"/>
    <w:rsid w:val="00D46B33"/>
    <w:rsid w:val="00D46D03"/>
    <w:rsid w:val="00D46DC9"/>
    <w:rsid w:val="00D470CE"/>
    <w:rsid w:val="00D47116"/>
    <w:rsid w:val="00D4721E"/>
    <w:rsid w:val="00D47298"/>
    <w:rsid w:val="00D47322"/>
    <w:rsid w:val="00D4739C"/>
    <w:rsid w:val="00D47445"/>
    <w:rsid w:val="00D476E5"/>
    <w:rsid w:val="00D47901"/>
    <w:rsid w:val="00D47978"/>
    <w:rsid w:val="00D479AA"/>
    <w:rsid w:val="00D479B4"/>
    <w:rsid w:val="00D47A50"/>
    <w:rsid w:val="00D47D62"/>
    <w:rsid w:val="00D47F0E"/>
    <w:rsid w:val="00D50195"/>
    <w:rsid w:val="00D504DA"/>
    <w:rsid w:val="00D504DF"/>
    <w:rsid w:val="00D50664"/>
    <w:rsid w:val="00D506AD"/>
    <w:rsid w:val="00D506D0"/>
    <w:rsid w:val="00D506E9"/>
    <w:rsid w:val="00D50782"/>
    <w:rsid w:val="00D5097B"/>
    <w:rsid w:val="00D50A87"/>
    <w:rsid w:val="00D50A8F"/>
    <w:rsid w:val="00D50C4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AB0"/>
    <w:rsid w:val="00D53D45"/>
    <w:rsid w:val="00D53DCD"/>
    <w:rsid w:val="00D540C0"/>
    <w:rsid w:val="00D54114"/>
    <w:rsid w:val="00D54301"/>
    <w:rsid w:val="00D5448E"/>
    <w:rsid w:val="00D5449F"/>
    <w:rsid w:val="00D544F9"/>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5C4"/>
    <w:rsid w:val="00D5696B"/>
    <w:rsid w:val="00D569E1"/>
    <w:rsid w:val="00D56AAD"/>
    <w:rsid w:val="00D56B33"/>
    <w:rsid w:val="00D56B3C"/>
    <w:rsid w:val="00D56BE4"/>
    <w:rsid w:val="00D56E3C"/>
    <w:rsid w:val="00D57058"/>
    <w:rsid w:val="00D5708E"/>
    <w:rsid w:val="00D571BA"/>
    <w:rsid w:val="00D5749D"/>
    <w:rsid w:val="00D57635"/>
    <w:rsid w:val="00D5767D"/>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AED"/>
    <w:rsid w:val="00D63B9D"/>
    <w:rsid w:val="00D63BA7"/>
    <w:rsid w:val="00D63D12"/>
    <w:rsid w:val="00D63E75"/>
    <w:rsid w:val="00D63F4D"/>
    <w:rsid w:val="00D63F59"/>
    <w:rsid w:val="00D63FD9"/>
    <w:rsid w:val="00D63FEA"/>
    <w:rsid w:val="00D6415A"/>
    <w:rsid w:val="00D64527"/>
    <w:rsid w:val="00D64681"/>
    <w:rsid w:val="00D646ED"/>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0EDD"/>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77"/>
    <w:rsid w:val="00D725B0"/>
    <w:rsid w:val="00D725EB"/>
    <w:rsid w:val="00D726A9"/>
    <w:rsid w:val="00D727ED"/>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5F"/>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2F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1F43"/>
    <w:rsid w:val="00D82096"/>
    <w:rsid w:val="00D8217B"/>
    <w:rsid w:val="00D82196"/>
    <w:rsid w:val="00D823C6"/>
    <w:rsid w:val="00D8261F"/>
    <w:rsid w:val="00D829C6"/>
    <w:rsid w:val="00D829C8"/>
    <w:rsid w:val="00D829E3"/>
    <w:rsid w:val="00D82B9C"/>
    <w:rsid w:val="00D82C27"/>
    <w:rsid w:val="00D82EAE"/>
    <w:rsid w:val="00D82F14"/>
    <w:rsid w:val="00D82FF7"/>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77"/>
    <w:rsid w:val="00D90390"/>
    <w:rsid w:val="00D9039B"/>
    <w:rsid w:val="00D909C9"/>
    <w:rsid w:val="00D90A10"/>
    <w:rsid w:val="00D90BEB"/>
    <w:rsid w:val="00D90BF9"/>
    <w:rsid w:val="00D90C2C"/>
    <w:rsid w:val="00D90D2A"/>
    <w:rsid w:val="00D90EE6"/>
    <w:rsid w:val="00D91038"/>
    <w:rsid w:val="00D91104"/>
    <w:rsid w:val="00D91131"/>
    <w:rsid w:val="00D91378"/>
    <w:rsid w:val="00D91521"/>
    <w:rsid w:val="00D9162A"/>
    <w:rsid w:val="00D916A3"/>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0C"/>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8C"/>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23"/>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1C2"/>
    <w:rsid w:val="00DB1202"/>
    <w:rsid w:val="00DB144C"/>
    <w:rsid w:val="00DB1480"/>
    <w:rsid w:val="00DB1745"/>
    <w:rsid w:val="00DB180A"/>
    <w:rsid w:val="00DB18FA"/>
    <w:rsid w:val="00DB1B1D"/>
    <w:rsid w:val="00DB1CDE"/>
    <w:rsid w:val="00DB1D0B"/>
    <w:rsid w:val="00DB1D3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08"/>
    <w:rsid w:val="00DB3C35"/>
    <w:rsid w:val="00DB3D1C"/>
    <w:rsid w:val="00DB3D8A"/>
    <w:rsid w:val="00DB40C2"/>
    <w:rsid w:val="00DB4133"/>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18E"/>
    <w:rsid w:val="00DC226F"/>
    <w:rsid w:val="00DC23E5"/>
    <w:rsid w:val="00DC2493"/>
    <w:rsid w:val="00DC253C"/>
    <w:rsid w:val="00DC25EE"/>
    <w:rsid w:val="00DC28C5"/>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ACA"/>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8E"/>
    <w:rsid w:val="00DC47D2"/>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792"/>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B91"/>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C0"/>
    <w:rsid w:val="00DD4CD9"/>
    <w:rsid w:val="00DD4E0D"/>
    <w:rsid w:val="00DD4E45"/>
    <w:rsid w:val="00DD4EFF"/>
    <w:rsid w:val="00DD50CB"/>
    <w:rsid w:val="00DD5467"/>
    <w:rsid w:val="00DD54D7"/>
    <w:rsid w:val="00DD55B4"/>
    <w:rsid w:val="00DD568F"/>
    <w:rsid w:val="00DD5846"/>
    <w:rsid w:val="00DD59C9"/>
    <w:rsid w:val="00DD5C1B"/>
    <w:rsid w:val="00DD5DA0"/>
    <w:rsid w:val="00DD5ECC"/>
    <w:rsid w:val="00DD5F9F"/>
    <w:rsid w:val="00DD604E"/>
    <w:rsid w:val="00DD6054"/>
    <w:rsid w:val="00DD605B"/>
    <w:rsid w:val="00DD6063"/>
    <w:rsid w:val="00DD621D"/>
    <w:rsid w:val="00DD6678"/>
    <w:rsid w:val="00DD683D"/>
    <w:rsid w:val="00DD6905"/>
    <w:rsid w:val="00DD6E84"/>
    <w:rsid w:val="00DD6E89"/>
    <w:rsid w:val="00DD6F7C"/>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1E"/>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4D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1F"/>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BF"/>
    <w:rsid w:val="00DF0256"/>
    <w:rsid w:val="00DF02E4"/>
    <w:rsid w:val="00DF0894"/>
    <w:rsid w:val="00DF0932"/>
    <w:rsid w:val="00DF0964"/>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B43"/>
    <w:rsid w:val="00DF5CB4"/>
    <w:rsid w:val="00DF5CE4"/>
    <w:rsid w:val="00DF5DA0"/>
    <w:rsid w:val="00DF5DD1"/>
    <w:rsid w:val="00DF5E1E"/>
    <w:rsid w:val="00DF5FDF"/>
    <w:rsid w:val="00DF6142"/>
    <w:rsid w:val="00DF64B3"/>
    <w:rsid w:val="00DF64C1"/>
    <w:rsid w:val="00DF67E6"/>
    <w:rsid w:val="00DF686F"/>
    <w:rsid w:val="00DF68CC"/>
    <w:rsid w:val="00DF68D8"/>
    <w:rsid w:val="00DF693F"/>
    <w:rsid w:val="00DF695F"/>
    <w:rsid w:val="00DF6EE1"/>
    <w:rsid w:val="00DF6FD3"/>
    <w:rsid w:val="00DF7094"/>
    <w:rsid w:val="00DF7191"/>
    <w:rsid w:val="00DF71DB"/>
    <w:rsid w:val="00DF72F6"/>
    <w:rsid w:val="00DF73CD"/>
    <w:rsid w:val="00DF751B"/>
    <w:rsid w:val="00DF7561"/>
    <w:rsid w:val="00DF75D8"/>
    <w:rsid w:val="00DF764A"/>
    <w:rsid w:val="00DF7756"/>
    <w:rsid w:val="00DF7777"/>
    <w:rsid w:val="00DF78A0"/>
    <w:rsid w:val="00DF7961"/>
    <w:rsid w:val="00DF79CD"/>
    <w:rsid w:val="00DF7A8F"/>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7D"/>
    <w:rsid w:val="00E048A6"/>
    <w:rsid w:val="00E049C9"/>
    <w:rsid w:val="00E04A1D"/>
    <w:rsid w:val="00E04B26"/>
    <w:rsid w:val="00E04CFE"/>
    <w:rsid w:val="00E04FA0"/>
    <w:rsid w:val="00E05030"/>
    <w:rsid w:val="00E05155"/>
    <w:rsid w:val="00E05210"/>
    <w:rsid w:val="00E05317"/>
    <w:rsid w:val="00E05355"/>
    <w:rsid w:val="00E055EA"/>
    <w:rsid w:val="00E05749"/>
    <w:rsid w:val="00E05807"/>
    <w:rsid w:val="00E05808"/>
    <w:rsid w:val="00E05E6C"/>
    <w:rsid w:val="00E06181"/>
    <w:rsid w:val="00E062CA"/>
    <w:rsid w:val="00E064A3"/>
    <w:rsid w:val="00E06794"/>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90"/>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A3D"/>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82"/>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764"/>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90"/>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E52"/>
    <w:rsid w:val="00E40183"/>
    <w:rsid w:val="00E40278"/>
    <w:rsid w:val="00E402DF"/>
    <w:rsid w:val="00E40303"/>
    <w:rsid w:val="00E403B1"/>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AC"/>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D3"/>
    <w:rsid w:val="00E5414C"/>
    <w:rsid w:val="00E541F6"/>
    <w:rsid w:val="00E54230"/>
    <w:rsid w:val="00E5423D"/>
    <w:rsid w:val="00E542AE"/>
    <w:rsid w:val="00E54461"/>
    <w:rsid w:val="00E54758"/>
    <w:rsid w:val="00E547DA"/>
    <w:rsid w:val="00E54987"/>
    <w:rsid w:val="00E54A0C"/>
    <w:rsid w:val="00E54B85"/>
    <w:rsid w:val="00E54E3B"/>
    <w:rsid w:val="00E55016"/>
    <w:rsid w:val="00E55151"/>
    <w:rsid w:val="00E55169"/>
    <w:rsid w:val="00E551F3"/>
    <w:rsid w:val="00E555C0"/>
    <w:rsid w:val="00E556C1"/>
    <w:rsid w:val="00E55921"/>
    <w:rsid w:val="00E559EE"/>
    <w:rsid w:val="00E55ABF"/>
    <w:rsid w:val="00E55C9B"/>
    <w:rsid w:val="00E55E6C"/>
    <w:rsid w:val="00E55EB6"/>
    <w:rsid w:val="00E55EC1"/>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BCB"/>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2E79"/>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A0"/>
    <w:rsid w:val="00E64EE2"/>
    <w:rsid w:val="00E64F71"/>
    <w:rsid w:val="00E653F7"/>
    <w:rsid w:val="00E6543E"/>
    <w:rsid w:val="00E654CA"/>
    <w:rsid w:val="00E65539"/>
    <w:rsid w:val="00E657E6"/>
    <w:rsid w:val="00E65A7C"/>
    <w:rsid w:val="00E65B4A"/>
    <w:rsid w:val="00E65C4F"/>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62"/>
    <w:rsid w:val="00E711B1"/>
    <w:rsid w:val="00E711EC"/>
    <w:rsid w:val="00E7131A"/>
    <w:rsid w:val="00E71373"/>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8F5"/>
    <w:rsid w:val="00E73A99"/>
    <w:rsid w:val="00E73AFC"/>
    <w:rsid w:val="00E73D7A"/>
    <w:rsid w:val="00E73E5A"/>
    <w:rsid w:val="00E74096"/>
    <w:rsid w:val="00E7418B"/>
    <w:rsid w:val="00E7422F"/>
    <w:rsid w:val="00E74286"/>
    <w:rsid w:val="00E7429A"/>
    <w:rsid w:val="00E7432C"/>
    <w:rsid w:val="00E74506"/>
    <w:rsid w:val="00E7456B"/>
    <w:rsid w:val="00E7466D"/>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2C0"/>
    <w:rsid w:val="00E8737B"/>
    <w:rsid w:val="00E8745E"/>
    <w:rsid w:val="00E8759A"/>
    <w:rsid w:val="00E87682"/>
    <w:rsid w:val="00E87822"/>
    <w:rsid w:val="00E87878"/>
    <w:rsid w:val="00E87AB6"/>
    <w:rsid w:val="00E87ABD"/>
    <w:rsid w:val="00E87B75"/>
    <w:rsid w:val="00E87CAF"/>
    <w:rsid w:val="00E87F44"/>
    <w:rsid w:val="00E90004"/>
    <w:rsid w:val="00E90395"/>
    <w:rsid w:val="00E903EC"/>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00"/>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448"/>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11"/>
    <w:rsid w:val="00EA19D5"/>
    <w:rsid w:val="00EA1CE3"/>
    <w:rsid w:val="00EA1E6D"/>
    <w:rsid w:val="00EA1EDF"/>
    <w:rsid w:val="00EA1EF7"/>
    <w:rsid w:val="00EA230B"/>
    <w:rsid w:val="00EA2319"/>
    <w:rsid w:val="00EA252C"/>
    <w:rsid w:val="00EA2621"/>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3C3"/>
    <w:rsid w:val="00EA48A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D70"/>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2F5"/>
    <w:rsid w:val="00ED043C"/>
    <w:rsid w:val="00ED06ED"/>
    <w:rsid w:val="00ED076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49"/>
    <w:rsid w:val="00ED387E"/>
    <w:rsid w:val="00ED3885"/>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FA2"/>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EF"/>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39"/>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A78"/>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13"/>
    <w:rsid w:val="00EF2F5C"/>
    <w:rsid w:val="00EF2FEC"/>
    <w:rsid w:val="00EF302E"/>
    <w:rsid w:val="00EF3180"/>
    <w:rsid w:val="00EF31AE"/>
    <w:rsid w:val="00EF3244"/>
    <w:rsid w:val="00EF36A4"/>
    <w:rsid w:val="00EF36BF"/>
    <w:rsid w:val="00EF38F2"/>
    <w:rsid w:val="00EF3AF2"/>
    <w:rsid w:val="00EF3B3C"/>
    <w:rsid w:val="00EF3B56"/>
    <w:rsid w:val="00EF3BF9"/>
    <w:rsid w:val="00EF3CE0"/>
    <w:rsid w:val="00EF3D93"/>
    <w:rsid w:val="00EF3EEE"/>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4E71"/>
    <w:rsid w:val="00EF5023"/>
    <w:rsid w:val="00EF53D5"/>
    <w:rsid w:val="00EF5787"/>
    <w:rsid w:val="00EF57DE"/>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76"/>
    <w:rsid w:val="00EF7EA5"/>
    <w:rsid w:val="00F000FF"/>
    <w:rsid w:val="00F001D5"/>
    <w:rsid w:val="00F00314"/>
    <w:rsid w:val="00F00469"/>
    <w:rsid w:val="00F005BA"/>
    <w:rsid w:val="00F007C0"/>
    <w:rsid w:val="00F00822"/>
    <w:rsid w:val="00F009D6"/>
    <w:rsid w:val="00F00AAB"/>
    <w:rsid w:val="00F00B21"/>
    <w:rsid w:val="00F00B2A"/>
    <w:rsid w:val="00F00C99"/>
    <w:rsid w:val="00F00D40"/>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172"/>
    <w:rsid w:val="00F03820"/>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66"/>
    <w:rsid w:val="00F04BAD"/>
    <w:rsid w:val="00F04EC0"/>
    <w:rsid w:val="00F04EC3"/>
    <w:rsid w:val="00F04EE5"/>
    <w:rsid w:val="00F04FDF"/>
    <w:rsid w:val="00F05121"/>
    <w:rsid w:val="00F05141"/>
    <w:rsid w:val="00F0528A"/>
    <w:rsid w:val="00F0528D"/>
    <w:rsid w:val="00F052F3"/>
    <w:rsid w:val="00F053BE"/>
    <w:rsid w:val="00F053C8"/>
    <w:rsid w:val="00F0544E"/>
    <w:rsid w:val="00F056B4"/>
    <w:rsid w:val="00F0573E"/>
    <w:rsid w:val="00F0578F"/>
    <w:rsid w:val="00F057B0"/>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4B"/>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544"/>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3D4"/>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DD8"/>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1D"/>
    <w:rsid w:val="00F26F4E"/>
    <w:rsid w:val="00F27110"/>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10D5"/>
    <w:rsid w:val="00F311D5"/>
    <w:rsid w:val="00F31215"/>
    <w:rsid w:val="00F312C0"/>
    <w:rsid w:val="00F312D3"/>
    <w:rsid w:val="00F31384"/>
    <w:rsid w:val="00F313D6"/>
    <w:rsid w:val="00F31432"/>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3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181"/>
    <w:rsid w:val="00F431A3"/>
    <w:rsid w:val="00F43334"/>
    <w:rsid w:val="00F43399"/>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66"/>
    <w:rsid w:val="00F4429A"/>
    <w:rsid w:val="00F44362"/>
    <w:rsid w:val="00F443E2"/>
    <w:rsid w:val="00F444FF"/>
    <w:rsid w:val="00F44527"/>
    <w:rsid w:val="00F445D9"/>
    <w:rsid w:val="00F446AF"/>
    <w:rsid w:val="00F4479F"/>
    <w:rsid w:val="00F447BA"/>
    <w:rsid w:val="00F44B5B"/>
    <w:rsid w:val="00F44D85"/>
    <w:rsid w:val="00F4505C"/>
    <w:rsid w:val="00F4508B"/>
    <w:rsid w:val="00F4522E"/>
    <w:rsid w:val="00F4526D"/>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74"/>
    <w:rsid w:val="00F57FB2"/>
    <w:rsid w:val="00F6007F"/>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56"/>
    <w:rsid w:val="00F61364"/>
    <w:rsid w:val="00F61431"/>
    <w:rsid w:val="00F61476"/>
    <w:rsid w:val="00F61568"/>
    <w:rsid w:val="00F615EE"/>
    <w:rsid w:val="00F6162E"/>
    <w:rsid w:val="00F61630"/>
    <w:rsid w:val="00F61783"/>
    <w:rsid w:val="00F617AD"/>
    <w:rsid w:val="00F617D2"/>
    <w:rsid w:val="00F6190F"/>
    <w:rsid w:val="00F61A6D"/>
    <w:rsid w:val="00F61DAC"/>
    <w:rsid w:val="00F61E5F"/>
    <w:rsid w:val="00F61F8F"/>
    <w:rsid w:val="00F61F90"/>
    <w:rsid w:val="00F62060"/>
    <w:rsid w:val="00F6212C"/>
    <w:rsid w:val="00F621B9"/>
    <w:rsid w:val="00F622BC"/>
    <w:rsid w:val="00F622CE"/>
    <w:rsid w:val="00F622D9"/>
    <w:rsid w:val="00F62326"/>
    <w:rsid w:val="00F62442"/>
    <w:rsid w:val="00F6252B"/>
    <w:rsid w:val="00F62703"/>
    <w:rsid w:val="00F62822"/>
    <w:rsid w:val="00F62848"/>
    <w:rsid w:val="00F6290A"/>
    <w:rsid w:val="00F62987"/>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1"/>
    <w:rsid w:val="00F64787"/>
    <w:rsid w:val="00F647E3"/>
    <w:rsid w:val="00F648BC"/>
    <w:rsid w:val="00F64904"/>
    <w:rsid w:val="00F6490D"/>
    <w:rsid w:val="00F64970"/>
    <w:rsid w:val="00F649A0"/>
    <w:rsid w:val="00F64C17"/>
    <w:rsid w:val="00F64C2B"/>
    <w:rsid w:val="00F64F5F"/>
    <w:rsid w:val="00F651BE"/>
    <w:rsid w:val="00F655D6"/>
    <w:rsid w:val="00F655E7"/>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8D1"/>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B23"/>
    <w:rsid w:val="00F74B76"/>
    <w:rsid w:val="00F74BB9"/>
    <w:rsid w:val="00F74CB9"/>
    <w:rsid w:val="00F74FDA"/>
    <w:rsid w:val="00F7518F"/>
    <w:rsid w:val="00F751C9"/>
    <w:rsid w:val="00F753C7"/>
    <w:rsid w:val="00F7547C"/>
    <w:rsid w:val="00F7549C"/>
    <w:rsid w:val="00F7555A"/>
    <w:rsid w:val="00F75582"/>
    <w:rsid w:val="00F75661"/>
    <w:rsid w:val="00F75671"/>
    <w:rsid w:val="00F75676"/>
    <w:rsid w:val="00F758AA"/>
    <w:rsid w:val="00F758AE"/>
    <w:rsid w:val="00F75CC5"/>
    <w:rsid w:val="00F75D0E"/>
    <w:rsid w:val="00F75D1F"/>
    <w:rsid w:val="00F75D6A"/>
    <w:rsid w:val="00F75EE1"/>
    <w:rsid w:val="00F75FA4"/>
    <w:rsid w:val="00F760AB"/>
    <w:rsid w:val="00F7612A"/>
    <w:rsid w:val="00F762A9"/>
    <w:rsid w:val="00F762E0"/>
    <w:rsid w:val="00F76300"/>
    <w:rsid w:val="00F76326"/>
    <w:rsid w:val="00F7636A"/>
    <w:rsid w:val="00F765AE"/>
    <w:rsid w:val="00F76644"/>
    <w:rsid w:val="00F76712"/>
    <w:rsid w:val="00F767DE"/>
    <w:rsid w:val="00F7680D"/>
    <w:rsid w:val="00F7688D"/>
    <w:rsid w:val="00F76A18"/>
    <w:rsid w:val="00F76A50"/>
    <w:rsid w:val="00F76AB1"/>
    <w:rsid w:val="00F76B07"/>
    <w:rsid w:val="00F76BBB"/>
    <w:rsid w:val="00F76C13"/>
    <w:rsid w:val="00F76EFA"/>
    <w:rsid w:val="00F77042"/>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3F71"/>
    <w:rsid w:val="00F84193"/>
    <w:rsid w:val="00F8433F"/>
    <w:rsid w:val="00F8456C"/>
    <w:rsid w:val="00F845AF"/>
    <w:rsid w:val="00F8482B"/>
    <w:rsid w:val="00F84987"/>
    <w:rsid w:val="00F84B48"/>
    <w:rsid w:val="00F84E6F"/>
    <w:rsid w:val="00F84F1B"/>
    <w:rsid w:val="00F84FC3"/>
    <w:rsid w:val="00F8502C"/>
    <w:rsid w:val="00F85124"/>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97D"/>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058"/>
    <w:rsid w:val="00F911A5"/>
    <w:rsid w:val="00F911D4"/>
    <w:rsid w:val="00F912C8"/>
    <w:rsid w:val="00F91528"/>
    <w:rsid w:val="00F9156B"/>
    <w:rsid w:val="00F9198A"/>
    <w:rsid w:val="00F91ABD"/>
    <w:rsid w:val="00F91C20"/>
    <w:rsid w:val="00F91E06"/>
    <w:rsid w:val="00F91EC7"/>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DA0"/>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9AB"/>
    <w:rsid w:val="00FA4A8C"/>
    <w:rsid w:val="00FA4AD1"/>
    <w:rsid w:val="00FA4BCE"/>
    <w:rsid w:val="00FA4BF1"/>
    <w:rsid w:val="00FA4CE9"/>
    <w:rsid w:val="00FA4E40"/>
    <w:rsid w:val="00FA4FF7"/>
    <w:rsid w:val="00FA5013"/>
    <w:rsid w:val="00FA50E2"/>
    <w:rsid w:val="00FA5304"/>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4D"/>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DC"/>
    <w:rsid w:val="00FB0ADE"/>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405"/>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1F75"/>
    <w:rsid w:val="00FC2141"/>
    <w:rsid w:val="00FC214E"/>
    <w:rsid w:val="00FC21C7"/>
    <w:rsid w:val="00FC22E7"/>
    <w:rsid w:val="00FC25BB"/>
    <w:rsid w:val="00FC25F8"/>
    <w:rsid w:val="00FC28CB"/>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92B"/>
    <w:rsid w:val="00FC5949"/>
    <w:rsid w:val="00FC59F3"/>
    <w:rsid w:val="00FC5A84"/>
    <w:rsid w:val="00FC5BD6"/>
    <w:rsid w:val="00FC5C01"/>
    <w:rsid w:val="00FC5D4A"/>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1B"/>
    <w:rsid w:val="00FD145A"/>
    <w:rsid w:val="00FD15F0"/>
    <w:rsid w:val="00FD1676"/>
    <w:rsid w:val="00FD1679"/>
    <w:rsid w:val="00FD1970"/>
    <w:rsid w:val="00FD19C1"/>
    <w:rsid w:val="00FD1D0D"/>
    <w:rsid w:val="00FD1DFE"/>
    <w:rsid w:val="00FD1EB5"/>
    <w:rsid w:val="00FD1EC8"/>
    <w:rsid w:val="00FD1F0D"/>
    <w:rsid w:val="00FD2214"/>
    <w:rsid w:val="00FD2363"/>
    <w:rsid w:val="00FD2785"/>
    <w:rsid w:val="00FD284B"/>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BB"/>
    <w:rsid w:val="00FE0AF5"/>
    <w:rsid w:val="00FE0BBE"/>
    <w:rsid w:val="00FE0C7C"/>
    <w:rsid w:val="00FE0CF4"/>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10"/>
    <w:rsid w:val="00FE3828"/>
    <w:rsid w:val="00FE38B5"/>
    <w:rsid w:val="00FE390B"/>
    <w:rsid w:val="00FE390F"/>
    <w:rsid w:val="00FE3979"/>
    <w:rsid w:val="00FE3A2E"/>
    <w:rsid w:val="00FE3C43"/>
    <w:rsid w:val="00FE3D01"/>
    <w:rsid w:val="00FE3D3F"/>
    <w:rsid w:val="00FE3E84"/>
    <w:rsid w:val="00FE3F48"/>
    <w:rsid w:val="00FE40B4"/>
    <w:rsid w:val="00FE40DB"/>
    <w:rsid w:val="00FE42A1"/>
    <w:rsid w:val="00FE4525"/>
    <w:rsid w:val="00FE49FC"/>
    <w:rsid w:val="00FE4BA2"/>
    <w:rsid w:val="00FE4C2D"/>
    <w:rsid w:val="00FE4C7B"/>
    <w:rsid w:val="00FE4D73"/>
    <w:rsid w:val="00FE505C"/>
    <w:rsid w:val="00FE5143"/>
    <w:rsid w:val="00FE5276"/>
    <w:rsid w:val="00FE540D"/>
    <w:rsid w:val="00FE545E"/>
    <w:rsid w:val="00FE54FD"/>
    <w:rsid w:val="00FE5607"/>
    <w:rsid w:val="00FE5A1D"/>
    <w:rsid w:val="00FE5A33"/>
    <w:rsid w:val="00FE5B3F"/>
    <w:rsid w:val="00FE5B5A"/>
    <w:rsid w:val="00FE5CDA"/>
    <w:rsid w:val="00FE5F6D"/>
    <w:rsid w:val="00FE621C"/>
    <w:rsid w:val="00FE63A4"/>
    <w:rsid w:val="00FE63B2"/>
    <w:rsid w:val="00FE6401"/>
    <w:rsid w:val="00FE64FE"/>
    <w:rsid w:val="00FE6640"/>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EBD"/>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46"/>
    <w:rsid w:val="00FF1086"/>
    <w:rsid w:val="00FF10EA"/>
    <w:rsid w:val="00FF1141"/>
    <w:rsid w:val="00FF15B2"/>
    <w:rsid w:val="00FF163E"/>
    <w:rsid w:val="00FF166B"/>
    <w:rsid w:val="00FF1691"/>
    <w:rsid w:val="00FF1854"/>
    <w:rsid w:val="00FF1CF5"/>
    <w:rsid w:val="00FF1DB0"/>
    <w:rsid w:val="00FF1E65"/>
    <w:rsid w:val="00FF1E9D"/>
    <w:rsid w:val="00FF1F10"/>
    <w:rsid w:val="00FF1F2E"/>
    <w:rsid w:val="00FF1FC9"/>
    <w:rsid w:val="00FF20D7"/>
    <w:rsid w:val="00FF2119"/>
    <w:rsid w:val="00FF2137"/>
    <w:rsid w:val="00FF23E0"/>
    <w:rsid w:val="00FF2409"/>
    <w:rsid w:val="00FF25C3"/>
    <w:rsid w:val="00FF267B"/>
    <w:rsid w:val="00FF2684"/>
    <w:rsid w:val="00FF2983"/>
    <w:rsid w:val="00FF2990"/>
    <w:rsid w:val="00FF2B8D"/>
    <w:rsid w:val="00FF2CF5"/>
    <w:rsid w:val="00FF2D26"/>
    <w:rsid w:val="00FF2FD2"/>
    <w:rsid w:val="00FF30FE"/>
    <w:rsid w:val="00FF346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4F4B"/>
    <w:rsid w:val="00FF510C"/>
    <w:rsid w:val="00FF5127"/>
    <w:rsid w:val="00FF516D"/>
    <w:rsid w:val="00FF517A"/>
    <w:rsid w:val="00FF527B"/>
    <w:rsid w:val="00FF5534"/>
    <w:rsid w:val="00FF55E5"/>
    <w:rsid w:val="00FF565A"/>
    <w:rsid w:val="00FF5846"/>
    <w:rsid w:val="00FF5966"/>
    <w:rsid w:val="00FF5978"/>
    <w:rsid w:val="00FF5A54"/>
    <w:rsid w:val="00FF5AE2"/>
    <w:rsid w:val="00FF5BC7"/>
    <w:rsid w:val="00FF5BEB"/>
    <w:rsid w:val="00FF5C91"/>
    <w:rsid w:val="00FF5D1C"/>
    <w:rsid w:val="00FF5E27"/>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4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表段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UnresolvedMention1">
    <w:name w:val="Unresolved Mention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uiPriority w:val="35"/>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paragraph" w:customStyle="1" w:styleId="ListParagraph1">
    <w:name w:val="List Paragraph1"/>
    <w:basedOn w:val="Normal"/>
    <w:uiPriority w:val="34"/>
    <w:qFormat/>
    <w:rsid w:val="00D544F9"/>
    <w:pPr>
      <w:spacing w:after="0"/>
      <w:ind w:left="720"/>
    </w:pPr>
    <w:rPr>
      <w:rFonts w:ascii="Calibri" w:eastAsia="Calibri" w:hAnsi="Calibri"/>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14012377">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3491456">
      <w:bodyDiv w:val="1"/>
      <w:marLeft w:val="0"/>
      <w:marRight w:val="0"/>
      <w:marTop w:val="0"/>
      <w:marBottom w:val="0"/>
      <w:divBdr>
        <w:top w:val="none" w:sz="0" w:space="0" w:color="auto"/>
        <w:left w:val="none" w:sz="0" w:space="0" w:color="auto"/>
        <w:bottom w:val="none" w:sz="0" w:space="0" w:color="auto"/>
        <w:right w:val="none" w:sz="0" w:space="0" w:color="auto"/>
      </w:divBdr>
    </w:div>
    <w:div w:id="1040594589">
      <w:bodyDiv w:val="1"/>
      <w:marLeft w:val="0"/>
      <w:marRight w:val="0"/>
      <w:marTop w:val="0"/>
      <w:marBottom w:val="0"/>
      <w:divBdr>
        <w:top w:val="none" w:sz="0" w:space="0" w:color="auto"/>
        <w:left w:val="none" w:sz="0" w:space="0" w:color="auto"/>
        <w:bottom w:val="none" w:sz="0" w:space="0" w:color="auto"/>
        <w:right w:val="none" w:sz="0" w:space="0" w:color="auto"/>
      </w:divBdr>
    </w:div>
    <w:div w:id="1043554039">
      <w:bodyDiv w:val="1"/>
      <w:marLeft w:val="0"/>
      <w:marRight w:val="0"/>
      <w:marTop w:val="0"/>
      <w:marBottom w:val="0"/>
      <w:divBdr>
        <w:top w:val="none" w:sz="0" w:space="0" w:color="auto"/>
        <w:left w:val="none" w:sz="0" w:space="0" w:color="auto"/>
        <w:bottom w:val="none" w:sz="0" w:space="0" w:color="auto"/>
        <w:right w:val="none" w:sz="0" w:space="0" w:color="auto"/>
      </w:divBdr>
    </w:div>
    <w:div w:id="106256245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67079566">
      <w:bodyDiv w:val="1"/>
      <w:marLeft w:val="0"/>
      <w:marRight w:val="0"/>
      <w:marTop w:val="0"/>
      <w:marBottom w:val="0"/>
      <w:divBdr>
        <w:top w:val="none" w:sz="0" w:space="0" w:color="auto"/>
        <w:left w:val="none" w:sz="0" w:space="0" w:color="auto"/>
        <w:bottom w:val="none" w:sz="0" w:space="0" w:color="auto"/>
        <w:right w:val="none" w:sz="0" w:space="0" w:color="auto"/>
      </w:divBdr>
    </w:div>
    <w:div w:id="1280331272">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11523543">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75276460">
      <w:bodyDiv w:val="1"/>
      <w:marLeft w:val="0"/>
      <w:marRight w:val="0"/>
      <w:marTop w:val="0"/>
      <w:marBottom w:val="0"/>
      <w:divBdr>
        <w:top w:val="none" w:sz="0" w:space="0" w:color="auto"/>
        <w:left w:val="none" w:sz="0" w:space="0" w:color="auto"/>
        <w:bottom w:val="none" w:sz="0" w:space="0" w:color="auto"/>
        <w:right w:val="none" w:sz="0" w:space="0" w:color="auto"/>
      </w:divBdr>
    </w:div>
    <w:div w:id="138313982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0037097">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8005780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23.zip" TargetMode="External"/><Relationship Id="rId18" Type="http://schemas.openxmlformats.org/officeDocument/2006/relationships/hyperlink" Target="https://www.3gpp.org/ftp/TSG_RAN/WG1_RL1/TSGR1_112/Docs/R1-2300374.zip" TargetMode="External"/><Relationship Id="rId26" Type="http://schemas.openxmlformats.org/officeDocument/2006/relationships/hyperlink" Target="https://www.3gpp.org/ftp/TSG_RAN/WG1_RL1/TSGR1_112/Docs/R1-2300839.zip" TargetMode="External"/><Relationship Id="rId39" Type="http://schemas.openxmlformats.org/officeDocument/2006/relationships/fontTable" Target="fontTable.xml"/><Relationship Id="rId21" Type="http://schemas.openxmlformats.org/officeDocument/2006/relationships/hyperlink" Target="https://www.3gpp.org/ftp/TSG_RAN/WG1_RL1/TSGR1_112/Docs/R1-2300552.zip" TargetMode="External"/><Relationship Id="rId34" Type="http://schemas.openxmlformats.org/officeDocument/2006/relationships/hyperlink" Target="https://www.3gpp.org/ftp/TSG_RAN/WG1_RL1/TSGR1_112/Docs/R1-23012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0291.zip" TargetMode="External"/><Relationship Id="rId20" Type="http://schemas.openxmlformats.org/officeDocument/2006/relationships/hyperlink" Target="https://www.3gpp.org/ftp/TSG_RAN/WG1_RL1/TSGR1_112/Docs/R1-2300493.zip" TargetMode="External"/><Relationship Id="rId29" Type="http://schemas.openxmlformats.org/officeDocument/2006/relationships/hyperlink" Target="https://www.3gpp.org/ftp/TSG_RAN/WG1_RL1/TSGR1_112/Docs/R1-2301020.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3gpp.org/ftp/TSG_RAN/WG1_RL1/TSGR1_112/Docs/R1-2300783.zip" TargetMode="External"/><Relationship Id="rId32" Type="http://schemas.openxmlformats.org/officeDocument/2006/relationships/hyperlink" Target="https://www.3gpp.org/ftp/TSG_RAN/WG1_RL1/TSGR1_112/Docs/R1-2301111.zip" TargetMode="External"/><Relationship Id="rId37" Type="http://schemas.openxmlformats.org/officeDocument/2006/relationships/hyperlink" Target="https://www.3gpp.org/ftp/TSG_RAN/WG1_RL1/TSGR1_112/Docs/R1-2301511.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12/Docs/R1-2300235.zip" TargetMode="External"/><Relationship Id="rId23" Type="http://schemas.openxmlformats.org/officeDocument/2006/relationships/hyperlink" Target="https://www.3gpp.org/ftp/TSG_RAN/WG1_RL1/TSGR1_112/Docs/R1-2300739.zip" TargetMode="External"/><Relationship Id="rId28" Type="http://schemas.openxmlformats.org/officeDocument/2006/relationships/hyperlink" Target="https://www.3gpp.org/ftp/TSG_RAN/WG1_RL1/TSGR1_112/Docs/R1-2300965.zip" TargetMode="External"/><Relationship Id="rId36" Type="http://schemas.openxmlformats.org/officeDocument/2006/relationships/hyperlink" Target="https://www.3gpp.org/ftp/TSG_RAN/WG1_RL1/TSGR1_112/Docs/R1-2301431.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0471.zip" TargetMode="External"/><Relationship Id="rId31" Type="http://schemas.openxmlformats.org/officeDocument/2006/relationships/hyperlink" Target="https://www.3gpp.org/ftp/TSG_RAN/WG1_RL1/TSGR1_112/Docs/R1-23011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137.zip" TargetMode="External"/><Relationship Id="rId22" Type="http://schemas.openxmlformats.org/officeDocument/2006/relationships/hyperlink" Target="https://www.3gpp.org/ftp/TSG_RAN/WG1_RL1/TSGR1_112/Docs/R1-2300657.zip" TargetMode="External"/><Relationship Id="rId27" Type="http://schemas.openxmlformats.org/officeDocument/2006/relationships/hyperlink" Target="https://www.3gpp.org/ftp/TSG_RAN/WG1_RL1/TSGR1_112/Docs/R1-2300887.zip" TargetMode="External"/><Relationship Id="rId30" Type="http://schemas.openxmlformats.org/officeDocument/2006/relationships/hyperlink" Target="https://www.3gpp.org/ftp/TSG_RAN/WG1_RL1/TSGR1_112/Docs/R1-2301034.zip" TargetMode="External"/><Relationship Id="rId35" Type="http://schemas.openxmlformats.org/officeDocument/2006/relationships/hyperlink" Target="https://www.3gpp.org/ftp/TSG_RAN/WG1_RL1/TSGR1_112/Docs/R1-230136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0070.zip" TargetMode="External"/><Relationship Id="rId17" Type="http://schemas.openxmlformats.org/officeDocument/2006/relationships/hyperlink" Target="https://www.3gpp.org/ftp/TSG_RAN/WG1_RL1/TSGR1_112/Docs/R1-2300326.zip" TargetMode="External"/><Relationship Id="rId25" Type="http://schemas.openxmlformats.org/officeDocument/2006/relationships/hyperlink" Target="https://www.3gpp.org/ftp/TSG_RAN/WG1_RL1/TSGR1_112/Docs/R1-2300818.zip" TargetMode="External"/><Relationship Id="rId33" Type="http://schemas.openxmlformats.org/officeDocument/2006/relationships/hyperlink" Target="https://www.3gpp.org/ftp/TSG_RAN/WG1_RL1/TSGR1_112/Docs/R1-2301207.zip" TargetMode="External"/><Relationship Id="rId38" Type="http://schemas.openxmlformats.org/officeDocument/2006/relationships/hyperlink" Target="https://www.3gpp.org/ftp/TSG_RAN/WG1_RL1/TSGR1_112/Docs/R1-23017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0921-44C1-4E9C-A520-AEA541DD261B}">
  <ds:schemaRefs>
    <ds:schemaRef ds:uri="http://schemas.microsoft.com/sharepoint/v3/contenttype/forms"/>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796862A8-A0B0-421E-9B17-77C702D766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94</Pages>
  <Words>34337</Words>
  <Characters>195724</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229602</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10</cp:revision>
  <dcterms:created xsi:type="dcterms:W3CDTF">2023-03-02T14:56:00Z</dcterms:created>
  <dcterms:modified xsi:type="dcterms:W3CDTF">2023-03-02T16:50:00Z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2015_ms_pID_725343">
    <vt:lpwstr>(3)sQZpp78IXZmhRLN6MuBPgP0CjrcP/j+sRdDZq6U6iabQLeXFNMEi9E84ykoHMhk/LXmc0+yV
bvkvQf4s9NVHZAFzSWbJoqJysrjViCXuM54MQpfMirXp6IvOns8E4mSVBvt9PU3eOms32lPK
jq3rq9NqBxCtlAAsuCqGM8WP4EBkLAQmjDL9vwfOlj0peuKoujegq4kret2k8l5ptSpAiixr
FYfWS4CQTHhZQ5HCgS</vt:lpwstr>
  </property>
  <property fmtid="{D5CDD505-2E9C-101B-9397-08002B2CF9AE}" pid="11" name="_2015_ms_pID_7253431">
    <vt:lpwstr>ILYZrramtwpwIeUs0GqMqhN5inEl2V4FiWLjImwKEyfxPzoUgevLhy
FESP847T5NT+WST8rJyfyh4/dGJSTPqs2vniqvw2S8mZ5vcjzgQ0EDyRCkQ9aVm8zato2yYj
5yoB7dACcKSnj+g10iMecong4kOqS6qsFgZ1L5ZP644fu4LwBnknvbgnwk5Nk21e8LwGvzND
6S7O/+m5IOtxdWIZ0Gi30cnlQFGL7ckOx9y5</vt:lpwstr>
  </property>
  <property fmtid="{D5CDD505-2E9C-101B-9397-08002B2CF9AE}" pid="12" name="_2015_ms_pID_7253432">
    <vt:lpwstr>Xw==</vt:lpwstr>
  </property>
  <property fmtid="{D5CDD505-2E9C-101B-9397-08002B2CF9AE}" pid="13" name="MSIP_Label_83bcef13-7cac-433f-ba1d-47a323951816_Enabled">
    <vt:lpwstr>true</vt:lpwstr>
  </property>
  <property fmtid="{D5CDD505-2E9C-101B-9397-08002B2CF9AE}" pid="14" name="MSIP_Label_83bcef13-7cac-433f-ba1d-47a323951816_SetDate">
    <vt:lpwstr>2023-03-01T16:41:37Z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5a33020d-cfb0-486c-a5b5-b5aca6be74ed</vt:lpwstr>
  </property>
  <property fmtid="{D5CDD505-2E9C-101B-9397-08002B2CF9AE}" pid="19" name="MSIP_Label_83bcef13-7cac-433f-ba1d-47a323951816_ContentBits">
    <vt:lpwstr>0</vt:lpwstr>
  </property>
</Properties>
</file>